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63" w:type="dxa"/>
        <w:tblInd w:w="108" w:type="dxa"/>
        <w:tblLook w:val="01E0"/>
      </w:tblPr>
      <w:tblGrid>
        <w:gridCol w:w="3226"/>
        <w:gridCol w:w="5937"/>
      </w:tblGrid>
      <w:tr w:rsidR="002C524E">
        <w:tc>
          <w:tcPr>
            <w:tcW w:w="3226" w:type="dxa"/>
          </w:tcPr>
          <w:p w:rsidR="002C524E" w:rsidRDefault="00C55936">
            <w:pPr>
              <w:jc w:val="center"/>
              <w:rPr>
                <w:b/>
                <w:sz w:val="26"/>
              </w:rPr>
            </w:pPr>
            <w:r>
              <w:rPr>
                <w:b/>
                <w:sz w:val="26"/>
              </w:rPr>
              <w:t>UỶ BAN NHÂN DÂN</w:t>
            </w:r>
          </w:p>
          <w:p w:rsidR="002C524E" w:rsidRDefault="00C55936">
            <w:pPr>
              <w:jc w:val="center"/>
              <w:rPr>
                <w:b/>
                <w:sz w:val="26"/>
              </w:rPr>
            </w:pPr>
            <w:r>
              <w:rPr>
                <w:b/>
                <w:sz w:val="26"/>
              </w:rPr>
              <w:t>XÃ QUẢNG NINH</w:t>
            </w:r>
          </w:p>
          <w:p w:rsidR="002C524E" w:rsidRDefault="003E61A1">
            <w:pPr>
              <w:jc w:val="center"/>
              <w:rPr>
                <w:b/>
                <w:sz w:val="14"/>
              </w:rPr>
            </w:pPr>
            <w:r>
              <w:rPr>
                <w:b/>
                <w:noProof/>
                <w:sz w:val="14"/>
              </w:rPr>
              <w:pict>
                <v:line id="Line 7" o:spid="_x0000_s1026" style="position:absolute;left:0;text-align:left;z-index:251661312;visibility:visible;mso-wrap-distance-top:-1e-4mm;mso-wrap-distance-bottom:-1e-4mm" from="45pt,.6pt" to="9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fV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"/>
              </w:pict>
            </w:r>
          </w:p>
          <w:p w:rsidR="002C524E" w:rsidRDefault="00C55936">
            <w:pPr>
              <w:jc w:val="center"/>
              <w:rPr>
                <w:sz w:val="26"/>
              </w:rPr>
            </w:pPr>
            <w:r>
              <w:rPr>
                <w:sz w:val="26"/>
              </w:rPr>
              <w:t>Số:         /BC-UBND</w:t>
            </w:r>
          </w:p>
          <w:p w:rsidR="002C524E" w:rsidRDefault="002C524E">
            <w:pPr>
              <w:jc w:val="center"/>
              <w:rPr>
                <w:sz w:val="2"/>
              </w:rPr>
            </w:pPr>
          </w:p>
          <w:p w:rsidR="002C524E" w:rsidRDefault="00C55936">
            <w:pPr>
              <w:tabs>
                <w:tab w:val="left" w:pos="877"/>
              </w:tabs>
              <w:rPr>
                <w:b/>
                <w:sz w:val="6"/>
                <w:szCs w:val="28"/>
              </w:rPr>
            </w:pPr>
            <w:r>
              <w:rPr>
                <w:b/>
                <w:sz w:val="26"/>
                <w:szCs w:val="28"/>
              </w:rPr>
              <w:tab/>
            </w:r>
          </w:p>
          <w:p w:rsidR="002C524E" w:rsidRDefault="002C524E">
            <w:pPr>
              <w:tabs>
                <w:tab w:val="left" w:pos="877"/>
              </w:tabs>
              <w:jc w:val="center"/>
              <w:rPr>
                <w:b/>
                <w:sz w:val="26"/>
                <w:szCs w:val="28"/>
              </w:rPr>
            </w:pPr>
          </w:p>
        </w:tc>
        <w:tc>
          <w:tcPr>
            <w:tcW w:w="5937" w:type="dxa"/>
          </w:tcPr>
          <w:p w:rsidR="002C524E" w:rsidRDefault="00C55936">
            <w:pPr>
              <w:jc w:val="center"/>
              <w:rPr>
                <w:b/>
                <w:sz w:val="26"/>
              </w:rPr>
            </w:pPr>
            <w:r>
              <w:rPr>
                <w:b/>
                <w:sz w:val="26"/>
              </w:rPr>
              <w:t>CỘNG HOÀ XÃ HỘI CHỦ NGHĨA VIỆT NAM</w:t>
            </w:r>
          </w:p>
          <w:p w:rsidR="002C524E" w:rsidRDefault="00C55936">
            <w:pPr>
              <w:jc w:val="center"/>
              <w:rPr>
                <w:b/>
                <w:szCs w:val="28"/>
              </w:rPr>
            </w:pPr>
            <w:r>
              <w:rPr>
                <w:b/>
                <w:sz w:val="28"/>
                <w:szCs w:val="28"/>
              </w:rPr>
              <w:t>Độc lập - Tự do - Hạnh phúc</w:t>
            </w:r>
          </w:p>
          <w:p w:rsidR="002C524E" w:rsidRDefault="003E61A1">
            <w:pPr>
              <w:jc w:val="center"/>
              <w:rPr>
                <w:b/>
                <w:szCs w:val="28"/>
              </w:rPr>
            </w:pPr>
            <w:r w:rsidRPr="003E61A1">
              <w:rPr>
                <w:b/>
                <w:noProof/>
                <w:sz w:val="28"/>
                <w:szCs w:val="28"/>
              </w:rPr>
              <w:pict>
                <v:line id="Line 11" o:spid="_x0000_s1029" style="position:absolute;left:0;text-align:left;z-index:251662336;visibility:visible;mso-wrap-distance-top:-1e-4mm;mso-wrap-distance-bottom:-1e-4mm" from="74.85pt,1.95pt" to="215.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aPFAIAACk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"/>
              </w:pict>
            </w:r>
          </w:p>
          <w:p w:rsidR="002C524E" w:rsidRDefault="00C55936">
            <w:pPr>
              <w:jc w:val="center"/>
              <w:rPr>
                <w:b/>
              </w:rPr>
            </w:pPr>
            <w:r>
              <w:rPr>
                <w:i/>
                <w:sz w:val="28"/>
              </w:rPr>
              <w:t>Quảng Ninh, ngày    tháng 12 năm 2025</w:t>
            </w:r>
          </w:p>
        </w:tc>
      </w:tr>
    </w:tbl>
    <w:p w:rsidR="002C524E" w:rsidRDefault="00C55936">
      <w:pPr>
        <w:pStyle w:val="Heading6"/>
        <w:tabs>
          <w:tab w:val="left" w:pos="690"/>
        </w:tabs>
        <w:spacing w:before="120"/>
        <w:rPr>
          <w:b/>
          <w:i w:val="0"/>
          <w:color w:val="FF0000"/>
          <w:sz w:val="2"/>
        </w:rPr>
      </w:pPr>
      <w:r>
        <w:rPr>
          <w:b/>
          <w:i w:val="0"/>
          <w:color w:val="FF0000"/>
          <w:sz w:val="28"/>
        </w:rPr>
        <w:tab/>
      </w:r>
      <w:r>
        <w:rPr>
          <w:b/>
          <w:i w:val="0"/>
          <w:color w:val="FF0000"/>
          <w:sz w:val="28"/>
        </w:rPr>
        <w:tab/>
      </w:r>
    </w:p>
    <w:p w:rsidR="002C524E" w:rsidRDefault="00C55936">
      <w:pPr>
        <w:jc w:val="center"/>
        <w:outlineLvl w:val="0"/>
        <w:rPr>
          <w:b/>
          <w:sz w:val="28"/>
        </w:rPr>
      </w:pPr>
      <w:r>
        <w:rPr>
          <w:b/>
          <w:sz w:val="28"/>
        </w:rPr>
        <w:t>BÁO CÁO</w:t>
      </w:r>
    </w:p>
    <w:p w:rsidR="002C524E" w:rsidRDefault="00C55936">
      <w:pPr>
        <w:jc w:val="center"/>
        <w:outlineLvl w:val="0"/>
        <w:rPr>
          <w:b/>
          <w:sz w:val="26"/>
        </w:rPr>
      </w:pPr>
      <w:r>
        <w:rPr>
          <w:b/>
          <w:sz w:val="26"/>
        </w:rPr>
        <w:t xml:space="preserve">TÌNH HÌNH THỰC HIỆN NHIỆM VỤ PHÁT TRIỂN </w:t>
      </w:r>
    </w:p>
    <w:p w:rsidR="002C524E" w:rsidRDefault="00C55936">
      <w:pPr>
        <w:jc w:val="center"/>
        <w:outlineLvl w:val="0"/>
        <w:rPr>
          <w:b/>
          <w:sz w:val="26"/>
        </w:rPr>
      </w:pPr>
      <w:r>
        <w:rPr>
          <w:b/>
          <w:sz w:val="26"/>
        </w:rPr>
        <w:t>KINH TẾ -XÃ HỘI NĂM 2025 VÀ KẾ HOẠCH NĂM 2026</w:t>
      </w:r>
    </w:p>
    <w:p w:rsidR="002C524E" w:rsidRDefault="003E61A1">
      <w:pPr>
        <w:spacing w:before="40" w:line="252" w:lineRule="auto"/>
        <w:jc w:val="center"/>
        <w:rPr>
          <w:b/>
          <w:sz w:val="2"/>
        </w:rPr>
      </w:pPr>
      <w:r w:rsidRPr="003E61A1">
        <w:rPr>
          <w:noProof/>
        </w:rPr>
        <w:pict>
          <v:line id="Straight Connector 2" o:spid="_x0000_s1028" style="position:absolute;left:0;text-align:left;z-index:251664384;visibility:visible;mso-wrap-distance-top:-1e-4mm;mso-wrap-distance-bottom:-1e-4mm" from="155.25pt,2.3pt" to="306.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"/>
        </w:pict>
      </w:r>
    </w:p>
    <w:p w:rsidR="002C524E" w:rsidRDefault="002C524E">
      <w:pPr>
        <w:spacing w:before="40" w:line="252" w:lineRule="auto"/>
        <w:jc w:val="center"/>
        <w:rPr>
          <w:b/>
          <w:sz w:val="2"/>
        </w:rPr>
      </w:pPr>
    </w:p>
    <w:p w:rsidR="002C524E" w:rsidRDefault="002C524E">
      <w:pPr>
        <w:spacing w:before="40" w:line="252" w:lineRule="auto"/>
        <w:outlineLvl w:val="0"/>
        <w:rPr>
          <w:b/>
          <w:sz w:val="2"/>
        </w:rPr>
      </w:pPr>
    </w:p>
    <w:p w:rsidR="002C524E" w:rsidRDefault="002C524E">
      <w:pPr>
        <w:spacing w:before="40" w:line="252" w:lineRule="auto"/>
        <w:ind w:firstLine="567"/>
        <w:outlineLvl w:val="0"/>
        <w:rPr>
          <w:b/>
          <w:sz w:val="2"/>
          <w:szCs w:val="28"/>
        </w:rPr>
      </w:pPr>
    </w:p>
    <w:p w:rsidR="002C524E" w:rsidRDefault="00C55936">
      <w:pPr>
        <w:jc w:val="center"/>
        <w:outlineLvl w:val="0"/>
        <w:rPr>
          <w:b/>
          <w:sz w:val="26"/>
        </w:rPr>
      </w:pPr>
      <w:r>
        <w:rPr>
          <w:b/>
          <w:sz w:val="26"/>
        </w:rPr>
        <w:t>PHẦN THỨ NHẤT</w:t>
      </w:r>
    </w:p>
    <w:p w:rsidR="002C524E" w:rsidRDefault="00C55936">
      <w:pPr>
        <w:jc w:val="center"/>
        <w:outlineLvl w:val="0"/>
        <w:rPr>
          <w:b/>
          <w:sz w:val="26"/>
        </w:rPr>
      </w:pPr>
      <w:r>
        <w:rPr>
          <w:b/>
          <w:sz w:val="26"/>
        </w:rPr>
        <w:t>TÌNH HÌNH THỰC HIỆN NHIỆM VỤ KINH TẾ - XÃ HỘI NĂM 2025</w:t>
      </w:r>
    </w:p>
    <w:p w:rsidR="002C524E" w:rsidRDefault="003E61A1">
      <w:pPr>
        <w:spacing w:before="120"/>
        <w:jc w:val="center"/>
        <w:rPr>
          <w:b/>
          <w:color w:val="FF0000"/>
          <w:sz w:val="4"/>
        </w:rPr>
      </w:pPr>
      <w:r w:rsidRPr="003E61A1">
        <w:rPr>
          <w:b/>
          <w:noProof/>
          <w:color w:val="FF0000"/>
          <w:sz w:val="2"/>
        </w:rPr>
        <w:pict>
          <v:line id="Line 6" o:spid="_x0000_s1027" style="position:absolute;left:0;text-align:left;z-index:251660288;visibility:visible;mso-wrap-distance-top:-1e-4mm;mso-wrap-distance-bottom:-1e-4mm" from="164.95pt,2.05pt" to="295.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Rw5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"/>
        </w:pict>
      </w:r>
    </w:p>
    <w:p w:rsidR="002C524E" w:rsidRDefault="002C524E">
      <w:pPr>
        <w:pStyle w:val="BodyTextIndent2"/>
        <w:ind w:firstLine="561"/>
        <w:rPr>
          <w:b/>
          <w:color w:val="000000"/>
          <w:sz w:val="2"/>
          <w:szCs w:val="28"/>
        </w:rPr>
      </w:pPr>
    </w:p>
    <w:p w:rsidR="002C524E" w:rsidRDefault="00CE4185" w:rsidP="00E40E8D">
      <w:pPr>
        <w:spacing w:before="40" w:after="20" w:line="247" w:lineRule="auto"/>
        <w:ind w:firstLine="709"/>
        <w:jc w:val="both"/>
        <w:rPr>
          <w:color w:val="000000" w:themeColor="text1"/>
          <w:sz w:val="28"/>
          <w:szCs w:val="28"/>
        </w:rPr>
      </w:pPr>
      <w:r>
        <w:rPr>
          <w:sz w:val="28"/>
          <w:szCs w:val="28"/>
        </w:rPr>
        <w:t>N</w:t>
      </w:r>
      <w:r w:rsidR="00C55936">
        <w:rPr>
          <w:sz w:val="28"/>
          <w:szCs w:val="28"/>
        </w:rPr>
        <w:t xml:space="preserve">ăm 2025 là năm </w:t>
      </w:r>
      <w:r w:rsidR="00FD5BC3">
        <w:rPr>
          <w:sz w:val="28"/>
          <w:szCs w:val="28"/>
        </w:rPr>
        <w:t>diễn ra nhiều sự kiện có ý nghĩa</w:t>
      </w:r>
      <w:r w:rsidR="005B00EB">
        <w:rPr>
          <w:sz w:val="28"/>
          <w:szCs w:val="28"/>
        </w:rPr>
        <w:t xml:space="preserve"> </w:t>
      </w:r>
      <w:r w:rsidR="00785A10">
        <w:rPr>
          <w:sz w:val="28"/>
          <w:szCs w:val="28"/>
        </w:rPr>
        <w:t>quan trọng;</w:t>
      </w:r>
      <w:r w:rsidR="005B00EB">
        <w:rPr>
          <w:sz w:val="28"/>
          <w:szCs w:val="28"/>
        </w:rPr>
        <w:t xml:space="preserve"> </w:t>
      </w:r>
      <w:r w:rsidR="00C55936">
        <w:rPr>
          <w:color w:val="000000" w:themeColor="text1"/>
          <w:sz w:val="28"/>
          <w:szCs w:val="28"/>
        </w:rPr>
        <w:t xml:space="preserve">ngày 01/7/2025, xã Quảng Ninh thành lập trên cơ sở hợp nhất các xã: Võ Ninh, Vĩnh Ninh, Hàm Ninh và TT Quán Hàu. Sau khi thành lập, bộ máy hành chính xã được kiện toàn đi vào hoạt động, tuy nhiên trong quá trình hoạt động xã gặp nhiều khó khăn do </w:t>
      </w:r>
      <w:r w:rsidR="00C55936">
        <w:rPr>
          <w:color w:val="000000" w:themeColor="text1"/>
          <w:sz w:val="28"/>
          <w:szCs w:val="28"/>
          <w:lang w:val="nl-NL"/>
        </w:rPr>
        <w:t xml:space="preserve">ảnh hưởng thời tiết bất thường, </w:t>
      </w:r>
      <w:r w:rsidR="00C55936">
        <w:rPr>
          <w:color w:val="000000" w:themeColor="text1"/>
          <w:sz w:val="28"/>
          <w:szCs w:val="28"/>
        </w:rPr>
        <w:t xml:space="preserve">dịch tả lợn Châu Phi; bộ máy </w:t>
      </w:r>
      <w:r w:rsidR="00C55936">
        <w:rPr>
          <w:color w:val="000000" w:themeColor="text1"/>
          <w:sz w:val="28"/>
          <w:szCs w:val="28"/>
          <w:shd w:val="clear" w:color="auto" w:fill="FFFFFF"/>
        </w:rPr>
        <w:t>chính quyền xã mới đi vào hoạt động gặp nhiều khó khăn, vướng mắc...</w:t>
      </w:r>
      <w:r w:rsidR="00C55936">
        <w:rPr>
          <w:color w:val="000000" w:themeColor="text1"/>
          <w:sz w:val="28"/>
          <w:szCs w:val="28"/>
        </w:rPr>
        <w:t xml:space="preserve"> nhưng được sự chỉ đạo, giúp đỡ của Tỉnh ủy, UBND tỉnh, các Sở, ban, ngành, cùng với sự chỉ đạo quyết liệt đồng bộ của </w:t>
      </w:r>
      <w:r w:rsidR="00C55936">
        <w:rPr>
          <w:sz w:val="28"/>
          <w:szCs w:val="28"/>
        </w:rPr>
        <w:t xml:space="preserve">Đảng ủy, HĐND, UBND </w:t>
      </w:r>
      <w:r w:rsidR="00C55936">
        <w:rPr>
          <w:color w:val="000000" w:themeColor="text1"/>
          <w:sz w:val="28"/>
          <w:szCs w:val="28"/>
        </w:rPr>
        <w:t xml:space="preserve">nên bộ máy chính quyền đã đi vào hoạt động ổn định, </w:t>
      </w:r>
      <w:r w:rsidR="00C55936">
        <w:rPr>
          <w:color w:val="000000" w:themeColor="text1"/>
          <w:sz w:val="28"/>
          <w:szCs w:val="28"/>
          <w:lang w:val="nl-NL"/>
        </w:rPr>
        <w:t>thực hiện nhiệm vụ phát triển kinh tế - xã hội</w:t>
      </w:r>
      <w:r w:rsidR="00D44A4D">
        <w:rPr>
          <w:color w:val="000000" w:themeColor="text1"/>
          <w:sz w:val="28"/>
          <w:szCs w:val="28"/>
          <w:lang w:val="nl-NL"/>
        </w:rPr>
        <w:t xml:space="preserve"> và đạt được kết quả khá: Đã </w:t>
      </w:r>
      <w:r w:rsidR="00C55936">
        <w:rPr>
          <w:color w:val="000000" w:themeColor="text1"/>
          <w:sz w:val="28"/>
          <w:szCs w:val="28"/>
          <w:lang w:val="nl-NL"/>
        </w:rPr>
        <w:t>tập trung cao độ thực hiện nhiệm vụ về GPMB, thu ngân sá</w:t>
      </w:r>
      <w:r w:rsidR="00180BB4">
        <w:rPr>
          <w:color w:val="000000" w:themeColor="text1"/>
          <w:sz w:val="28"/>
          <w:szCs w:val="28"/>
          <w:lang w:val="nl-NL"/>
        </w:rPr>
        <w:t>ch, bàn giao xử lý tài sản công</w:t>
      </w:r>
      <w:r w:rsidR="00D44A4D">
        <w:rPr>
          <w:color w:val="000000" w:themeColor="text1"/>
          <w:sz w:val="28"/>
          <w:szCs w:val="28"/>
          <w:lang w:val="nl-NL"/>
        </w:rPr>
        <w:t>.</w:t>
      </w:r>
      <w:r w:rsidR="00C55936">
        <w:rPr>
          <w:color w:val="000000" w:themeColor="text1"/>
          <w:sz w:val="28"/>
          <w:szCs w:val="28"/>
          <w:lang w:val="nl-NL"/>
        </w:rPr>
        <w:t xml:space="preserve"> Sản xuất nông</w:t>
      </w:r>
      <w:r w:rsidR="000849AC">
        <w:rPr>
          <w:color w:val="000000" w:themeColor="text1"/>
          <w:sz w:val="28"/>
          <w:szCs w:val="28"/>
          <w:lang w:val="nl-NL"/>
        </w:rPr>
        <w:t>, lâm</w:t>
      </w:r>
      <w:r w:rsidR="00C55936">
        <w:rPr>
          <w:color w:val="000000" w:themeColor="text1"/>
          <w:sz w:val="28"/>
          <w:szCs w:val="28"/>
          <w:lang w:val="nl-NL"/>
        </w:rPr>
        <w:t xml:space="preserve"> nghiệp, thủy sản đạt khá, công nghiệp, tiểu thủ công nghiệp tiếp tục tăng trưởng; an sinh xã hội được đảm bảo, tình hình chính trị, xã hội ổn định; quốc phòng, </w:t>
      </w:r>
      <w:r w:rsidR="009B1855">
        <w:rPr>
          <w:color w:val="000000" w:themeColor="text1"/>
          <w:sz w:val="28"/>
          <w:szCs w:val="28"/>
          <w:lang w:val="nl-NL"/>
        </w:rPr>
        <w:t>an ninh năm 2025 được giữ vững</w:t>
      </w:r>
      <w:r w:rsidR="00C55936">
        <w:rPr>
          <w:color w:val="000000" w:themeColor="text1"/>
          <w:sz w:val="28"/>
          <w:szCs w:val="28"/>
        </w:rPr>
        <w:t>…</w:t>
      </w:r>
      <w:r w:rsidR="00C55936">
        <w:rPr>
          <w:color w:val="000000" w:themeColor="text1"/>
          <w:sz w:val="28"/>
          <w:szCs w:val="28"/>
          <w:lang w:val="nl-NL"/>
        </w:rPr>
        <w:t>Tổ chức thành công các hoạt động văn nghệ, thể thao chào mừng kỷ niệm 80 năm Ngày Cách mạng Tháng Tám thành công và Quốc khánh 02/9... kết quả trên các lĩnh vực, cụ thể như sau:</w:t>
      </w:r>
    </w:p>
    <w:p w:rsidR="002C524E" w:rsidRDefault="00EA4949" w:rsidP="00E40E8D">
      <w:pPr>
        <w:spacing w:before="40" w:after="20" w:line="247" w:lineRule="auto"/>
        <w:ind w:firstLine="567"/>
        <w:jc w:val="both"/>
        <w:rPr>
          <w:color w:val="000000" w:themeColor="text1"/>
          <w:sz w:val="28"/>
          <w:szCs w:val="28"/>
        </w:rPr>
      </w:pPr>
      <w:r>
        <w:rPr>
          <w:b/>
          <w:spacing w:val="4"/>
          <w:szCs w:val="28"/>
          <w:lang w:val="es-MX"/>
        </w:rPr>
        <w:t>I</w:t>
      </w:r>
      <w:r w:rsidR="00C55936">
        <w:rPr>
          <w:b/>
          <w:spacing w:val="4"/>
          <w:szCs w:val="28"/>
          <w:lang w:val="es-MX"/>
        </w:rPr>
        <w:t>. TRÊN LĨNH VỰC KINH TẾ</w:t>
      </w:r>
    </w:p>
    <w:p w:rsidR="002C524E" w:rsidRDefault="00C55936" w:rsidP="00E40E8D">
      <w:pPr>
        <w:pStyle w:val="BodyTextIndent2"/>
        <w:spacing w:before="40" w:after="20" w:line="247" w:lineRule="auto"/>
        <w:ind w:firstLine="567"/>
        <w:rPr>
          <w:b/>
          <w:szCs w:val="28"/>
        </w:rPr>
      </w:pPr>
      <w:r>
        <w:rPr>
          <w:b/>
          <w:szCs w:val="28"/>
        </w:rPr>
        <w:t>1. Lĩnh vực nông, lâm, ngư nghiệp</w:t>
      </w:r>
    </w:p>
    <w:p w:rsidR="002C524E" w:rsidRDefault="00C55936" w:rsidP="004411EC">
      <w:pPr>
        <w:spacing w:before="40" w:after="20" w:line="252" w:lineRule="auto"/>
        <w:ind w:firstLine="567"/>
        <w:jc w:val="both"/>
        <w:rPr>
          <w:bCs/>
          <w:sz w:val="28"/>
          <w:szCs w:val="28"/>
          <w:lang w:val="nl-NL"/>
        </w:rPr>
      </w:pPr>
      <w:r>
        <w:rPr>
          <w:bCs/>
          <w:i/>
          <w:sz w:val="28"/>
          <w:szCs w:val="28"/>
          <w:lang w:val="nl-NL"/>
        </w:rPr>
        <w:t xml:space="preserve">a) Trồng trọt: </w:t>
      </w:r>
      <w:r>
        <w:rPr>
          <w:sz w:val="28"/>
          <w:szCs w:val="28"/>
          <w:shd w:val="clear" w:color="auto" w:fill="FFFFFF"/>
        </w:rPr>
        <w:t xml:space="preserve">Tập trung </w:t>
      </w:r>
      <w:r>
        <w:rPr>
          <w:spacing w:val="-2"/>
          <w:sz w:val="28"/>
          <w:szCs w:val="28"/>
        </w:rPr>
        <w:t xml:space="preserve">chỉ đạo </w:t>
      </w:r>
      <w:r>
        <w:rPr>
          <w:bCs/>
          <w:sz w:val="28"/>
          <w:szCs w:val="28"/>
          <w:shd w:val="clear" w:color="auto" w:fill="FFFFFF"/>
        </w:rPr>
        <w:t>tổ chức sản xuất theo mùa vụ; đẩy mạnh chuyển dịch cơ cấu cây trồng, chăm sóc, phòng trừ sâu bệnh trên các loại cây trồng</w:t>
      </w:r>
      <w:r>
        <w:rPr>
          <w:bCs/>
          <w:sz w:val="28"/>
          <w:szCs w:val="28"/>
          <w:lang w:val="nl-NL"/>
        </w:rPr>
        <w:t xml:space="preserve">. Tổng diện tích trồng cây hàng năm thực hiện 3.014ha, trong đó diện tích lúa 2.469 ha, năng suất lúa đạt 55,70 tạ/ha, sản lượng đạt 13.751 tấn. Tổng sản lượng lương thực đạt </w:t>
      </w:r>
      <w:r w:rsidRPr="00B442B8">
        <w:rPr>
          <w:bCs/>
          <w:sz w:val="28"/>
          <w:szCs w:val="28"/>
          <w:lang w:val="nl-NL"/>
        </w:rPr>
        <w:t>13.830</w:t>
      </w:r>
      <w:r w:rsidR="003C4295">
        <w:rPr>
          <w:bCs/>
          <w:sz w:val="28"/>
          <w:szCs w:val="28"/>
          <w:lang w:val="nl-NL"/>
        </w:rPr>
        <w:t xml:space="preserve"> tấn</w:t>
      </w:r>
      <w:r>
        <w:rPr>
          <w:bCs/>
          <w:sz w:val="28"/>
          <w:szCs w:val="28"/>
          <w:lang w:val="nl-NL"/>
        </w:rPr>
        <w:t>; diện tích, năng suất, sản lượng các loại cây trồng khác cơ bản ổn định</w:t>
      </w:r>
      <w:r>
        <w:rPr>
          <w:rStyle w:val="FootnoteReference"/>
          <w:bCs/>
          <w:sz w:val="28"/>
          <w:szCs w:val="28"/>
          <w:lang w:val="nl-NL"/>
        </w:rPr>
        <w:footnoteReference w:id="2"/>
      </w:r>
      <w:r>
        <w:rPr>
          <w:bCs/>
          <w:sz w:val="28"/>
          <w:szCs w:val="28"/>
          <w:lang w:val="nl-NL"/>
        </w:rPr>
        <w:t xml:space="preserve">. </w:t>
      </w:r>
    </w:p>
    <w:p w:rsidR="002C524E" w:rsidRDefault="00C55936" w:rsidP="004411EC">
      <w:pPr>
        <w:spacing w:before="40" w:after="20" w:line="252" w:lineRule="auto"/>
        <w:ind w:firstLine="567"/>
        <w:jc w:val="both"/>
        <w:rPr>
          <w:sz w:val="28"/>
          <w:szCs w:val="28"/>
        </w:rPr>
      </w:pPr>
      <w:r>
        <w:rPr>
          <w:bCs/>
          <w:sz w:val="28"/>
          <w:szCs w:val="28"/>
          <w:lang w:val="nl-NL"/>
        </w:rPr>
        <w:t xml:space="preserve">Thực hiện </w:t>
      </w:r>
      <w:r>
        <w:rPr>
          <w:bCs/>
          <w:sz w:val="28"/>
          <w:szCs w:val="28"/>
          <w:shd w:val="clear" w:color="auto" w:fill="FFFFFF"/>
        </w:rPr>
        <w:t>chuyển đổi cây trồng trên đất lúa kém hiệu quả sang các loại cây trồng khác 21 ha cho thu nhập đạt 150 -200 triệu/ha, lãi từ 4-6 triệu/sào</w:t>
      </w:r>
      <w:r>
        <w:rPr>
          <w:sz w:val="28"/>
          <w:szCs w:val="28"/>
        </w:rPr>
        <w:t xml:space="preserve">. Phối hợp với </w:t>
      </w:r>
      <w:r w:rsidR="00FB486C">
        <w:rPr>
          <w:sz w:val="28"/>
          <w:szCs w:val="28"/>
        </w:rPr>
        <w:t>các doanh nghiệp</w:t>
      </w:r>
      <w:r>
        <w:rPr>
          <w:sz w:val="28"/>
          <w:szCs w:val="28"/>
        </w:rPr>
        <w:t xml:space="preserve"> thực hiện 5 chuỗi liên kết với diện tích 142 ha </w:t>
      </w:r>
      <w:r>
        <w:rPr>
          <w:bCs/>
          <w:sz w:val="28"/>
          <w:szCs w:val="28"/>
          <w:lang w:val="nl-NL"/>
        </w:rPr>
        <w:t xml:space="preserve">góp phần nâng cao hiệu quả, năng suất, sản lượng cây trồng. </w:t>
      </w:r>
    </w:p>
    <w:p w:rsidR="002C524E" w:rsidRDefault="00C55936" w:rsidP="004411EC">
      <w:pPr>
        <w:pStyle w:val="BodyText"/>
        <w:spacing w:before="40" w:line="252" w:lineRule="auto"/>
        <w:ind w:firstLine="567"/>
        <w:rPr>
          <w:szCs w:val="28"/>
        </w:rPr>
      </w:pPr>
      <w:r>
        <w:rPr>
          <w:i/>
          <w:szCs w:val="28"/>
          <w:lang w:val="nl-NL"/>
        </w:rPr>
        <w:t>b) Chăn nuôi</w:t>
      </w:r>
      <w:r w:rsidR="008F4F86">
        <w:rPr>
          <w:szCs w:val="28"/>
          <w:lang w:val="nl-NL"/>
        </w:rPr>
        <w:t xml:space="preserve">: Đàn gia súc, gia cầm </w:t>
      </w:r>
      <w:r w:rsidR="00146FA3">
        <w:rPr>
          <w:szCs w:val="28"/>
          <w:lang w:val="nl-NL"/>
        </w:rPr>
        <w:t>tiếp tục phát triển</w:t>
      </w:r>
      <w:r w:rsidR="008F4F86">
        <w:rPr>
          <w:szCs w:val="28"/>
          <w:lang w:val="nl-NL"/>
        </w:rPr>
        <w:t xml:space="preserve">, </w:t>
      </w:r>
      <w:r w:rsidR="006A2328">
        <w:rPr>
          <w:szCs w:val="28"/>
          <w:lang w:val="nl-NL"/>
        </w:rPr>
        <w:t xml:space="preserve">trên địa bàn xảy ra dịch </w:t>
      </w:r>
      <w:r w:rsidR="00146FA3">
        <w:rPr>
          <w:szCs w:val="28"/>
          <w:lang w:val="nl-NL"/>
        </w:rPr>
        <w:t xml:space="preserve">tả lợn Châu Phi; </w:t>
      </w:r>
      <w:r w:rsidR="000849AC">
        <w:rPr>
          <w:szCs w:val="28"/>
          <w:lang w:val="nl-NL"/>
        </w:rPr>
        <w:t xml:space="preserve">sau tết </w:t>
      </w:r>
      <w:r w:rsidR="00193E52">
        <w:rPr>
          <w:szCs w:val="28"/>
          <w:lang w:val="nl-NL"/>
        </w:rPr>
        <w:t>thị trường tiêu thụ ít nên</w:t>
      </w:r>
      <w:r w:rsidR="006D38A7">
        <w:rPr>
          <w:szCs w:val="28"/>
          <w:lang w:val="nl-NL"/>
        </w:rPr>
        <w:t xml:space="preserve"> việc tái đàn chậm...</w:t>
      </w:r>
      <w:r>
        <w:rPr>
          <w:szCs w:val="28"/>
          <w:lang w:val="nl-NL"/>
        </w:rPr>
        <w:t xml:space="preserve">. Tính đến ngày </w:t>
      </w:r>
      <w:r w:rsidR="00FB486C">
        <w:rPr>
          <w:szCs w:val="28"/>
          <w:lang w:val="nl-NL"/>
        </w:rPr>
        <w:t>0</w:t>
      </w:r>
      <w:r>
        <w:rPr>
          <w:szCs w:val="28"/>
          <w:lang w:val="nl-NL"/>
        </w:rPr>
        <w:t xml:space="preserve">1/12/2025, tổng đàn trâu có 238 con, đàn bò 1.215 con, </w:t>
      </w:r>
      <w:r w:rsidR="00086BD4">
        <w:rPr>
          <w:szCs w:val="28"/>
          <w:lang w:val="nl-NL"/>
        </w:rPr>
        <w:t>đàn lợn 4.769 con</w:t>
      </w:r>
      <w:r>
        <w:rPr>
          <w:szCs w:val="28"/>
          <w:lang w:val="nl-NL"/>
        </w:rPr>
        <w:t xml:space="preserve">, </w:t>
      </w:r>
      <w:r w:rsidR="00086BD4">
        <w:rPr>
          <w:szCs w:val="28"/>
          <w:lang w:val="nl-NL"/>
        </w:rPr>
        <w:lastRenderedPageBreak/>
        <w:t xml:space="preserve">đàn gia cầm 196.000 con; </w:t>
      </w:r>
      <w:r>
        <w:rPr>
          <w:szCs w:val="28"/>
          <w:lang w:val="nl-NL"/>
        </w:rPr>
        <w:t>s</w:t>
      </w:r>
      <w:r>
        <w:rPr>
          <w:bCs/>
          <w:spacing w:val="-2"/>
          <w:szCs w:val="28"/>
          <w:lang w:val="nl-NL"/>
        </w:rPr>
        <w:t>ản lượng thịt hơi xuất chuồng đạt 1.459 tấn</w:t>
      </w:r>
      <w:r>
        <w:rPr>
          <w:rStyle w:val="FootnoteReference"/>
          <w:bCs/>
          <w:spacing w:val="-2"/>
          <w:szCs w:val="28"/>
          <w:lang w:val="nl-NL"/>
        </w:rPr>
        <w:footnoteReference w:id="3"/>
      </w:r>
      <w:r>
        <w:rPr>
          <w:bCs/>
          <w:spacing w:val="-2"/>
          <w:szCs w:val="28"/>
          <w:lang w:val="nl-NL"/>
        </w:rPr>
        <w:t>. Chỉ đạo các thôn phun tiêu độc khử trùng khống chế dịch tả lợn Châu Phi,</w:t>
      </w:r>
      <w:r>
        <w:rPr>
          <w:szCs w:val="28"/>
        </w:rPr>
        <w:t xml:space="preserve"> tiêm phòng vắc xin cho đàn gia súc, gia cầm theo kế hoạch</w:t>
      </w:r>
      <w:r>
        <w:rPr>
          <w:rStyle w:val="FootnoteReference"/>
          <w:szCs w:val="28"/>
        </w:rPr>
        <w:footnoteReference w:id="4"/>
      </w:r>
      <w:r>
        <w:rPr>
          <w:szCs w:val="28"/>
        </w:rPr>
        <w:t>. Phối hợp với Trung tâm Khuyến nông tỉnh thực hiện chính sách phát triển kinh tế nông nghiệp với mô hình nuôi gà H’Mông tại 02 hộ ở thôn Tiền với số lượng 4.500 con.</w:t>
      </w:r>
    </w:p>
    <w:p w:rsidR="002C524E" w:rsidRDefault="00C55936" w:rsidP="004411EC">
      <w:pPr>
        <w:spacing w:before="40" w:line="252" w:lineRule="auto"/>
        <w:ind w:firstLine="709"/>
        <w:jc w:val="both"/>
        <w:rPr>
          <w:color w:val="000000" w:themeColor="text1"/>
          <w:sz w:val="28"/>
          <w:szCs w:val="28"/>
          <w:lang w:val="nl-NL"/>
        </w:rPr>
      </w:pPr>
      <w:r>
        <w:rPr>
          <w:i/>
          <w:spacing w:val="-2"/>
          <w:sz w:val="28"/>
          <w:szCs w:val="28"/>
        </w:rPr>
        <w:t>c) Lâm nghiệp</w:t>
      </w:r>
      <w:r>
        <w:rPr>
          <w:spacing w:val="-2"/>
          <w:sz w:val="28"/>
          <w:szCs w:val="28"/>
        </w:rPr>
        <w:t xml:space="preserve">: </w:t>
      </w:r>
      <w:r>
        <w:rPr>
          <w:color w:val="000000" w:themeColor="text1"/>
          <w:sz w:val="28"/>
          <w:szCs w:val="28"/>
          <w:lang w:val="nl-NL"/>
        </w:rPr>
        <w:t xml:space="preserve">Sản xuất lâm nghiệp duy trì ổn định, </w:t>
      </w:r>
      <w:r>
        <w:rPr>
          <w:color w:val="000000" w:themeColor="text1"/>
          <w:spacing w:val="-2"/>
          <w:sz w:val="28"/>
          <w:szCs w:val="28"/>
          <w:lang w:val="it-IT"/>
        </w:rPr>
        <w:t>công tác trồng rừng, chăm sóc, quản lý bảo vệ rừng, phòng cháy chữa cháy được tăng cường</w:t>
      </w:r>
      <w:r>
        <w:rPr>
          <w:color w:val="000000" w:themeColor="text1"/>
          <w:sz w:val="28"/>
          <w:szCs w:val="28"/>
          <w:lang w:val="nl-NL"/>
        </w:rPr>
        <w:t>. Năm 2025 diện tích trồng rừng đạt 268 ha, trong đó diệ</w:t>
      </w:r>
      <w:r w:rsidR="00FB486C">
        <w:rPr>
          <w:color w:val="000000" w:themeColor="text1"/>
          <w:sz w:val="28"/>
          <w:szCs w:val="28"/>
          <w:lang w:val="nl-NL"/>
        </w:rPr>
        <w:t>n tích trồng rừng gỗ lớn 2,3 ha</w:t>
      </w:r>
      <w:r>
        <w:rPr>
          <w:color w:val="000000" w:themeColor="text1"/>
          <w:sz w:val="28"/>
          <w:szCs w:val="28"/>
          <w:lang w:val="nl-NL"/>
        </w:rPr>
        <w:t>. Diện tích khai thác gỗ rừng trồng đạt 267 ha, sản lượng đạt 27.712m</w:t>
      </w:r>
      <w:r>
        <w:rPr>
          <w:color w:val="000000" w:themeColor="text1"/>
          <w:sz w:val="28"/>
          <w:szCs w:val="28"/>
          <w:vertAlign w:val="superscript"/>
          <w:lang w:val="nl-NL"/>
        </w:rPr>
        <w:t>3</w:t>
      </w:r>
      <w:r>
        <w:rPr>
          <w:color w:val="000000" w:themeColor="text1"/>
          <w:sz w:val="28"/>
          <w:szCs w:val="28"/>
          <w:lang w:val="nl-NL"/>
        </w:rPr>
        <w:t>. Đã cấp phép khai thác rừng trồng cho 04 hộ với diện tích 30,74 ha; ph</w:t>
      </w:r>
      <w:r w:rsidR="00FB486C">
        <w:rPr>
          <w:color w:val="000000" w:themeColor="text1"/>
          <w:sz w:val="28"/>
          <w:szCs w:val="28"/>
          <w:lang w:val="nl-NL"/>
        </w:rPr>
        <w:t xml:space="preserve">ối hợp với Kiểm lâm Quảng Ninh </w:t>
      </w:r>
      <w:r>
        <w:rPr>
          <w:color w:val="000000" w:themeColor="text1"/>
          <w:sz w:val="28"/>
          <w:szCs w:val="28"/>
          <w:lang w:val="nl-NL"/>
        </w:rPr>
        <w:t>tiếp nhận và bàn giao 01 cá thể khỉ mắt</w:t>
      </w:r>
      <w:r w:rsidR="00B13DB7">
        <w:rPr>
          <w:color w:val="000000" w:themeColor="text1"/>
          <w:sz w:val="28"/>
          <w:szCs w:val="28"/>
          <w:lang w:val="nl-NL"/>
        </w:rPr>
        <w:t xml:space="preserve"> đỏ bị lạc cho Trung tâm Cứu hộ</w:t>
      </w:r>
      <w:r>
        <w:rPr>
          <w:color w:val="000000" w:themeColor="text1"/>
          <w:sz w:val="28"/>
          <w:szCs w:val="28"/>
          <w:lang w:val="nl-NL"/>
        </w:rPr>
        <w:t xml:space="preserve"> Bảo tồn và phát triển sinh vật tỉnh chăm sóc, nuôi dưỡng.</w:t>
      </w:r>
    </w:p>
    <w:p w:rsidR="002C524E" w:rsidRDefault="00C55936" w:rsidP="004411EC">
      <w:pPr>
        <w:spacing w:before="40" w:line="252" w:lineRule="auto"/>
        <w:ind w:firstLine="567"/>
        <w:jc w:val="both"/>
        <w:rPr>
          <w:color w:val="FF0000"/>
          <w:sz w:val="28"/>
          <w:szCs w:val="28"/>
        </w:rPr>
      </w:pPr>
      <w:r>
        <w:rPr>
          <w:i/>
          <w:sz w:val="28"/>
          <w:szCs w:val="28"/>
        </w:rPr>
        <w:t>d) Thuỷ sản</w:t>
      </w:r>
      <w:r>
        <w:rPr>
          <w:sz w:val="28"/>
          <w:szCs w:val="28"/>
        </w:rPr>
        <w:t xml:space="preserve">: </w:t>
      </w:r>
      <w:r>
        <w:rPr>
          <w:color w:val="000000" w:themeColor="text1"/>
          <w:sz w:val="28"/>
          <w:szCs w:val="28"/>
          <w:lang w:val="nl-NL"/>
        </w:rPr>
        <w:t xml:space="preserve">Tình hình sản xuất duy trì ổn định, tổng diện tích nuôi trồng thủy sản 345,38 ha, trong đó: diện tích nuôi tôm 94,65 ha; diện tích nuôi cá 237,4 ha; diện tích nuôi trồng khác 13,33 ha (bao gồm 179 lồng cá; 55 bè Hàu). Tổng sản lượng khai thác </w:t>
      </w:r>
      <w:r w:rsidR="00835EA7">
        <w:rPr>
          <w:color w:val="000000" w:themeColor="text1"/>
          <w:sz w:val="28"/>
          <w:szCs w:val="28"/>
          <w:lang w:val="nl-NL"/>
        </w:rPr>
        <w:t xml:space="preserve">đạt </w:t>
      </w:r>
      <w:r>
        <w:rPr>
          <w:color w:val="000000" w:themeColor="text1"/>
          <w:sz w:val="28"/>
          <w:szCs w:val="28"/>
          <w:lang w:val="nl-NL"/>
        </w:rPr>
        <w:t>340 tấn; nuôi trồng 731 tấn. Chỉ đạo các tổ nuôi trồng thủy sản và bà con khẩn trương thu hoạch, khai thác thủy sản trước mùa mưa bão đạt 99%.</w:t>
      </w:r>
    </w:p>
    <w:p w:rsidR="002C524E" w:rsidRDefault="00FB486C" w:rsidP="004411EC">
      <w:pPr>
        <w:spacing w:before="40" w:line="252" w:lineRule="auto"/>
        <w:ind w:firstLine="567"/>
        <w:jc w:val="both"/>
        <w:rPr>
          <w:b/>
          <w:sz w:val="28"/>
          <w:szCs w:val="28"/>
          <w:lang w:val="nl-NL"/>
        </w:rPr>
      </w:pPr>
      <w:r>
        <w:rPr>
          <w:b/>
          <w:sz w:val="28"/>
          <w:szCs w:val="28"/>
          <w:lang w:val="nl-NL"/>
        </w:rPr>
        <w:t>2.</w:t>
      </w:r>
      <w:r w:rsidR="00C55936">
        <w:rPr>
          <w:b/>
          <w:sz w:val="28"/>
          <w:szCs w:val="28"/>
          <w:lang w:val="nl-NL"/>
        </w:rPr>
        <w:t xml:space="preserve"> Phòng chống thiên tai, cứu nạn cứu hộ</w:t>
      </w:r>
    </w:p>
    <w:p w:rsidR="002C524E" w:rsidRDefault="00C55936" w:rsidP="004411EC">
      <w:pPr>
        <w:widowControl w:val="0"/>
        <w:pBdr>
          <w:top w:val="dotted" w:sz="4" w:space="0" w:color="FFFFFF"/>
          <w:left w:val="dotted" w:sz="4" w:space="0" w:color="FFFFFF"/>
          <w:bottom w:val="dotted" w:sz="4" w:space="7" w:color="FFFFFF"/>
          <w:right w:val="dotted" w:sz="4" w:space="0" w:color="FFFFFF"/>
        </w:pBdr>
        <w:shd w:val="clear" w:color="auto" w:fill="FFFFFF"/>
        <w:spacing w:before="40" w:line="252" w:lineRule="auto"/>
        <w:ind w:firstLine="709"/>
        <w:jc w:val="both"/>
        <w:rPr>
          <w:color w:val="000000" w:themeColor="text1"/>
          <w:spacing w:val="-2"/>
          <w:sz w:val="28"/>
          <w:szCs w:val="28"/>
          <w:shd w:val="clear" w:color="auto" w:fill="FFFFFF"/>
          <w:lang w:val="nl-NL"/>
        </w:rPr>
      </w:pPr>
      <w:r>
        <w:rPr>
          <w:sz w:val="28"/>
          <w:szCs w:val="28"/>
        </w:rPr>
        <w:t xml:space="preserve">Năm 2025 khí hậu diễn biến bất thường, mưa bão xuất hiện nhiều vào những tháng cuối năm. Công tác phòng chống thiên tai, ứng phó với biến đổi khí hậu đã được </w:t>
      </w:r>
      <w:r w:rsidR="00835EA7">
        <w:rPr>
          <w:sz w:val="28"/>
          <w:szCs w:val="28"/>
        </w:rPr>
        <w:t>UBND xã tập trung triển khai: C</w:t>
      </w:r>
      <w:r>
        <w:rPr>
          <w:sz w:val="28"/>
          <w:szCs w:val="28"/>
        </w:rPr>
        <w:t xml:space="preserve">hỉ đạo rà soát, đảm bảo các phương án ứng phó với thiên tai; tăng cường công tác đảm bảo an toàn hồ đập trước, trong mùa mưa lũ. </w:t>
      </w:r>
      <w:r>
        <w:rPr>
          <w:color w:val="000000" w:themeColor="text1"/>
          <w:spacing w:val="-2"/>
          <w:sz w:val="28"/>
          <w:szCs w:val="28"/>
          <w:shd w:val="clear" w:color="auto" w:fill="FFFFFF"/>
          <w:lang w:val="nl-NL"/>
        </w:rPr>
        <w:t>Quyết định t</w:t>
      </w:r>
      <w:r w:rsidR="00896D78">
        <w:rPr>
          <w:color w:val="000000" w:themeColor="text1"/>
          <w:spacing w:val="-2"/>
          <w:sz w:val="28"/>
          <w:szCs w:val="28"/>
          <w:shd w:val="clear" w:color="auto" w:fill="FFFFFF"/>
          <w:lang w:val="nl-NL"/>
        </w:rPr>
        <w:t>hành lập Ban Chỉ huy phòng thủ D</w:t>
      </w:r>
      <w:r>
        <w:rPr>
          <w:color w:val="000000" w:themeColor="text1"/>
          <w:spacing w:val="-2"/>
          <w:sz w:val="28"/>
          <w:szCs w:val="28"/>
          <w:shd w:val="clear" w:color="auto" w:fill="FFFFFF"/>
          <w:lang w:val="nl-NL"/>
        </w:rPr>
        <w:t xml:space="preserve">ân sự xã; xây dựng phương án phòng, chống thiên tai và tìm kiếm cứu nạn trên địa bàn năm 2025; phân công nhiệm vụ cho Ban Chỉ huy và các thành viên phụ trách địa bàn. UBND xã đã ban hành các văn bản chỉ đạo chủ động thực hiện các biện pháp phòng chống bão, lũ như: chằng néo nhà cửa, tiêu úng bảo vệ sản xuất, chuẩn bị nhu yếu phẩm....để ứng phó với bão </w:t>
      </w:r>
      <w:r w:rsidR="002832EA">
        <w:rPr>
          <w:color w:val="000000" w:themeColor="text1"/>
          <w:spacing w:val="-2"/>
          <w:sz w:val="28"/>
          <w:szCs w:val="28"/>
          <w:shd w:val="clear" w:color="auto" w:fill="FFFFFF"/>
          <w:lang w:val="nl-NL"/>
        </w:rPr>
        <w:t>lũ</w:t>
      </w:r>
      <w:r>
        <w:rPr>
          <w:color w:val="000000" w:themeColor="text1"/>
          <w:spacing w:val="-2"/>
          <w:sz w:val="28"/>
          <w:szCs w:val="28"/>
          <w:shd w:val="clear" w:color="auto" w:fill="FFFFFF"/>
          <w:lang w:val="nl-NL"/>
        </w:rPr>
        <w:t>.</w:t>
      </w:r>
    </w:p>
    <w:p w:rsidR="002C524E" w:rsidRDefault="00C55936" w:rsidP="004411EC">
      <w:pPr>
        <w:widowControl w:val="0"/>
        <w:pBdr>
          <w:top w:val="dotted" w:sz="4" w:space="0" w:color="FFFFFF"/>
          <w:left w:val="dotted" w:sz="4" w:space="0" w:color="FFFFFF"/>
          <w:bottom w:val="dotted" w:sz="4" w:space="7" w:color="FFFFFF"/>
          <w:right w:val="dotted" w:sz="4" w:space="0" w:color="FFFFFF"/>
        </w:pBdr>
        <w:shd w:val="clear" w:color="auto" w:fill="FFFFFF"/>
        <w:spacing w:before="40" w:line="252" w:lineRule="auto"/>
        <w:ind w:firstLine="709"/>
        <w:rPr>
          <w:b/>
          <w:color w:val="000000" w:themeColor="text1"/>
          <w:sz w:val="28"/>
          <w:szCs w:val="28"/>
          <w:lang w:val="nl-NL"/>
        </w:rPr>
      </w:pPr>
      <w:r>
        <w:rPr>
          <w:b/>
          <w:color w:val="000000" w:themeColor="text1"/>
          <w:sz w:val="28"/>
          <w:szCs w:val="28"/>
          <w:lang w:val="nl-NL"/>
        </w:rPr>
        <w:t>3. Chương trình Nông thôn mới.</w:t>
      </w:r>
    </w:p>
    <w:p w:rsidR="002C524E" w:rsidRDefault="00C55936" w:rsidP="004411EC">
      <w:pPr>
        <w:widowControl w:val="0"/>
        <w:pBdr>
          <w:top w:val="dotted" w:sz="4" w:space="0" w:color="FFFFFF"/>
          <w:left w:val="dotted" w:sz="4" w:space="0" w:color="FFFFFF"/>
          <w:bottom w:val="dotted" w:sz="4" w:space="7" w:color="FFFFFF"/>
          <w:right w:val="dotted" w:sz="4" w:space="0" w:color="FFFFFF"/>
        </w:pBdr>
        <w:shd w:val="clear" w:color="auto" w:fill="FFFFFF"/>
        <w:spacing w:before="40" w:line="252" w:lineRule="auto"/>
        <w:ind w:firstLine="709"/>
        <w:jc w:val="both"/>
        <w:rPr>
          <w:color w:val="000000" w:themeColor="text1"/>
          <w:spacing w:val="-2"/>
          <w:sz w:val="28"/>
          <w:szCs w:val="28"/>
          <w:shd w:val="clear" w:color="auto" w:fill="FFFFFF"/>
          <w:lang w:val="nl-NL"/>
        </w:rPr>
      </w:pPr>
      <w:r>
        <w:rPr>
          <w:color w:val="000000" w:themeColor="text1"/>
          <w:sz w:val="28"/>
          <w:szCs w:val="28"/>
          <w:lang w:val="nl-NL"/>
        </w:rPr>
        <w:t xml:space="preserve">Công tác Xây dựng NTM tiếp tục được quan tâm thực hiện. </w:t>
      </w:r>
      <w:r>
        <w:rPr>
          <w:color w:val="000000" w:themeColor="text1"/>
          <w:sz w:val="28"/>
          <w:szCs w:val="28"/>
        </w:rPr>
        <w:t xml:space="preserve">Tiếp tục hướng dẫn các thôn rà soát các tiêu chí để xây dựng thôn đạt chuẩn khu dân cư NTM kiểu mẫu. </w:t>
      </w:r>
      <w:r>
        <w:rPr>
          <w:color w:val="000000" w:themeColor="text1"/>
          <w:sz w:val="28"/>
          <w:szCs w:val="28"/>
          <w:lang w:val="nl-NL"/>
        </w:rPr>
        <w:t xml:space="preserve">Đến nay, xã đạt 19/19 tiêu chí xã nông thôn mới nâng cao; </w:t>
      </w:r>
      <w:r>
        <w:rPr>
          <w:color w:val="000000" w:themeColor="text1"/>
          <w:sz w:val="28"/>
          <w:szCs w:val="28"/>
          <w:lang w:val="it-IT"/>
        </w:rPr>
        <w:t xml:space="preserve">có </w:t>
      </w:r>
      <w:r w:rsidR="00790C15">
        <w:rPr>
          <w:color w:val="000000" w:themeColor="text1"/>
          <w:sz w:val="28"/>
          <w:szCs w:val="28"/>
          <w:lang w:val="it-IT"/>
        </w:rPr>
        <w:t>19/29</w:t>
      </w:r>
      <w:r>
        <w:rPr>
          <w:color w:val="000000" w:themeColor="text1"/>
          <w:sz w:val="28"/>
          <w:szCs w:val="28"/>
          <w:lang w:val="it-IT"/>
        </w:rPr>
        <w:t xml:space="preserve"> thôn được công nhân đạt khu dân cư NTM kiểu mẫu</w:t>
      </w:r>
      <w:r>
        <w:rPr>
          <w:color w:val="000000" w:themeColor="text1"/>
          <w:spacing w:val="-2"/>
          <w:sz w:val="28"/>
          <w:szCs w:val="28"/>
          <w:shd w:val="clear" w:color="auto" w:fill="FFFFFF"/>
          <w:lang w:val="nl-NL"/>
        </w:rPr>
        <w:t xml:space="preserve">. </w:t>
      </w:r>
      <w:r w:rsidR="00FB486C">
        <w:rPr>
          <w:color w:val="000000" w:themeColor="text1"/>
          <w:spacing w:val="-2"/>
          <w:sz w:val="28"/>
          <w:szCs w:val="28"/>
          <w:shd w:val="clear" w:color="auto" w:fill="FFFFFF"/>
          <w:lang w:val="nl-NL"/>
        </w:rPr>
        <w:t>X</w:t>
      </w:r>
      <w:r>
        <w:rPr>
          <w:color w:val="000000" w:themeColor="text1"/>
          <w:spacing w:val="-2"/>
          <w:sz w:val="28"/>
          <w:szCs w:val="28"/>
          <w:shd w:val="clear" w:color="auto" w:fill="FFFFFF"/>
          <w:lang w:val="nl-NL"/>
        </w:rPr>
        <w:t>ây dựng kế hoạch thực hiện Chương trình mục tiêu Quốc gia xây dựng NTM giai đoạn 2026-2030, định hướng năm 2035</w:t>
      </w:r>
    </w:p>
    <w:p w:rsidR="002C524E" w:rsidRDefault="00C55936" w:rsidP="004411EC">
      <w:pPr>
        <w:widowControl w:val="0"/>
        <w:pBdr>
          <w:top w:val="dotted" w:sz="4" w:space="0" w:color="FFFFFF"/>
          <w:left w:val="dotted" w:sz="4" w:space="0" w:color="FFFFFF"/>
          <w:bottom w:val="dotted" w:sz="4" w:space="7" w:color="FFFFFF"/>
          <w:right w:val="dotted" w:sz="4" w:space="0" w:color="FFFFFF"/>
        </w:pBdr>
        <w:shd w:val="clear" w:color="auto" w:fill="FFFFFF"/>
        <w:spacing w:before="40" w:line="252" w:lineRule="auto"/>
        <w:ind w:firstLine="709"/>
        <w:jc w:val="both"/>
        <w:rPr>
          <w:color w:val="000000" w:themeColor="text1"/>
          <w:spacing w:val="-2"/>
          <w:sz w:val="28"/>
          <w:szCs w:val="28"/>
          <w:shd w:val="clear" w:color="auto" w:fill="FFFFFF"/>
          <w:lang w:val="nl-NL"/>
        </w:rPr>
      </w:pPr>
      <w:r>
        <w:rPr>
          <w:color w:val="000000" w:themeColor="text1"/>
          <w:sz w:val="28"/>
          <w:szCs w:val="28"/>
        </w:rPr>
        <w:t xml:space="preserve">Tiếp tục hướng dẫn các chủ thể phát triển sản phẩm OCOP, toàn xã </w:t>
      </w:r>
      <w:r>
        <w:rPr>
          <w:color w:val="000000" w:themeColor="text1"/>
          <w:spacing w:val="-2"/>
          <w:sz w:val="28"/>
          <w:szCs w:val="28"/>
          <w:shd w:val="clear" w:color="auto" w:fill="FFFFFF"/>
          <w:lang w:val="nl-NL"/>
        </w:rPr>
        <w:t>có 07 sản phẩm OCOP đạt 03 sao trở lên, trong đó có 01 sản phẩm (Bột bánh lọc Long Giang) đạt 04 sao cấp tỉnh.</w:t>
      </w:r>
    </w:p>
    <w:p w:rsidR="002C524E" w:rsidRDefault="00D36DA0" w:rsidP="00654C8E">
      <w:pPr>
        <w:widowControl w:val="0"/>
        <w:pBdr>
          <w:top w:val="dotted" w:sz="4" w:space="0" w:color="FFFFFF"/>
          <w:left w:val="dotted" w:sz="4" w:space="0" w:color="FFFFFF"/>
          <w:bottom w:val="dotted" w:sz="4" w:space="7" w:color="FFFFFF"/>
          <w:right w:val="dotted" w:sz="4" w:space="0" w:color="FFFFFF"/>
        </w:pBdr>
        <w:shd w:val="clear" w:color="auto" w:fill="FFFFFF"/>
        <w:spacing w:before="40"/>
        <w:ind w:firstLine="709"/>
        <w:jc w:val="both"/>
        <w:rPr>
          <w:b/>
          <w:sz w:val="28"/>
          <w:szCs w:val="28"/>
          <w:lang w:val="nl-NL"/>
        </w:rPr>
      </w:pPr>
      <w:r>
        <w:rPr>
          <w:b/>
          <w:sz w:val="28"/>
          <w:szCs w:val="28"/>
          <w:lang w:val="nl-NL"/>
        </w:rPr>
        <w:lastRenderedPageBreak/>
        <w:t>4.</w:t>
      </w:r>
      <w:r w:rsidR="00C55936">
        <w:rPr>
          <w:b/>
          <w:sz w:val="28"/>
          <w:szCs w:val="28"/>
          <w:lang w:val="nl-NL"/>
        </w:rPr>
        <w:t xml:space="preserve"> Công nghiệp, tiểu thủ công nghiệp</w:t>
      </w:r>
    </w:p>
    <w:p w:rsidR="002C524E" w:rsidRPr="00835EA7" w:rsidRDefault="00C55936" w:rsidP="00654C8E">
      <w:pPr>
        <w:widowControl w:val="0"/>
        <w:pBdr>
          <w:top w:val="dotted" w:sz="4" w:space="0" w:color="FFFFFF"/>
          <w:left w:val="dotted" w:sz="4" w:space="0" w:color="FFFFFF"/>
          <w:bottom w:val="dotted" w:sz="4" w:space="7" w:color="FFFFFF"/>
          <w:right w:val="dotted" w:sz="4" w:space="0" w:color="FFFFFF"/>
        </w:pBdr>
        <w:shd w:val="clear" w:color="auto" w:fill="FFFFFF"/>
        <w:spacing w:before="40"/>
        <w:ind w:firstLine="709"/>
        <w:jc w:val="both"/>
        <w:rPr>
          <w:sz w:val="28"/>
          <w:szCs w:val="28"/>
          <w:lang w:val="pt-BR"/>
        </w:rPr>
      </w:pPr>
      <w:r>
        <w:rPr>
          <w:color w:val="000000"/>
          <w:sz w:val="28"/>
          <w:szCs w:val="28"/>
          <w:lang w:val="fr-FR"/>
        </w:rPr>
        <w:t xml:space="preserve">Xây dựng Chương trình hành động của BCH Đảng bộ xã về thực hiện các giải pháp đồng bộ góp phần đẩy mạnh thu hút đầu tư, phát triển mạnh công nghiệp, du lịch, dịch vụ, theo hướng hiệu quả bền vững. </w:t>
      </w:r>
      <w:r>
        <w:rPr>
          <w:color w:val="000000" w:themeColor="text1"/>
          <w:sz w:val="28"/>
          <w:szCs w:val="28"/>
        </w:rPr>
        <w:t>Sản xuất công nghiệp, tiểu thủ công nghiệp duy trì mức tăng trưởng ổn định. Một số sản phẩm công nghiệp như: Đá xây dựng, cát sạn các loại tiêu thụ mạnh; ngành sản xuất trang phục đã ký được những đơn hàng mới; Nhà máy sản xuất viên nén gỗ, đang phát huy công suất, góp phần vào mức tăng tưởng chung của ngành công nghiệp</w:t>
      </w:r>
      <w:r>
        <w:rPr>
          <w:color w:val="000000" w:themeColor="text1"/>
          <w:sz w:val="28"/>
          <w:szCs w:val="28"/>
          <w:shd w:val="clear" w:color="auto" w:fill="FFFFFF"/>
        </w:rPr>
        <w:t xml:space="preserve">. </w:t>
      </w:r>
      <w:r w:rsidRPr="00835EA7">
        <w:rPr>
          <w:sz w:val="28"/>
          <w:szCs w:val="28"/>
          <w:lang w:val="it-IT"/>
        </w:rPr>
        <w:t>Giá trị sản xuất công nghiệp (theo giá so sánh 2010) đạt trên 767,7 tỷ đồng, tăng 8,12% so cùng kỳ, trong đó, c</w:t>
      </w:r>
      <w:r w:rsidRPr="00835EA7">
        <w:rPr>
          <w:sz w:val="28"/>
          <w:szCs w:val="28"/>
          <w:lang w:val="pt-BR"/>
        </w:rPr>
        <w:t>ông nghiệp khai thác, khai khoáng đạt</w:t>
      </w:r>
      <w:r w:rsidR="00835EA7" w:rsidRPr="00835EA7">
        <w:rPr>
          <w:sz w:val="28"/>
          <w:szCs w:val="28"/>
          <w:lang w:val="pt-BR"/>
        </w:rPr>
        <w:t xml:space="preserve"> trên 2</w:t>
      </w:r>
      <w:r w:rsidRPr="00835EA7">
        <w:rPr>
          <w:sz w:val="28"/>
          <w:szCs w:val="28"/>
          <w:lang w:val="pt-BR"/>
        </w:rPr>
        <w:t xml:space="preserve"> tỷ đồng, tăng 2,53%; công nghiệp chế biến đạt </w:t>
      </w:r>
      <w:r w:rsidR="0074592D">
        <w:rPr>
          <w:sz w:val="28"/>
          <w:szCs w:val="28"/>
          <w:lang w:val="pt-BR"/>
        </w:rPr>
        <w:t>trên 763</w:t>
      </w:r>
      <w:r w:rsidRPr="00835EA7">
        <w:rPr>
          <w:sz w:val="28"/>
          <w:szCs w:val="28"/>
          <w:lang w:val="pt-BR"/>
        </w:rPr>
        <w:t xml:space="preserve"> tỷ đồng, tăng 8,17%; hoạt động thu go</w:t>
      </w:r>
      <w:r w:rsidR="00601F4F">
        <w:rPr>
          <w:sz w:val="28"/>
          <w:szCs w:val="28"/>
          <w:lang w:val="pt-BR"/>
        </w:rPr>
        <w:t xml:space="preserve">m rác thải đạt gần 1,9 tỷ </w:t>
      </w:r>
      <w:r w:rsidRPr="00835EA7">
        <w:rPr>
          <w:sz w:val="28"/>
          <w:szCs w:val="28"/>
          <w:lang w:val="pt-BR"/>
        </w:rPr>
        <w:t>đồng, tăng 5,62%.</w:t>
      </w:r>
    </w:p>
    <w:p w:rsidR="002C524E" w:rsidRDefault="00D36DA0" w:rsidP="00654C8E">
      <w:pPr>
        <w:widowControl w:val="0"/>
        <w:pBdr>
          <w:top w:val="dotted" w:sz="4" w:space="0" w:color="FFFFFF"/>
          <w:left w:val="dotted" w:sz="4" w:space="0" w:color="FFFFFF"/>
          <w:bottom w:val="dotted" w:sz="4" w:space="7" w:color="FFFFFF"/>
          <w:right w:val="dotted" w:sz="4" w:space="0" w:color="FFFFFF"/>
        </w:pBdr>
        <w:shd w:val="clear" w:color="auto" w:fill="FFFFFF"/>
        <w:spacing w:before="40"/>
        <w:ind w:firstLine="709"/>
        <w:jc w:val="both"/>
        <w:rPr>
          <w:b/>
          <w:sz w:val="28"/>
          <w:szCs w:val="28"/>
        </w:rPr>
      </w:pPr>
      <w:r>
        <w:rPr>
          <w:b/>
          <w:sz w:val="28"/>
          <w:szCs w:val="28"/>
        </w:rPr>
        <w:t>5.</w:t>
      </w:r>
      <w:r w:rsidR="00C55936">
        <w:rPr>
          <w:b/>
          <w:sz w:val="28"/>
          <w:szCs w:val="28"/>
        </w:rPr>
        <w:t xml:space="preserve"> Thương mại, dịch vụ, giao thông vận tải</w:t>
      </w:r>
    </w:p>
    <w:p w:rsidR="002C524E" w:rsidRDefault="00C55936" w:rsidP="00654C8E">
      <w:pPr>
        <w:widowControl w:val="0"/>
        <w:pBdr>
          <w:top w:val="dotted" w:sz="4" w:space="0" w:color="FFFFFF"/>
          <w:left w:val="dotted" w:sz="4" w:space="0" w:color="FFFFFF"/>
          <w:bottom w:val="dotted" w:sz="4" w:space="7" w:color="FFFFFF"/>
          <w:right w:val="dotted" w:sz="4" w:space="0" w:color="FFFFFF"/>
        </w:pBdr>
        <w:shd w:val="clear" w:color="auto" w:fill="FFFFFF"/>
        <w:spacing w:before="40"/>
        <w:ind w:firstLine="709"/>
        <w:jc w:val="both"/>
        <w:rPr>
          <w:sz w:val="28"/>
          <w:szCs w:val="28"/>
          <w:lang w:val="nl-NL"/>
        </w:rPr>
      </w:pPr>
      <w:r w:rsidRPr="0074592D">
        <w:rPr>
          <w:sz w:val="28"/>
          <w:szCs w:val="28"/>
          <w:shd w:val="clear" w:color="auto" w:fill="FFFFFF"/>
        </w:rPr>
        <w:t xml:space="preserve">Hoạt động thương mại, dịch vụ tăng trưởng khá, các kênh lưu thông, bán lẽ hàng hóa trên địa bàn thông suốt, nguồn </w:t>
      </w:r>
      <w:r w:rsidRPr="0074592D">
        <w:rPr>
          <w:iCs/>
          <w:sz w:val="28"/>
          <w:szCs w:val="28"/>
        </w:rPr>
        <w:t>cung cầu hàng hóa thiết yếu đầy đủ, chất lượng được bảo đảm</w:t>
      </w:r>
      <w:r w:rsidRPr="0074592D">
        <w:rPr>
          <w:sz w:val="28"/>
          <w:szCs w:val="28"/>
          <w:shd w:val="clear" w:color="auto" w:fill="FFFFFF"/>
        </w:rPr>
        <w:t xml:space="preserve">. Trên địa bàn xã có 2.550 cơ sở kinh doanh thương mại và dịch vụ. </w:t>
      </w:r>
      <w:r w:rsidRPr="0074592D">
        <w:rPr>
          <w:sz w:val="28"/>
          <w:szCs w:val="28"/>
          <w:lang w:val="nl-NL"/>
        </w:rPr>
        <w:t xml:space="preserve">Tổng mức bán lẽ hàng hóa và dịch vụ tiêu dùng </w:t>
      </w:r>
      <w:r w:rsidR="0074592D" w:rsidRPr="0074592D">
        <w:rPr>
          <w:sz w:val="28"/>
          <w:szCs w:val="28"/>
          <w:lang w:val="nl-NL"/>
        </w:rPr>
        <w:t>đạt trên 1.714</w:t>
      </w:r>
      <w:r w:rsidRPr="0074592D">
        <w:rPr>
          <w:sz w:val="28"/>
          <w:szCs w:val="28"/>
          <w:lang w:val="nl-NL"/>
        </w:rPr>
        <w:t xml:space="preserve"> tỷ đồng, tăng 10,14% so cùng kỳ. Trong đó, doanh thu </w:t>
      </w:r>
      <w:r w:rsidR="0074592D" w:rsidRPr="0074592D">
        <w:rPr>
          <w:sz w:val="28"/>
          <w:szCs w:val="28"/>
          <w:lang w:val="nl-NL"/>
        </w:rPr>
        <w:t>bán lẽ hàng hóa đạt trên 1.490</w:t>
      </w:r>
      <w:r w:rsidRPr="0074592D">
        <w:rPr>
          <w:sz w:val="28"/>
          <w:szCs w:val="28"/>
          <w:lang w:val="nl-NL"/>
        </w:rPr>
        <w:t xml:space="preserve"> tỷ đồng, tăng 10,16%; doanh thu</w:t>
      </w:r>
      <w:r w:rsidR="0074592D" w:rsidRPr="0074592D">
        <w:rPr>
          <w:sz w:val="28"/>
          <w:szCs w:val="28"/>
          <w:lang w:val="nl-NL"/>
        </w:rPr>
        <w:t xml:space="preserve"> lưu trú, ăn uống đạt trên 141</w:t>
      </w:r>
      <w:r w:rsidRPr="0074592D">
        <w:rPr>
          <w:sz w:val="28"/>
          <w:szCs w:val="28"/>
          <w:lang w:val="nl-NL"/>
        </w:rPr>
        <w:t xml:space="preserve"> tỷ đồng, tăng 9,64% so với cùng kỳ; doanh thu dịch vụ khác đạt trên 82,6 tỷ đồng, tăng 2,24% so với cùng kỳ.</w:t>
      </w:r>
      <w:r w:rsidR="00FD0489">
        <w:rPr>
          <w:sz w:val="28"/>
          <w:szCs w:val="28"/>
          <w:lang w:val="nl-NL"/>
        </w:rPr>
        <w:t xml:space="preserve"> Thành lập Ban Quản lý</w:t>
      </w:r>
      <w:r>
        <w:rPr>
          <w:sz w:val="28"/>
          <w:szCs w:val="28"/>
          <w:lang w:val="nl-NL"/>
        </w:rPr>
        <w:t xml:space="preserve"> chợ, xây dựng nội quy, quy chế hoạt động, thành lập tổ quản lý các chợ theo đùng quy định. Tiếp nhận 85 hộ đăng ký kinh doanh, 179 hồ sơ đăng ký xe ô tô miễn phí dịch vụ qua trạm thu phí Quán Hàu.</w:t>
      </w:r>
    </w:p>
    <w:p w:rsidR="002C524E" w:rsidRDefault="00D36DA0" w:rsidP="00654C8E">
      <w:pPr>
        <w:widowControl w:val="0"/>
        <w:pBdr>
          <w:top w:val="dotted" w:sz="4" w:space="0" w:color="FFFFFF"/>
          <w:left w:val="dotted" w:sz="4" w:space="0" w:color="FFFFFF"/>
          <w:bottom w:val="dotted" w:sz="4" w:space="7" w:color="FFFFFF"/>
          <w:right w:val="dotted" w:sz="4" w:space="0" w:color="FFFFFF"/>
        </w:pBdr>
        <w:shd w:val="clear" w:color="auto" w:fill="FFFFFF"/>
        <w:spacing w:before="40"/>
        <w:ind w:firstLine="709"/>
        <w:jc w:val="both"/>
        <w:rPr>
          <w:b/>
          <w:sz w:val="28"/>
          <w:szCs w:val="28"/>
          <w:lang w:val="nl-NL"/>
        </w:rPr>
      </w:pPr>
      <w:r>
        <w:rPr>
          <w:b/>
          <w:sz w:val="28"/>
          <w:szCs w:val="28"/>
          <w:lang w:val="nl-NL"/>
        </w:rPr>
        <w:t>6.</w:t>
      </w:r>
      <w:r w:rsidR="00C55936">
        <w:rPr>
          <w:b/>
          <w:sz w:val="28"/>
          <w:szCs w:val="28"/>
          <w:lang w:val="nl-NL"/>
        </w:rPr>
        <w:t xml:space="preserve"> Xây dựng cơ bản, quy hoạch, GPMB các </w:t>
      </w:r>
      <w:r w:rsidR="00C55936">
        <w:rPr>
          <w:b/>
          <w:sz w:val="28"/>
          <w:szCs w:val="28"/>
          <w:lang w:val="vi-VN"/>
        </w:rPr>
        <w:t>công trình</w:t>
      </w:r>
      <w:r>
        <w:rPr>
          <w:b/>
          <w:sz w:val="28"/>
          <w:szCs w:val="28"/>
        </w:rPr>
        <w:t xml:space="preserve"> </w:t>
      </w:r>
      <w:r w:rsidR="00C55936">
        <w:rPr>
          <w:b/>
          <w:sz w:val="28"/>
          <w:szCs w:val="28"/>
          <w:lang w:val="nl-NL"/>
        </w:rPr>
        <w:t>trọng điểm</w:t>
      </w:r>
    </w:p>
    <w:p w:rsidR="002C524E" w:rsidRDefault="00C645C0" w:rsidP="00654C8E">
      <w:pPr>
        <w:widowControl w:val="0"/>
        <w:pBdr>
          <w:top w:val="dotted" w:sz="4" w:space="0" w:color="FFFFFF"/>
          <w:left w:val="dotted" w:sz="4" w:space="0" w:color="FFFFFF"/>
          <w:bottom w:val="dotted" w:sz="4" w:space="7" w:color="FFFFFF"/>
          <w:right w:val="dotted" w:sz="4" w:space="0" w:color="FFFFFF"/>
        </w:pBdr>
        <w:shd w:val="clear" w:color="auto" w:fill="FFFFFF"/>
        <w:spacing w:before="40"/>
        <w:ind w:firstLine="709"/>
        <w:jc w:val="both"/>
        <w:rPr>
          <w:b/>
          <w:color w:val="000000" w:themeColor="text1"/>
          <w:sz w:val="28"/>
          <w:szCs w:val="28"/>
          <w:lang w:val="nl-NL"/>
        </w:rPr>
      </w:pPr>
      <w:r>
        <w:rPr>
          <w:color w:val="000000" w:themeColor="text1"/>
          <w:spacing w:val="-2"/>
          <w:sz w:val="28"/>
          <w:szCs w:val="28"/>
        </w:rPr>
        <w:t xml:space="preserve">Tăng trưởng ngành xây dựng năm 2025 đạt trên 13%. </w:t>
      </w:r>
      <w:r w:rsidR="00C55936">
        <w:rPr>
          <w:color w:val="000000" w:themeColor="text1"/>
          <w:spacing w:val="-2"/>
          <w:sz w:val="28"/>
          <w:szCs w:val="28"/>
        </w:rPr>
        <w:t xml:space="preserve">Các hoạt động đầu tư và xây dựng được tiếp tục chỉ đạo thực hiện, </w:t>
      </w:r>
      <w:r w:rsidR="00C55936">
        <w:rPr>
          <w:color w:val="000000" w:themeColor="text1"/>
          <w:sz w:val="28"/>
          <w:szCs w:val="28"/>
        </w:rPr>
        <w:t xml:space="preserve">tập trung tháo gỡ các vướng mắc, đẩy nhanh tiến độ thi công, </w:t>
      </w:r>
      <w:r w:rsidR="00C55936">
        <w:rPr>
          <w:color w:val="000000" w:themeColor="text1"/>
          <w:spacing w:val="-2"/>
          <w:sz w:val="28"/>
          <w:szCs w:val="28"/>
        </w:rPr>
        <w:t xml:space="preserve">nhất là các công trình trọng điểm </w:t>
      </w:r>
      <w:r w:rsidR="00C55936">
        <w:rPr>
          <w:color w:val="000000" w:themeColor="text1"/>
          <w:sz w:val="28"/>
          <w:szCs w:val="28"/>
        </w:rPr>
        <w:t>trên địa bàn; thực hiện thủ tục chuyển giao chủ đầu tư các công trình, dự án cho xã mới sau khi thực hiện mô hình chính quyền 2 cấp. Đã chỉ đạo thanh toán, giải ngân kế hoạch vốn 2025</w:t>
      </w:r>
      <w:r w:rsidR="00C55936">
        <w:rPr>
          <w:color w:val="000000" w:themeColor="text1"/>
          <w:sz w:val="28"/>
          <w:szCs w:val="28"/>
          <w:lang w:val="nl-NL"/>
        </w:rPr>
        <w:t>. Tập trung hoàn thành các thủ tục để triển khai thi công các công trình mới</w:t>
      </w:r>
      <w:r w:rsidR="00C55936">
        <w:rPr>
          <w:rStyle w:val="FootnoteReference"/>
          <w:color w:val="000000" w:themeColor="text1"/>
          <w:sz w:val="28"/>
          <w:szCs w:val="28"/>
          <w:lang w:val="nl-NL"/>
        </w:rPr>
        <w:footnoteReference w:id="5"/>
      </w:r>
      <w:r w:rsidR="00C55936">
        <w:rPr>
          <w:bCs/>
          <w:color w:val="000000" w:themeColor="text1"/>
          <w:sz w:val="28"/>
          <w:szCs w:val="28"/>
          <w:lang w:val="es-BO"/>
        </w:rPr>
        <w:t xml:space="preserve">. </w:t>
      </w:r>
    </w:p>
    <w:p w:rsidR="002C524E" w:rsidRDefault="00C55936" w:rsidP="00654C8E">
      <w:pPr>
        <w:widowControl w:val="0"/>
        <w:pBdr>
          <w:top w:val="dotted" w:sz="4" w:space="0" w:color="FFFFFF"/>
          <w:left w:val="dotted" w:sz="4" w:space="0" w:color="FFFFFF"/>
          <w:bottom w:val="dotted" w:sz="4" w:space="7" w:color="FFFFFF"/>
          <w:right w:val="dotted" w:sz="4" w:space="0" w:color="FFFFFF"/>
        </w:pBdr>
        <w:shd w:val="clear" w:color="auto" w:fill="FFFFFF"/>
        <w:spacing w:before="40"/>
        <w:ind w:firstLine="709"/>
        <w:jc w:val="both"/>
        <w:rPr>
          <w:color w:val="000000" w:themeColor="text1"/>
          <w:sz w:val="28"/>
          <w:szCs w:val="28"/>
          <w:shd w:val="clear" w:color="auto" w:fill="FFFFFF"/>
        </w:rPr>
      </w:pPr>
      <w:r>
        <w:rPr>
          <w:color w:val="000000" w:themeColor="text1"/>
          <w:sz w:val="28"/>
          <w:szCs w:val="28"/>
        </w:rPr>
        <w:t xml:space="preserve">Tổ chức lấy ý kiến lập nhiệm vụ xây dựng và thông qua quy hoạch </w:t>
      </w:r>
      <w:r w:rsidR="00FD0489">
        <w:rPr>
          <w:color w:val="000000" w:themeColor="text1"/>
          <w:sz w:val="28"/>
          <w:szCs w:val="28"/>
        </w:rPr>
        <w:t xml:space="preserve">chi tiết </w:t>
      </w:r>
      <w:r>
        <w:rPr>
          <w:color w:val="000000" w:themeColor="text1"/>
          <w:sz w:val="28"/>
          <w:szCs w:val="28"/>
        </w:rPr>
        <w:t>hạ tầng kỹ thuật khu tái định cư thôn Lệ Kỳ 1, thôn Vĩnh Tuy 3, thôn Trúc Ly; lấy ý kiến khu nghĩa trang tại thôn Vĩnh Tuy IV, Lệ Kỳ II, Lệ Kỳ III và thôn Hàm Hoà phục vụ GPMB dự án đường sắt tốc độ cao đoạn đi qua địa bàn.</w:t>
      </w:r>
      <w:r w:rsidR="00D36DA0">
        <w:rPr>
          <w:color w:val="000000" w:themeColor="text1"/>
          <w:sz w:val="28"/>
          <w:szCs w:val="28"/>
        </w:rPr>
        <w:t xml:space="preserve"> Triển khai lập chủ trương đầu tư 06 dự án phát triển </w:t>
      </w:r>
      <w:r w:rsidR="00D10EE8">
        <w:rPr>
          <w:color w:val="000000" w:themeColor="text1"/>
          <w:sz w:val="28"/>
          <w:szCs w:val="28"/>
        </w:rPr>
        <w:t>quỹ đất mới trên địa bàn xã.</w:t>
      </w:r>
    </w:p>
    <w:p w:rsidR="002C524E" w:rsidRPr="00341B4D" w:rsidRDefault="00C55936" w:rsidP="00654C8E">
      <w:pPr>
        <w:widowControl w:val="0"/>
        <w:pBdr>
          <w:top w:val="dotted" w:sz="4" w:space="0" w:color="FFFFFF"/>
          <w:left w:val="dotted" w:sz="4" w:space="0" w:color="FFFFFF"/>
          <w:bottom w:val="dotted" w:sz="4" w:space="7" w:color="FFFFFF"/>
          <w:right w:val="dotted" w:sz="4" w:space="0" w:color="FFFFFF"/>
        </w:pBdr>
        <w:shd w:val="clear" w:color="auto" w:fill="FFFFFF"/>
        <w:spacing w:before="40"/>
        <w:ind w:firstLine="709"/>
        <w:jc w:val="both"/>
        <w:rPr>
          <w:spacing w:val="2"/>
          <w:sz w:val="28"/>
          <w:szCs w:val="28"/>
          <w:lang w:val="nl-NL"/>
        </w:rPr>
      </w:pPr>
      <w:r>
        <w:rPr>
          <w:color w:val="000000" w:themeColor="text1"/>
          <w:sz w:val="28"/>
          <w:szCs w:val="28"/>
          <w:lang w:val="vi-VN"/>
        </w:rPr>
        <w:t xml:space="preserve">Tập trung </w:t>
      </w:r>
      <w:r>
        <w:rPr>
          <w:color w:val="000000" w:themeColor="text1"/>
          <w:sz w:val="28"/>
          <w:szCs w:val="28"/>
        </w:rPr>
        <w:t xml:space="preserve">chỉ đạo thực hiện công tác </w:t>
      </w:r>
      <w:r>
        <w:rPr>
          <w:color w:val="000000" w:themeColor="text1"/>
          <w:sz w:val="28"/>
          <w:szCs w:val="28"/>
          <w:lang w:val="vi-VN"/>
        </w:rPr>
        <w:t>GPMB</w:t>
      </w:r>
      <w:r>
        <w:rPr>
          <w:color w:val="000000" w:themeColor="text1"/>
          <w:sz w:val="28"/>
          <w:szCs w:val="28"/>
        </w:rPr>
        <w:t xml:space="preserve">, tháo gỡ vướng mắc các công trình, dự án đang triển khai </w:t>
      </w:r>
      <w:r>
        <w:rPr>
          <w:color w:val="000000" w:themeColor="text1"/>
          <w:sz w:val="28"/>
          <w:szCs w:val="28"/>
          <w:lang w:val="vi-VN"/>
        </w:rPr>
        <w:t xml:space="preserve">như: </w:t>
      </w:r>
      <w:r>
        <w:rPr>
          <w:color w:val="000000" w:themeColor="text1"/>
          <w:sz w:val="28"/>
          <w:szCs w:val="28"/>
        </w:rPr>
        <w:t>Dự án khu đô thị cao cấp thị trấn Quán Hàu, Đ</w:t>
      </w:r>
      <w:r>
        <w:rPr>
          <w:color w:val="000000" w:themeColor="text1"/>
          <w:sz w:val="28"/>
          <w:szCs w:val="28"/>
          <w:lang w:val="vi-VN"/>
        </w:rPr>
        <w:t xml:space="preserve">ường du lịch Dinh Mười, </w:t>
      </w:r>
      <w:r>
        <w:rPr>
          <w:color w:val="000000" w:themeColor="text1"/>
          <w:sz w:val="28"/>
          <w:szCs w:val="28"/>
        </w:rPr>
        <w:t>Đ</w:t>
      </w:r>
      <w:r>
        <w:rPr>
          <w:color w:val="000000" w:themeColor="text1"/>
          <w:sz w:val="28"/>
          <w:szCs w:val="28"/>
          <w:lang w:val="vi-VN"/>
        </w:rPr>
        <w:t>ường Phú Hải- Lương Ninh</w:t>
      </w:r>
      <w:r>
        <w:rPr>
          <w:color w:val="000000" w:themeColor="text1"/>
          <w:sz w:val="28"/>
          <w:szCs w:val="28"/>
        </w:rPr>
        <w:t>, mở rộng Cầu Quán Hàu, tuyến đường khu đô thị Dinh Mười và vùng phụ cận</w:t>
      </w:r>
      <w:r>
        <w:rPr>
          <w:color w:val="000000" w:themeColor="text1"/>
          <w:sz w:val="28"/>
          <w:szCs w:val="28"/>
          <w:lang w:val="vi-VN"/>
        </w:rPr>
        <w:t>...</w:t>
      </w:r>
      <w:r>
        <w:rPr>
          <w:color w:val="000000" w:themeColor="text1"/>
          <w:sz w:val="28"/>
          <w:szCs w:val="28"/>
        </w:rPr>
        <w:t xml:space="preserve"> với tổng diện tích thu hồi 22,28 ha. Trong năm 2025 đã chi trả 32 tỷ đồng tiền bồi thường, hỗ trợ GPMB của 12 công trình, dự án trên địa bàn. </w:t>
      </w:r>
      <w:r>
        <w:rPr>
          <w:spacing w:val="2"/>
          <w:sz w:val="28"/>
          <w:szCs w:val="28"/>
          <w:lang w:val="nl-NL"/>
        </w:rPr>
        <w:t xml:space="preserve">Thực hiện tốt công tác quy hoạch, quản lý quy </w:t>
      </w:r>
      <w:r>
        <w:rPr>
          <w:spacing w:val="2"/>
          <w:sz w:val="28"/>
          <w:szCs w:val="28"/>
          <w:lang w:val="nl-NL"/>
        </w:rPr>
        <w:lastRenderedPageBreak/>
        <w:t>hoạch theo thẩm quyền</w:t>
      </w:r>
      <w:r w:rsidRPr="00341B4D">
        <w:rPr>
          <w:spacing w:val="2"/>
          <w:sz w:val="28"/>
          <w:szCs w:val="28"/>
          <w:lang w:val="nl-NL"/>
        </w:rPr>
        <w:t>. Triển khai thực hiện quy hoạch chung xã Quảng Ninh.</w:t>
      </w:r>
    </w:p>
    <w:p w:rsidR="002C524E" w:rsidRDefault="00D10EE8" w:rsidP="00654C8E">
      <w:pPr>
        <w:widowControl w:val="0"/>
        <w:pBdr>
          <w:top w:val="dotted" w:sz="4" w:space="0" w:color="FFFFFF"/>
          <w:left w:val="dotted" w:sz="4" w:space="0" w:color="FFFFFF"/>
          <w:bottom w:val="dotted" w:sz="4" w:space="1" w:color="FFFFFF"/>
          <w:right w:val="dotted" w:sz="4" w:space="0" w:color="FFFFFF"/>
        </w:pBdr>
        <w:shd w:val="clear" w:color="auto" w:fill="FFFFFF"/>
        <w:spacing w:before="40" w:after="20" w:line="247" w:lineRule="auto"/>
        <w:ind w:firstLine="709"/>
        <w:jc w:val="both"/>
        <w:rPr>
          <w:b/>
          <w:color w:val="000000" w:themeColor="text1"/>
          <w:sz w:val="28"/>
          <w:szCs w:val="28"/>
        </w:rPr>
      </w:pPr>
      <w:r>
        <w:rPr>
          <w:b/>
          <w:color w:val="000000" w:themeColor="text1"/>
          <w:sz w:val="28"/>
          <w:szCs w:val="28"/>
        </w:rPr>
        <w:t xml:space="preserve">7. </w:t>
      </w:r>
      <w:r w:rsidR="00C55936">
        <w:rPr>
          <w:b/>
          <w:color w:val="000000" w:themeColor="text1"/>
          <w:sz w:val="28"/>
          <w:szCs w:val="28"/>
        </w:rPr>
        <w:t>Tài chính - Ngân sách</w:t>
      </w:r>
    </w:p>
    <w:p w:rsidR="002C524E" w:rsidRDefault="00C55936" w:rsidP="00654C8E">
      <w:pPr>
        <w:widowControl w:val="0"/>
        <w:pBdr>
          <w:top w:val="dotted" w:sz="4" w:space="0" w:color="FFFFFF"/>
          <w:left w:val="dotted" w:sz="4" w:space="0" w:color="FFFFFF"/>
          <w:bottom w:val="dotted" w:sz="4" w:space="1" w:color="FFFFFF"/>
          <w:right w:val="dotted" w:sz="4" w:space="0" w:color="FFFFFF"/>
        </w:pBdr>
        <w:shd w:val="clear" w:color="auto" w:fill="FFFFFF"/>
        <w:spacing w:before="40" w:after="20" w:line="247" w:lineRule="auto"/>
        <w:ind w:firstLine="709"/>
        <w:jc w:val="both"/>
        <w:rPr>
          <w:spacing w:val="-2"/>
          <w:sz w:val="28"/>
          <w:szCs w:val="28"/>
        </w:rPr>
      </w:pPr>
      <w:r>
        <w:rPr>
          <w:color w:val="000000" w:themeColor="text1"/>
          <w:spacing w:val="3"/>
          <w:sz w:val="28"/>
          <w:szCs w:val="28"/>
          <w:shd w:val="clear" w:color="auto" w:fill="FFFFFF"/>
        </w:rPr>
        <w:t xml:space="preserve">Tập trung triển khai các nhiệm vụ, giải pháp thu ngân sách, tránh thất thu thuế, khai thác tăng thêm nguồn thu cho NSNN trong điều kiện thu ngân sách gặp nhiều khó khăn. </w:t>
      </w:r>
      <w:r>
        <w:rPr>
          <w:sz w:val="28"/>
          <w:szCs w:val="28"/>
        </w:rPr>
        <w:t xml:space="preserve">Tổng thu ngân sách nhà nước trên địa bàn </w:t>
      </w:r>
      <w:r>
        <w:rPr>
          <w:spacing w:val="4"/>
          <w:sz w:val="28"/>
          <w:szCs w:val="28"/>
          <w:lang w:val="pt-BR"/>
        </w:rPr>
        <w:t xml:space="preserve">đạt </w:t>
      </w:r>
      <w:r>
        <w:rPr>
          <w:bCs/>
          <w:sz w:val="28"/>
          <w:szCs w:val="28"/>
        </w:rPr>
        <w:t>gần 176</w:t>
      </w:r>
      <w:r>
        <w:rPr>
          <w:sz w:val="28"/>
          <w:szCs w:val="28"/>
        </w:rPr>
        <w:t xml:space="preserve"> tỷ đồng, đạt 133,1% kế hoạch dự toán tỉnh giao, đạt 111.9% dự toán xã giao. Có 08 khoản thu vượt dự toán, </w:t>
      </w:r>
      <w:r w:rsidR="00D10EE8">
        <w:rPr>
          <w:sz w:val="28"/>
          <w:szCs w:val="28"/>
        </w:rPr>
        <w:t xml:space="preserve">đa số các khoản thu vượt mức cao so với dự </w:t>
      </w:r>
      <w:r w:rsidR="00D10EE8" w:rsidRPr="00A110F5">
        <w:rPr>
          <w:sz w:val="28"/>
          <w:szCs w:val="28"/>
        </w:rPr>
        <w:t>toán</w:t>
      </w:r>
      <w:r w:rsidR="00AF67BA" w:rsidRPr="00A110F5">
        <w:rPr>
          <w:sz w:val="28"/>
          <w:szCs w:val="28"/>
        </w:rPr>
        <w:t xml:space="preserve"> </w:t>
      </w:r>
      <w:r w:rsidR="00F5563A" w:rsidRPr="00A110F5">
        <w:rPr>
          <w:sz w:val="28"/>
          <w:szCs w:val="28"/>
        </w:rPr>
        <w:t xml:space="preserve">đã </w:t>
      </w:r>
      <w:r w:rsidR="00AF67BA" w:rsidRPr="00A110F5">
        <w:rPr>
          <w:sz w:val="28"/>
          <w:szCs w:val="28"/>
        </w:rPr>
        <w:t xml:space="preserve">điều tiết ngân sách huyện cho ngân sách xã khi thực hiện mô hình </w:t>
      </w:r>
      <w:r w:rsidR="00B5423E">
        <w:rPr>
          <w:sz w:val="28"/>
          <w:szCs w:val="28"/>
        </w:rPr>
        <w:t>không tổ chức cấp huyện</w:t>
      </w:r>
      <w:r w:rsidRPr="00A110F5">
        <w:rPr>
          <w:sz w:val="28"/>
          <w:szCs w:val="28"/>
        </w:rPr>
        <w:t xml:space="preserve"> như: </w:t>
      </w:r>
      <w:r>
        <w:rPr>
          <w:sz w:val="28"/>
          <w:szCs w:val="28"/>
        </w:rPr>
        <w:t>Thuế từ khu vực công</w:t>
      </w:r>
      <w:r>
        <w:rPr>
          <w:spacing w:val="-2"/>
          <w:sz w:val="28"/>
          <w:szCs w:val="28"/>
        </w:rPr>
        <w:t xml:space="preserve"> thương nghiệp và dịch vụ ngoài quốc doanh đạt 965,8% dự toán; lệ phí trước bạ đạt 1.123,6% dự toán, thuế thu nhập cá nhân 1.219,5% dự toán, thu tiền cho t</w:t>
      </w:r>
      <w:r w:rsidR="00832EA2">
        <w:rPr>
          <w:spacing w:val="-2"/>
          <w:sz w:val="28"/>
          <w:szCs w:val="28"/>
        </w:rPr>
        <w:t>huê đất đạt 3.636,4%, thu tiền s</w:t>
      </w:r>
      <w:r>
        <w:rPr>
          <w:spacing w:val="-2"/>
          <w:sz w:val="28"/>
          <w:szCs w:val="28"/>
        </w:rPr>
        <w:t>ử dụng đất đạt 120,9% dự toán tỉnh giao, đạt 101,2% dự toán xã giao...</w:t>
      </w:r>
    </w:p>
    <w:p w:rsidR="002C524E" w:rsidRDefault="00C55936" w:rsidP="00654C8E">
      <w:pPr>
        <w:widowControl w:val="0"/>
        <w:pBdr>
          <w:top w:val="dotted" w:sz="4" w:space="0" w:color="FFFFFF"/>
          <w:left w:val="dotted" w:sz="4" w:space="0" w:color="FFFFFF"/>
          <w:bottom w:val="dotted" w:sz="4" w:space="1" w:color="FFFFFF"/>
          <w:right w:val="dotted" w:sz="4" w:space="0" w:color="FFFFFF"/>
        </w:pBdr>
        <w:shd w:val="clear" w:color="auto" w:fill="FFFFFF"/>
        <w:spacing w:before="40" w:after="20" w:line="247" w:lineRule="auto"/>
        <w:ind w:firstLine="709"/>
        <w:jc w:val="both"/>
        <w:rPr>
          <w:sz w:val="28"/>
          <w:szCs w:val="28"/>
          <w:shd w:val="clear" w:color="auto" w:fill="FFFFFF"/>
        </w:rPr>
      </w:pPr>
      <w:r>
        <w:rPr>
          <w:sz w:val="28"/>
          <w:szCs w:val="28"/>
          <w:shd w:val="clear" w:color="auto" w:fill="FFFFFF"/>
        </w:rPr>
        <w:t>Điều hành tiết kiệm chi ngân sách nhà nước, đảm bảo hợp lý, đúng quy định. Tổng chi ngân sách thực hiện trên 445 tỷ đồng, đạt 129,7% dự toán, đạt 120,9% dự toán xã giao, trong đó chi đầu tư phát triển gần 67 tỷ đồng, đạt 148,1% dự toán tỉnh giao, đạt 95,28% dự toán xã giao; chi thường xuyên trên 361 tỷ đồng, đạt 129% dự toán; chi dự phòng ngân sách trên 10 tỷ đồng.</w:t>
      </w:r>
    </w:p>
    <w:p w:rsidR="002C524E" w:rsidRDefault="00C55936" w:rsidP="00654C8E">
      <w:pPr>
        <w:widowControl w:val="0"/>
        <w:pBdr>
          <w:top w:val="dotted" w:sz="4" w:space="0" w:color="FFFFFF"/>
          <w:left w:val="dotted" w:sz="4" w:space="0" w:color="FFFFFF"/>
          <w:bottom w:val="dotted" w:sz="4" w:space="1" w:color="FFFFFF"/>
          <w:right w:val="dotted" w:sz="4" w:space="0" w:color="FFFFFF"/>
        </w:pBdr>
        <w:shd w:val="clear" w:color="auto" w:fill="FFFFFF"/>
        <w:spacing w:before="40" w:after="20" w:line="247" w:lineRule="auto"/>
        <w:ind w:firstLine="709"/>
        <w:jc w:val="both"/>
        <w:rPr>
          <w:b/>
          <w:bCs/>
          <w:sz w:val="28"/>
          <w:szCs w:val="28"/>
        </w:rPr>
      </w:pPr>
      <w:r>
        <w:rPr>
          <w:b/>
          <w:bCs/>
          <w:sz w:val="28"/>
          <w:szCs w:val="28"/>
        </w:rPr>
        <w:t xml:space="preserve">8. Quản lý đất đai, tài nguyên và môi trường </w:t>
      </w:r>
    </w:p>
    <w:p w:rsidR="002C524E" w:rsidRDefault="00C55936" w:rsidP="00654C8E">
      <w:pPr>
        <w:widowControl w:val="0"/>
        <w:pBdr>
          <w:top w:val="dotted" w:sz="4" w:space="0" w:color="FFFFFF"/>
          <w:left w:val="dotted" w:sz="4" w:space="0" w:color="FFFFFF"/>
          <w:bottom w:val="dotted" w:sz="4" w:space="1" w:color="FFFFFF"/>
          <w:right w:val="dotted" w:sz="4" w:space="0" w:color="FFFFFF"/>
        </w:pBdr>
        <w:shd w:val="clear" w:color="auto" w:fill="FFFFFF"/>
        <w:spacing w:before="40" w:after="20" w:line="247" w:lineRule="auto"/>
        <w:ind w:firstLine="709"/>
        <w:jc w:val="both"/>
        <w:rPr>
          <w:sz w:val="28"/>
          <w:szCs w:val="28"/>
          <w:lang w:val="es-BO"/>
        </w:rPr>
      </w:pPr>
      <w:r>
        <w:rPr>
          <w:color w:val="000000" w:themeColor="text1"/>
          <w:spacing w:val="3"/>
          <w:sz w:val="28"/>
          <w:szCs w:val="28"/>
          <w:shd w:val="clear" w:color="auto" w:fill="FFFFFF"/>
        </w:rPr>
        <w:t>Công tác quản lý đất đai được thực hiện cơ bản theo đúng quy hoạch, kế hoạch sử dụng đất đã được phê duyệt. Đã hoàn thành công tác lập điều chỉnh quy hoạch sử dụng đất đến năm 2030 và điều chỉnh Kế hoạch sử dụng đất năm 2025 được UBND tỉnh phê duyệt. Triển khai thực hiện chiến dịch làm giàu, làm sạch cơ sở dữ liệu đất đai</w:t>
      </w:r>
      <w:r>
        <w:rPr>
          <w:rStyle w:val="FootnoteReference"/>
          <w:color w:val="000000" w:themeColor="text1"/>
          <w:spacing w:val="3"/>
          <w:sz w:val="28"/>
          <w:szCs w:val="28"/>
          <w:shd w:val="clear" w:color="auto" w:fill="FFFFFF"/>
        </w:rPr>
        <w:footnoteReference w:id="6"/>
      </w:r>
      <w:r>
        <w:rPr>
          <w:color w:val="000000" w:themeColor="text1"/>
          <w:spacing w:val="3"/>
          <w:sz w:val="28"/>
          <w:szCs w:val="28"/>
          <w:shd w:val="clear" w:color="auto" w:fill="FFFFFF"/>
        </w:rPr>
        <w:t xml:space="preserve">. Công tác </w:t>
      </w:r>
      <w:r>
        <w:rPr>
          <w:color w:val="000000" w:themeColor="text1"/>
          <w:sz w:val="28"/>
          <w:szCs w:val="28"/>
          <w:lang w:val="es-BO"/>
        </w:rPr>
        <w:t>tác giải quyết hồ sơ đất đai, cho thuê đất, cấp đổi giấy chứng nhận quyền sử dụng đất, chuyển mục đích sử dụng đất... thực hiện chặt chẽ đúng quy định</w:t>
      </w:r>
      <w:r>
        <w:rPr>
          <w:rStyle w:val="FootnoteReference"/>
          <w:color w:val="000000" w:themeColor="text1"/>
          <w:sz w:val="28"/>
          <w:szCs w:val="28"/>
        </w:rPr>
        <w:footnoteReference w:id="7"/>
      </w:r>
      <w:r>
        <w:rPr>
          <w:color w:val="000000" w:themeColor="text1"/>
          <w:sz w:val="28"/>
          <w:szCs w:val="28"/>
          <w:lang w:val="es-BO"/>
        </w:rPr>
        <w:t xml:space="preserve">. </w:t>
      </w:r>
      <w:r>
        <w:rPr>
          <w:spacing w:val="3"/>
          <w:sz w:val="28"/>
          <w:szCs w:val="28"/>
          <w:shd w:val="clear" w:color="auto" w:fill="FFFFFF"/>
        </w:rPr>
        <w:t>Trong năm 2025 đã tổ chức đấu giá thành công 61 thửa, với diện tích 17.080m</w:t>
      </w:r>
      <w:r>
        <w:rPr>
          <w:spacing w:val="3"/>
          <w:sz w:val="28"/>
          <w:szCs w:val="28"/>
          <w:shd w:val="clear" w:color="auto" w:fill="FFFFFF"/>
          <w:vertAlign w:val="superscript"/>
        </w:rPr>
        <w:t>2</w:t>
      </w:r>
      <w:r>
        <w:rPr>
          <w:spacing w:val="3"/>
          <w:sz w:val="28"/>
          <w:szCs w:val="28"/>
          <w:shd w:val="clear" w:color="auto" w:fill="FFFFFF"/>
        </w:rPr>
        <w:t>, số tiền thu được 73,4 tỷ đồng.</w:t>
      </w:r>
    </w:p>
    <w:p w:rsidR="002C524E" w:rsidRDefault="00C55936" w:rsidP="00654C8E">
      <w:pPr>
        <w:widowControl w:val="0"/>
        <w:pBdr>
          <w:top w:val="dotted" w:sz="4" w:space="0" w:color="FFFFFF"/>
          <w:left w:val="dotted" w:sz="4" w:space="0" w:color="FFFFFF"/>
          <w:bottom w:val="dotted" w:sz="4" w:space="1" w:color="FFFFFF"/>
          <w:right w:val="dotted" w:sz="4" w:space="0" w:color="FFFFFF"/>
        </w:pBdr>
        <w:shd w:val="clear" w:color="auto" w:fill="FFFFFF"/>
        <w:spacing w:before="40" w:after="20" w:line="247" w:lineRule="auto"/>
        <w:ind w:firstLine="709"/>
        <w:jc w:val="both"/>
        <w:rPr>
          <w:sz w:val="28"/>
          <w:szCs w:val="28"/>
          <w:lang w:val="es-BO"/>
        </w:rPr>
      </w:pPr>
      <w:r>
        <w:rPr>
          <w:spacing w:val="3"/>
          <w:sz w:val="28"/>
          <w:szCs w:val="28"/>
          <w:shd w:val="clear" w:color="auto" w:fill="FFFFFF"/>
        </w:rPr>
        <w:t xml:space="preserve">Công tác quản lý khoáng sản được tăng cường, đã chủ động phối hợp với cơ quan trong quản lý, khai thác khoáng sản phục vụ xây dựng các dự án, công trình. </w:t>
      </w:r>
      <w:r>
        <w:rPr>
          <w:sz w:val="28"/>
          <w:szCs w:val="28"/>
          <w:lang w:val="es-BO"/>
        </w:rPr>
        <w:t xml:space="preserve">Tổ chức kiểm tra việc chấp hành pháp luật về bảo vệ môi trường của các cơ sở sản xuất, kinh doanh, dịch vụ và triển khai thu gom rác thải sinh hoạt, cấp phép môi trường theo đúng quy định. </w:t>
      </w:r>
    </w:p>
    <w:p w:rsidR="002C524E" w:rsidRDefault="005169FC" w:rsidP="00654C8E">
      <w:pPr>
        <w:widowControl w:val="0"/>
        <w:pBdr>
          <w:top w:val="dotted" w:sz="4" w:space="0" w:color="FFFFFF"/>
          <w:left w:val="dotted" w:sz="4" w:space="0" w:color="FFFFFF"/>
          <w:bottom w:val="dotted" w:sz="4" w:space="1" w:color="FFFFFF"/>
          <w:right w:val="dotted" w:sz="4" w:space="0" w:color="FFFFFF"/>
        </w:pBdr>
        <w:shd w:val="clear" w:color="auto" w:fill="FFFFFF"/>
        <w:spacing w:before="40" w:after="20" w:line="247" w:lineRule="auto"/>
        <w:ind w:firstLine="709"/>
        <w:jc w:val="both"/>
        <w:rPr>
          <w:b/>
          <w:spacing w:val="-4"/>
          <w:sz w:val="28"/>
          <w:szCs w:val="28"/>
        </w:rPr>
      </w:pPr>
      <w:r>
        <w:rPr>
          <w:b/>
          <w:spacing w:val="-4"/>
          <w:sz w:val="28"/>
          <w:szCs w:val="28"/>
        </w:rPr>
        <w:t>II</w:t>
      </w:r>
      <w:r w:rsidR="00C55936">
        <w:rPr>
          <w:b/>
          <w:spacing w:val="-4"/>
          <w:sz w:val="28"/>
          <w:szCs w:val="28"/>
        </w:rPr>
        <w:t xml:space="preserve">. </w:t>
      </w:r>
      <w:r w:rsidR="00325A77">
        <w:rPr>
          <w:b/>
          <w:spacing w:val="-4"/>
          <w:sz w:val="28"/>
          <w:szCs w:val="28"/>
        </w:rPr>
        <w:t>LĨNH VỰC VĂN HÓA -XÃ HỘI</w:t>
      </w:r>
    </w:p>
    <w:p w:rsidR="002C524E" w:rsidRDefault="00C55936" w:rsidP="00654C8E">
      <w:pPr>
        <w:widowControl w:val="0"/>
        <w:pBdr>
          <w:top w:val="dotted" w:sz="4" w:space="0" w:color="FFFFFF"/>
          <w:left w:val="dotted" w:sz="4" w:space="0" w:color="FFFFFF"/>
          <w:bottom w:val="dotted" w:sz="4" w:space="1" w:color="FFFFFF"/>
          <w:right w:val="dotted" w:sz="4" w:space="0" w:color="FFFFFF"/>
        </w:pBdr>
        <w:shd w:val="clear" w:color="auto" w:fill="FFFFFF"/>
        <w:spacing w:before="40" w:after="20" w:line="247" w:lineRule="auto"/>
        <w:ind w:firstLine="709"/>
        <w:jc w:val="both"/>
        <w:rPr>
          <w:b/>
          <w:sz w:val="28"/>
          <w:szCs w:val="28"/>
          <w:lang w:val="it-IT"/>
        </w:rPr>
      </w:pPr>
      <w:r>
        <w:rPr>
          <w:b/>
          <w:sz w:val="28"/>
          <w:szCs w:val="28"/>
          <w:lang w:val="it-IT"/>
        </w:rPr>
        <w:t>1. Giáo dục - Đào tạo</w:t>
      </w:r>
    </w:p>
    <w:p w:rsidR="00B3623E" w:rsidRDefault="00C55936" w:rsidP="00654C8E">
      <w:pPr>
        <w:widowControl w:val="0"/>
        <w:pBdr>
          <w:top w:val="dotted" w:sz="4" w:space="0" w:color="FFFFFF"/>
          <w:left w:val="dotted" w:sz="4" w:space="0" w:color="FFFFFF"/>
          <w:bottom w:val="dotted" w:sz="4" w:space="1" w:color="FFFFFF"/>
          <w:right w:val="dotted" w:sz="4" w:space="0" w:color="FFFFFF"/>
        </w:pBdr>
        <w:shd w:val="clear" w:color="auto" w:fill="FFFFFF"/>
        <w:spacing w:before="40" w:after="20" w:line="247" w:lineRule="auto"/>
        <w:ind w:firstLine="709"/>
        <w:jc w:val="both"/>
        <w:rPr>
          <w:sz w:val="28"/>
          <w:szCs w:val="28"/>
          <w:lang w:val="es-BO"/>
        </w:rPr>
      </w:pPr>
      <w:r>
        <w:rPr>
          <w:sz w:val="28"/>
          <w:szCs w:val="28"/>
          <w:lang w:val="nl-NL"/>
        </w:rPr>
        <w:t xml:space="preserve">Chỉ đạo hoàn thành chương trình và kế hoạch dạy học, kiểm tra, đánh giá xếp loại học sinh, tổng kết năm học 2024-2025 đảm bảo khung thời gian. </w:t>
      </w:r>
      <w:r>
        <w:rPr>
          <w:sz w:val="28"/>
          <w:szCs w:val="28"/>
          <w:lang w:val="es-BO"/>
        </w:rPr>
        <w:t xml:space="preserve">Hướng dẫn các trường học thực hiện nhiệm vụ chuyên môn năm học 2025-2026 theo kế hoạch. Chỉ đạo kiểm tra, rà soát cơ sở vật chất, trang thiết bị sữa chữa, trang cấp đảm bảo. </w:t>
      </w:r>
      <w:r>
        <w:rPr>
          <w:sz w:val="28"/>
          <w:szCs w:val="28"/>
          <w:lang w:val="es-BO"/>
        </w:rPr>
        <w:lastRenderedPageBreak/>
        <w:t xml:space="preserve">Các trường tổ chức khai giảng năm học 2025-2026 và thực hiện công tác giảng, dạy theo chương trình, kế hoạch đề ra. Tổ chức các đoàn lãnh đạo thăm, chúc mừng các trường </w:t>
      </w:r>
      <w:r w:rsidR="002F37DB">
        <w:rPr>
          <w:sz w:val="28"/>
          <w:szCs w:val="28"/>
          <w:lang w:val="es-BO"/>
        </w:rPr>
        <w:t xml:space="preserve">dịp </w:t>
      </w:r>
      <w:r>
        <w:rPr>
          <w:sz w:val="28"/>
          <w:szCs w:val="28"/>
          <w:lang w:val="es-BO"/>
        </w:rPr>
        <w:t>khai giảng</w:t>
      </w:r>
      <w:r w:rsidR="002F37DB">
        <w:rPr>
          <w:sz w:val="28"/>
          <w:szCs w:val="28"/>
          <w:lang w:val="es-BO"/>
        </w:rPr>
        <w:t xml:space="preserve"> năm học mới</w:t>
      </w:r>
      <w:r>
        <w:rPr>
          <w:sz w:val="28"/>
          <w:szCs w:val="28"/>
          <w:lang w:val="es-BO"/>
        </w:rPr>
        <w:t xml:space="preserve">; tặng quà, học bổng cho chương trình “Tiếp sức đến trường” cho 125 học sinh nghèo vượt khó với trị giá trên 57 triệu động. </w:t>
      </w:r>
      <w:r w:rsidR="00B3623E">
        <w:rPr>
          <w:sz w:val="28"/>
          <w:szCs w:val="28"/>
          <w:lang w:val="nl-NL" w:eastAsia="en-SG"/>
        </w:rPr>
        <w:t>Hệ thống mạng lưới trường, lớp học tiếp tục được rà soát, sắp xếp hợp lý, đáp ứng nhu cầu học tập của người học, bảo đảm chất lượng, hiệu quả, phù hợp với tình hình thực tiễn của địa phương sau khi thực hiện mô hình chính quyền 2 cấp</w:t>
      </w:r>
      <w:r w:rsidR="00B3623E">
        <w:rPr>
          <w:rStyle w:val="FootnoteReference"/>
          <w:sz w:val="28"/>
          <w:szCs w:val="28"/>
          <w:lang w:val="nl-NL" w:eastAsia="en-SG"/>
        </w:rPr>
        <w:footnoteReference w:id="8"/>
      </w:r>
      <w:r w:rsidR="00B3623E">
        <w:rPr>
          <w:sz w:val="28"/>
          <w:szCs w:val="28"/>
          <w:lang w:val="es-BO"/>
        </w:rPr>
        <w:t xml:space="preserve">. </w:t>
      </w:r>
    </w:p>
    <w:p w:rsidR="002C524E" w:rsidRDefault="00C55936" w:rsidP="00654C8E">
      <w:pPr>
        <w:widowControl w:val="0"/>
        <w:pBdr>
          <w:top w:val="dotted" w:sz="4" w:space="0" w:color="FFFFFF"/>
          <w:left w:val="dotted" w:sz="4" w:space="0" w:color="FFFFFF"/>
          <w:bottom w:val="dotted" w:sz="4" w:space="1" w:color="FFFFFF"/>
          <w:right w:val="dotted" w:sz="4" w:space="0" w:color="FFFFFF"/>
        </w:pBdr>
        <w:shd w:val="clear" w:color="auto" w:fill="FFFFFF"/>
        <w:spacing w:before="40" w:after="20" w:line="247" w:lineRule="auto"/>
        <w:ind w:firstLine="709"/>
        <w:jc w:val="both"/>
        <w:rPr>
          <w:sz w:val="28"/>
          <w:szCs w:val="28"/>
        </w:rPr>
      </w:pPr>
      <w:r>
        <w:rPr>
          <w:sz w:val="28"/>
          <w:szCs w:val="28"/>
        </w:rPr>
        <w:t xml:space="preserve">Chủ động, tích cực triển khai thực hiện Chương trình giáo dục phổ thông mới đạt kết quả tốt. Công tác duy trì, nâng cao chất lượng phổ cập giáo dục, xóa mù chữ; giáo dục hướng nghiệp và phân luồng học sinh, xây dựng xã hội học tập được quan tâm. Tổ chức Tuần lễ hưởng ứng học tập suốt đời năm 2025 với chủ đề </w:t>
      </w:r>
      <w:r>
        <w:rPr>
          <w:spacing w:val="3"/>
          <w:sz w:val="28"/>
          <w:szCs w:val="28"/>
          <w:shd w:val="clear" w:color="auto" w:fill="FFFFFF"/>
        </w:rPr>
        <w:t>“Học để phát triển bản thân, làm chủ tri thức và công nghệ, góp phần xây dựng đất</w:t>
      </w:r>
      <w:r w:rsidR="00352167">
        <w:rPr>
          <w:spacing w:val="3"/>
          <w:sz w:val="28"/>
          <w:szCs w:val="28"/>
          <w:shd w:val="clear" w:color="auto" w:fill="FFFFFF"/>
        </w:rPr>
        <w:t xml:space="preserve"> nước hùng cường, thịnh vượng”. </w:t>
      </w:r>
      <w:r>
        <w:rPr>
          <w:spacing w:val="3"/>
          <w:sz w:val="28"/>
          <w:szCs w:val="28"/>
          <w:shd w:val="clear" w:color="auto" w:fill="FFFFFF"/>
        </w:rPr>
        <w:t>Tổ chức tọa đàm kỷ niệm 43 năm ngày Nhà giáo Việt Nam</w:t>
      </w:r>
      <w:r w:rsidR="001D7EA9">
        <w:rPr>
          <w:spacing w:val="3"/>
          <w:sz w:val="28"/>
          <w:szCs w:val="28"/>
          <w:shd w:val="clear" w:color="auto" w:fill="FFFFFF"/>
        </w:rPr>
        <w:t xml:space="preserve"> (20/11/1982-20/11/2025)</w:t>
      </w:r>
      <w:r>
        <w:rPr>
          <w:spacing w:val="3"/>
          <w:sz w:val="28"/>
          <w:szCs w:val="28"/>
          <w:shd w:val="clear" w:color="auto" w:fill="FFFFFF"/>
        </w:rPr>
        <w:t>, thành lập các đoàn lãnh đạo thăm chúc mừng các trường học trên địa bàn xã.</w:t>
      </w:r>
      <w:r w:rsidR="007424C5">
        <w:rPr>
          <w:spacing w:val="3"/>
          <w:sz w:val="28"/>
          <w:szCs w:val="28"/>
          <w:shd w:val="clear" w:color="auto" w:fill="FFFFFF"/>
        </w:rPr>
        <w:t xml:space="preserve"> Tiếp tục huy động nguồn lực đầu tư xây dựng trường đạt chuẩn quốc gia</w:t>
      </w:r>
      <w:r w:rsidR="007424C5">
        <w:rPr>
          <w:rStyle w:val="FootnoteReference"/>
          <w:spacing w:val="3"/>
          <w:sz w:val="28"/>
          <w:szCs w:val="28"/>
          <w:shd w:val="clear" w:color="auto" w:fill="FFFFFF"/>
        </w:rPr>
        <w:footnoteReference w:id="9"/>
      </w:r>
      <w:r w:rsidR="007F0364">
        <w:rPr>
          <w:spacing w:val="3"/>
          <w:sz w:val="28"/>
          <w:szCs w:val="28"/>
          <w:shd w:val="clear" w:color="auto" w:fill="FFFFFF"/>
        </w:rPr>
        <w:t>.</w:t>
      </w:r>
    </w:p>
    <w:p w:rsidR="002C524E" w:rsidRDefault="008619DC" w:rsidP="00E40E8D">
      <w:pPr>
        <w:pStyle w:val="BodyTextIndent2"/>
        <w:spacing w:before="40" w:after="20" w:line="247" w:lineRule="auto"/>
        <w:ind w:firstLine="567"/>
        <w:rPr>
          <w:b/>
          <w:szCs w:val="28"/>
          <w:lang w:val="it-IT"/>
        </w:rPr>
      </w:pPr>
      <w:r>
        <w:rPr>
          <w:b/>
          <w:szCs w:val="28"/>
          <w:lang w:val="it-IT"/>
        </w:rPr>
        <w:t>2.</w:t>
      </w:r>
      <w:r w:rsidR="00C55936">
        <w:rPr>
          <w:b/>
          <w:szCs w:val="28"/>
          <w:lang w:val="it-IT"/>
        </w:rPr>
        <w:t xml:space="preserve"> </w:t>
      </w:r>
      <w:r w:rsidR="00C55936">
        <w:rPr>
          <w:b/>
          <w:szCs w:val="28"/>
        </w:rPr>
        <w:t>Y tế và chăm sóc sức khoẻ Nhân dân</w:t>
      </w:r>
    </w:p>
    <w:p w:rsidR="002C524E" w:rsidRDefault="00C55936" w:rsidP="00E40E8D">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7" w:lineRule="auto"/>
        <w:ind w:firstLine="709"/>
        <w:jc w:val="both"/>
        <w:rPr>
          <w:b/>
          <w:sz w:val="28"/>
          <w:szCs w:val="28"/>
          <w:lang w:val="es-BO"/>
        </w:rPr>
      </w:pPr>
      <w:r>
        <w:rPr>
          <w:sz w:val="28"/>
          <w:szCs w:val="28"/>
          <w:lang w:val="es-BO"/>
        </w:rPr>
        <w:t xml:space="preserve">Thành lập Ban chỉ đạo chăm sóc sức khỏe Nhân dân. Tập trung kiểm soát chặt chẽ tình hình các loại dịch bệnh, đặc biệt dịch bệnh theo mùa như: Cảm cúm, sốt xuất huyết, sốt siêu vi... </w:t>
      </w:r>
      <w:r>
        <w:rPr>
          <w:sz w:val="28"/>
          <w:szCs w:val="28"/>
          <w:lang w:val="nl-NL"/>
        </w:rPr>
        <w:t xml:space="preserve">hoạt động khám chữa bệnh tại các trạm y tế </w:t>
      </w:r>
      <w:r w:rsidR="007F27E4">
        <w:rPr>
          <w:sz w:val="28"/>
          <w:szCs w:val="28"/>
          <w:lang w:val="nl-NL"/>
        </w:rPr>
        <w:t>tiếp tục</w:t>
      </w:r>
      <w:r>
        <w:rPr>
          <w:sz w:val="28"/>
          <w:szCs w:val="28"/>
          <w:lang w:val="nl-NL"/>
        </w:rPr>
        <w:t xml:space="preserve"> duy trì. C</w:t>
      </w:r>
      <w:r>
        <w:rPr>
          <w:sz w:val="28"/>
          <w:szCs w:val="28"/>
          <w:lang w:val="nb-NO"/>
        </w:rPr>
        <w:t>ông tác đảm bảo an toàn thực phẩm được chú trọng</w:t>
      </w:r>
      <w:r>
        <w:rPr>
          <w:sz w:val="28"/>
          <w:szCs w:val="28"/>
          <w:lang w:val="es-BO"/>
        </w:rPr>
        <w:t>; đã tổ chức các đợt kiểm tra vệ sinh an toàn thực phẩm tại các cơ sở sản xuất, chế biến thực phẩm và tại bếp ăn bán trú các trường học trên địa bàn.</w:t>
      </w:r>
    </w:p>
    <w:p w:rsidR="002C524E" w:rsidRDefault="00C55936" w:rsidP="00E40E8D">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7" w:lineRule="auto"/>
        <w:ind w:firstLine="709"/>
        <w:jc w:val="both"/>
        <w:rPr>
          <w:sz w:val="28"/>
          <w:szCs w:val="28"/>
          <w:lang w:val="es-BO"/>
        </w:rPr>
      </w:pPr>
      <w:r>
        <w:rPr>
          <w:sz w:val="28"/>
          <w:szCs w:val="28"/>
          <w:lang w:val="es-BO"/>
        </w:rPr>
        <w:t xml:space="preserve">Duy trì và thực hiện tốt công tác chăm sóc sức khỏe Nhân dân, chương trình mục tiêu Y tế - Dân số theo kế hoạch. </w:t>
      </w:r>
      <w:r w:rsidR="007F27E4">
        <w:rPr>
          <w:spacing w:val="1"/>
          <w:sz w:val="28"/>
          <w:szCs w:val="28"/>
        </w:rPr>
        <w:t>Các T</w:t>
      </w:r>
      <w:r>
        <w:rPr>
          <w:spacing w:val="1"/>
          <w:sz w:val="28"/>
          <w:szCs w:val="28"/>
        </w:rPr>
        <w:t>rạm y tế đã triển khai chiến dịch cho trẻ từ 6 đến 60 tháng tuổi uống Vitamin A, đạt tỷ lệ cao 99%. T</w:t>
      </w:r>
      <w:r>
        <w:rPr>
          <w:sz w:val="28"/>
          <w:szCs w:val="28"/>
          <w:lang w:val="es-BO"/>
        </w:rPr>
        <w:t>iếp tục triển khai thực hiện công tác chuyển đổi số trong khám chữa bệnh như: Quản lý hồ sơ sức khỏe điện tử, khám chữa bệnh bằng CCCD gắn chíp, Sổ sức khỏe điện tử... tiếp tục tăng cường công tác truyền thông về dân số và phát triển phù hợp với yêu cầu và tình hình mới.</w:t>
      </w:r>
    </w:p>
    <w:p w:rsidR="002C524E" w:rsidRDefault="008619DC" w:rsidP="00E40E8D">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7" w:lineRule="auto"/>
        <w:ind w:firstLine="709"/>
        <w:jc w:val="both"/>
        <w:rPr>
          <w:b/>
          <w:sz w:val="28"/>
          <w:szCs w:val="28"/>
          <w:lang w:val="it-IT"/>
        </w:rPr>
      </w:pPr>
      <w:r>
        <w:rPr>
          <w:b/>
          <w:sz w:val="28"/>
          <w:szCs w:val="28"/>
          <w:lang w:val="it-IT"/>
        </w:rPr>
        <w:t>3.</w:t>
      </w:r>
      <w:r w:rsidR="00C55936">
        <w:rPr>
          <w:b/>
          <w:sz w:val="28"/>
          <w:szCs w:val="28"/>
          <w:lang w:val="it-IT"/>
        </w:rPr>
        <w:t xml:space="preserve"> Văn hóa, thông tin, thể thao và chuyển đổi số</w:t>
      </w:r>
    </w:p>
    <w:p w:rsidR="002C524E" w:rsidRDefault="00C55936" w:rsidP="00E40E8D">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7" w:lineRule="auto"/>
        <w:ind w:firstLine="709"/>
        <w:jc w:val="both"/>
        <w:rPr>
          <w:sz w:val="28"/>
          <w:szCs w:val="28"/>
          <w:lang w:val="es-BO"/>
        </w:rPr>
      </w:pPr>
      <w:r>
        <w:rPr>
          <w:sz w:val="28"/>
          <w:szCs w:val="28"/>
          <w:lang w:val="es-BO"/>
        </w:rPr>
        <w:t xml:space="preserve">Các hoạt động văn hóa, văn nghệ, thể dục thể thao, tuyên truyền bám sát nhiệm vụ chính trị của địa phương. Ban hành kế hoạch tổ chức Đại hội TDTT xã lần thứ I, năm 2025-2026. </w:t>
      </w:r>
      <w:r>
        <w:rPr>
          <w:spacing w:val="1"/>
          <w:sz w:val="28"/>
          <w:szCs w:val="28"/>
        </w:rPr>
        <w:t xml:space="preserve">Tổ chức chuỗi hoạt động chào mừng kỷ niệm 80 năm Cách mạng Tháng Tám thành công (19/8/1945-19/8/2025) và Quốc khánh nước Cộng hòa xã hội chủ nghĩa Việt Nam (02/9/1945-02/9/2025); tổ chức thành công Đại hội đại biểu Đảng bộ xã Quảng Ninh lần thứ I, nhiệm kỳ 2025 - 2030 tiến tới Đại hội đại biểu Đảng bộ tỉnh và Đại hội đại biểu toàn quốc lần thứ XIV của </w:t>
      </w:r>
      <w:r>
        <w:rPr>
          <w:spacing w:val="1"/>
          <w:sz w:val="28"/>
          <w:szCs w:val="28"/>
        </w:rPr>
        <w:lastRenderedPageBreak/>
        <w:t>Đảng</w:t>
      </w:r>
      <w:r>
        <w:rPr>
          <w:rStyle w:val="FootnoteReference"/>
          <w:spacing w:val="1"/>
          <w:sz w:val="28"/>
          <w:szCs w:val="28"/>
        </w:rPr>
        <w:footnoteReference w:id="10"/>
      </w:r>
      <w:r>
        <w:rPr>
          <w:spacing w:val="1"/>
          <w:sz w:val="28"/>
          <w:szCs w:val="28"/>
        </w:rPr>
        <w:t xml:space="preserve">. </w:t>
      </w:r>
      <w:r>
        <w:rPr>
          <w:sz w:val="28"/>
          <w:szCs w:val="28"/>
          <w:lang w:val="es-BO"/>
        </w:rPr>
        <w:t>Tiếp tục chỉ đạo đẩy mạnh phòng trào “Toàn dân đoàn kết xây dựng đời sống văn hóa” gắn với xây dựng nông thôn mới; hướng dẫn, triển khai các hộ gia đình đăng ký thực hiện Bộ tiêu chí ứng xử trong gia đình gắn với thi đua xây dựng danh hiệu Gia đình văn hóa, Thôn văn hóa; tổ chức bình xét gia đình văn hóa, thôn văn hóa theo đúng quy định</w:t>
      </w:r>
      <w:r>
        <w:rPr>
          <w:rStyle w:val="FootnoteReference"/>
          <w:sz w:val="28"/>
          <w:szCs w:val="28"/>
          <w:lang w:val="es-BO"/>
        </w:rPr>
        <w:footnoteReference w:id="11"/>
      </w:r>
      <w:r>
        <w:rPr>
          <w:sz w:val="28"/>
          <w:szCs w:val="28"/>
          <w:lang w:val="es-BO"/>
        </w:rPr>
        <w:t xml:space="preserve">. </w:t>
      </w:r>
    </w:p>
    <w:p w:rsidR="002C524E" w:rsidRDefault="00C55936" w:rsidP="00E40E8D">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7" w:lineRule="auto"/>
        <w:ind w:firstLine="709"/>
        <w:jc w:val="both"/>
        <w:rPr>
          <w:sz w:val="28"/>
          <w:szCs w:val="28"/>
          <w:lang w:val="es-BO"/>
        </w:rPr>
      </w:pPr>
      <w:r>
        <w:rPr>
          <w:sz w:val="28"/>
          <w:szCs w:val="28"/>
          <w:lang w:val="es-BO"/>
        </w:rPr>
        <w:t>Xây dựng chương trình hành động thực hiện khâu đột phá về thực hiện đẩy mạnh CCHC; ứng dụng khoa học, công nghệ và chuyển đổi số trong quản lý, điều hành và sản xuất, kinh doanh giai đoạn 2025-2030. Thành lập Ban Chỉ đạo về phát triển khoa học, công nghệ, đổi mới sáng tạo, chuyển đổi số và Đề án 06. Chỉ đạo tập trung thực hiện các nền tảng số như: Cổng dịch vụ công, các phần mềm dữ liệu dân cư, đất đai, hộ tịch</w:t>
      </w:r>
      <w:r>
        <w:rPr>
          <w:rStyle w:val="FootnoteReference"/>
          <w:sz w:val="28"/>
          <w:szCs w:val="28"/>
          <w:lang w:val="es-BO"/>
        </w:rPr>
        <w:footnoteReference w:id="12"/>
      </w:r>
      <w:r>
        <w:rPr>
          <w:sz w:val="28"/>
          <w:szCs w:val="28"/>
          <w:lang w:val="es-BO"/>
        </w:rPr>
        <w:t>…</w:t>
      </w:r>
    </w:p>
    <w:p w:rsidR="002C524E" w:rsidRDefault="00D94C26" w:rsidP="00E40E8D">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7" w:lineRule="auto"/>
        <w:ind w:firstLine="709"/>
        <w:jc w:val="both"/>
        <w:rPr>
          <w:b/>
          <w:sz w:val="28"/>
          <w:szCs w:val="28"/>
          <w:lang w:val="it-IT"/>
        </w:rPr>
      </w:pPr>
      <w:r>
        <w:rPr>
          <w:b/>
          <w:sz w:val="28"/>
          <w:szCs w:val="28"/>
          <w:lang w:val="it-IT"/>
        </w:rPr>
        <w:t>4</w:t>
      </w:r>
      <w:r w:rsidR="008619DC">
        <w:rPr>
          <w:b/>
          <w:sz w:val="28"/>
          <w:szCs w:val="28"/>
          <w:lang w:val="it-IT"/>
        </w:rPr>
        <w:t>.</w:t>
      </w:r>
      <w:r w:rsidR="00C55936">
        <w:rPr>
          <w:b/>
          <w:sz w:val="28"/>
          <w:szCs w:val="28"/>
          <w:lang w:val="it-IT"/>
        </w:rPr>
        <w:t xml:space="preserve"> Lao động - Thương binh và xã hội</w:t>
      </w:r>
    </w:p>
    <w:p w:rsidR="002C524E" w:rsidRDefault="00C55936" w:rsidP="00E40E8D">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7" w:lineRule="auto"/>
        <w:ind w:firstLine="709"/>
        <w:jc w:val="both"/>
        <w:rPr>
          <w:sz w:val="28"/>
          <w:szCs w:val="28"/>
          <w:lang w:val="es-BO"/>
        </w:rPr>
      </w:pPr>
      <w:r>
        <w:rPr>
          <w:sz w:val="28"/>
          <w:szCs w:val="28"/>
          <w:lang w:val="es-BO"/>
        </w:rPr>
        <w:t xml:space="preserve">Công tác tư vấn việc làm, xuất khẩu lao động được triển khai tích cực. Phối hợp với Ban Quản lý Dự án “thúc đẩy quyền tiếp cận pháp luật về lao động việc làm của phụ nữ khi tham gia thị trường lao động ở trong và ngoài nước tại tỉnh Quảng Trị” thành lập Câu lạc bộ di cư an toàn xã. </w:t>
      </w:r>
      <w:r>
        <w:rPr>
          <w:bCs/>
          <w:spacing w:val="-2"/>
          <w:sz w:val="28"/>
          <w:szCs w:val="28"/>
        </w:rPr>
        <w:t xml:space="preserve">Lĩnh vực người có công tiếp tục được quan tâm chỉ đạo. </w:t>
      </w:r>
      <w:r>
        <w:rPr>
          <w:bCs/>
          <w:sz w:val="28"/>
          <w:szCs w:val="28"/>
          <w:lang w:val="nl-NL"/>
        </w:rPr>
        <w:t xml:space="preserve">Tổ chức </w:t>
      </w:r>
      <w:r>
        <w:rPr>
          <w:sz w:val="28"/>
          <w:szCs w:val="28"/>
          <w:lang w:val="nl-NL"/>
        </w:rPr>
        <w:t>các hoạt động thăm, viếng n</w:t>
      </w:r>
      <w:r>
        <w:rPr>
          <w:sz w:val="28"/>
          <w:szCs w:val="28"/>
          <w:shd w:val="clear" w:color="auto" w:fill="FFFFFF"/>
          <w:lang w:val="nl-NL"/>
        </w:rPr>
        <w:t xml:space="preserve">hân </w:t>
      </w:r>
      <w:r>
        <w:rPr>
          <w:spacing w:val="-2"/>
          <w:sz w:val="28"/>
          <w:szCs w:val="28"/>
          <w:lang w:val="nl-NL"/>
        </w:rPr>
        <w:t>kỷ niệm 78 năm ngày Thương binh liệt sỹ (27/7/1947-27/7/2025)</w:t>
      </w:r>
      <w:r>
        <w:rPr>
          <w:rStyle w:val="FootnoteReference"/>
          <w:spacing w:val="-2"/>
          <w:sz w:val="28"/>
          <w:szCs w:val="28"/>
        </w:rPr>
        <w:footnoteReference w:id="13"/>
      </w:r>
      <w:r>
        <w:rPr>
          <w:spacing w:val="-2"/>
          <w:sz w:val="28"/>
          <w:szCs w:val="28"/>
          <w:lang w:val="nl-NL"/>
        </w:rPr>
        <w:t xml:space="preserve">. </w:t>
      </w:r>
      <w:r>
        <w:rPr>
          <w:sz w:val="28"/>
          <w:szCs w:val="28"/>
          <w:lang w:val="es-BO"/>
        </w:rPr>
        <w:t>Tổ chức vận động</w:t>
      </w:r>
      <w:r>
        <w:rPr>
          <w:sz w:val="28"/>
          <w:szCs w:val="28"/>
          <w:lang w:val="vi-VN"/>
        </w:rPr>
        <w:t xml:space="preserve"> người hưởng lương hưu, trợ cấp BHXH nhận chi trả </w:t>
      </w:r>
      <w:r>
        <w:rPr>
          <w:sz w:val="28"/>
          <w:szCs w:val="28"/>
        </w:rPr>
        <w:t>trợ cấp không dùng tiền mặt, có 1.051/2.768 trường hợp sử dụng dịch vụ, đạt tỷ lệ 41,3%</w:t>
      </w:r>
      <w:r>
        <w:rPr>
          <w:sz w:val="28"/>
          <w:szCs w:val="28"/>
          <w:lang w:val="es-BO"/>
        </w:rPr>
        <w:t xml:space="preserve">. </w:t>
      </w:r>
    </w:p>
    <w:p w:rsidR="002C524E" w:rsidRDefault="00C55936" w:rsidP="00E40E8D">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7" w:lineRule="auto"/>
        <w:ind w:firstLine="709"/>
        <w:jc w:val="both"/>
        <w:rPr>
          <w:sz w:val="28"/>
          <w:szCs w:val="28"/>
        </w:rPr>
      </w:pPr>
      <w:r>
        <w:rPr>
          <w:spacing w:val="-2"/>
          <w:sz w:val="28"/>
          <w:szCs w:val="28"/>
        </w:rPr>
        <w:t>Công tác trẻ em tiếp tục được quan tâm</w:t>
      </w:r>
      <w:r>
        <w:rPr>
          <w:sz w:val="28"/>
          <w:szCs w:val="28"/>
        </w:rPr>
        <w:t xml:space="preserve">; chú trọng tổ chức các hoạt động, lớp tập huấn, dự án về </w:t>
      </w:r>
      <w:r>
        <w:rPr>
          <w:spacing w:val="-2"/>
          <w:sz w:val="28"/>
          <w:szCs w:val="28"/>
        </w:rPr>
        <w:t>Phòng, chống xâm hại trẻ em trên không gian mạng</w:t>
      </w:r>
      <w:r>
        <w:rPr>
          <w:sz w:val="28"/>
          <w:szCs w:val="28"/>
        </w:rPr>
        <w:t xml:space="preserve">, phòng, chống tai nạn thương tích, đuối nước. Chương trình “Tiếp sức đến trường” năm học 2025-2026 </w:t>
      </w:r>
      <w:r>
        <w:rPr>
          <w:sz w:val="28"/>
          <w:szCs w:val="28"/>
          <w:lang w:val="vi-VN"/>
        </w:rPr>
        <w:t xml:space="preserve">với nhiều hoạt động </w:t>
      </w:r>
      <w:r>
        <w:rPr>
          <w:sz w:val="28"/>
          <w:szCs w:val="28"/>
        </w:rPr>
        <w:t xml:space="preserve">được triển khai sâu rộng, </w:t>
      </w:r>
      <w:r>
        <w:rPr>
          <w:sz w:val="28"/>
          <w:szCs w:val="28"/>
          <w:lang w:val="vi-VN"/>
        </w:rPr>
        <w:t>thiết thực và ý nghĩa.</w:t>
      </w:r>
      <w:r>
        <w:rPr>
          <w:sz w:val="28"/>
          <w:szCs w:val="28"/>
        </w:rPr>
        <w:t xml:space="preserve"> Công tác bảo trợ xã hội thực hiện đảm bảo, theo đúng quy định. Tổ chức Tết Trung thu tại 48 điểm với 11.772 lượt trẻ em tham gia, trao 22 phần quà cho trẻ em có hoàn cảnh khó khăn, trị giá trên 22 triệu đồng.</w:t>
      </w:r>
      <w:r w:rsidR="000B0846">
        <w:rPr>
          <w:sz w:val="28"/>
          <w:szCs w:val="28"/>
        </w:rPr>
        <w:t xml:space="preserve"> Phối hợp với Tổ chức Zhi-Shan Foundation tổ chức trao học bổng đợt 2 cho 22 học sinh học giỏi có hoàn cảnh khó khăn trên địa bàn.</w:t>
      </w:r>
    </w:p>
    <w:p w:rsidR="002C524E" w:rsidRDefault="008619DC" w:rsidP="00E40E8D">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7" w:lineRule="auto"/>
        <w:ind w:firstLine="709"/>
        <w:jc w:val="both"/>
        <w:rPr>
          <w:b/>
          <w:sz w:val="28"/>
          <w:szCs w:val="28"/>
          <w:lang w:val="es-BO"/>
        </w:rPr>
      </w:pPr>
      <w:r>
        <w:rPr>
          <w:b/>
          <w:sz w:val="28"/>
          <w:szCs w:val="28"/>
          <w:lang w:val="es-BO"/>
        </w:rPr>
        <w:t>5.</w:t>
      </w:r>
      <w:r w:rsidR="000C4F7A">
        <w:rPr>
          <w:b/>
          <w:sz w:val="28"/>
          <w:szCs w:val="28"/>
          <w:lang w:val="es-BO"/>
        </w:rPr>
        <w:t xml:space="preserve"> </w:t>
      </w:r>
      <w:r w:rsidR="00C55936">
        <w:rPr>
          <w:b/>
          <w:sz w:val="28"/>
          <w:szCs w:val="28"/>
          <w:lang w:val="es-BO"/>
        </w:rPr>
        <w:t>Công tác giảm nghèo, Chương trình xóa nhà tạm, nhà dột nát</w:t>
      </w:r>
    </w:p>
    <w:p w:rsidR="002C524E" w:rsidRDefault="00C55936" w:rsidP="00E40E8D">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7" w:lineRule="auto"/>
        <w:ind w:firstLine="709"/>
        <w:jc w:val="both"/>
        <w:rPr>
          <w:iCs/>
          <w:sz w:val="28"/>
          <w:szCs w:val="28"/>
          <w:lang w:val="it-IT"/>
        </w:rPr>
      </w:pPr>
      <w:r>
        <w:rPr>
          <w:bCs/>
          <w:sz w:val="28"/>
          <w:szCs w:val="28"/>
          <w:shd w:val="clear" w:color="auto" w:fill="FFFFFF"/>
          <w:lang w:val="pt-BR"/>
        </w:rPr>
        <w:t xml:space="preserve">Thành lập Ban Chỉ đạo rà soát hộ nghèo, hộ cận nghèo trên địa bàn xã năm </w:t>
      </w:r>
      <w:r>
        <w:rPr>
          <w:bCs/>
          <w:sz w:val="28"/>
          <w:szCs w:val="28"/>
          <w:shd w:val="clear" w:color="auto" w:fill="FFFFFF"/>
          <w:lang w:val="pt-BR"/>
        </w:rPr>
        <w:lastRenderedPageBreak/>
        <w:t>2026; thành lập các tổ rà soát hộ nghèo, hộ cận nghèo đảm bảo theo quy trình và chỉ tiêu</w:t>
      </w:r>
      <w:r>
        <w:rPr>
          <w:rStyle w:val="FootnoteReference"/>
          <w:bCs/>
          <w:sz w:val="28"/>
          <w:szCs w:val="28"/>
          <w:shd w:val="clear" w:color="auto" w:fill="FFFFFF"/>
          <w:lang w:val="pt-BR"/>
        </w:rPr>
        <w:footnoteReference w:id="14"/>
      </w:r>
      <w:r>
        <w:rPr>
          <w:bCs/>
          <w:sz w:val="28"/>
          <w:szCs w:val="28"/>
          <w:shd w:val="clear" w:color="auto" w:fill="FFFFFF"/>
          <w:lang w:val="pt-BR"/>
        </w:rPr>
        <w:t>.</w:t>
      </w:r>
      <w:r w:rsidR="000C4F7A">
        <w:rPr>
          <w:bCs/>
          <w:sz w:val="28"/>
          <w:szCs w:val="28"/>
          <w:shd w:val="clear" w:color="auto" w:fill="FFFFFF"/>
          <w:lang w:val="pt-BR"/>
        </w:rPr>
        <w:t xml:space="preserve"> </w:t>
      </w:r>
      <w:r>
        <w:rPr>
          <w:bCs/>
          <w:sz w:val="28"/>
          <w:szCs w:val="28"/>
          <w:shd w:val="clear" w:color="auto" w:fill="FFFFFF"/>
          <w:lang w:val="pt-BR"/>
        </w:rPr>
        <w:t>Tập trung thực hiện Chương trình xóa nhà tạm, nhà dột nát cho hộ nghèo, hộ cận nghèo: Đ</w:t>
      </w:r>
      <w:r>
        <w:rPr>
          <w:bCs/>
          <w:sz w:val="28"/>
          <w:szCs w:val="28"/>
          <w:lang w:val="pt-BR"/>
        </w:rPr>
        <w:t xml:space="preserve">ến hết tháng 8/2025 trên địa bàn xã đã khởi công nghiệm thu hoàn thành 11/11 nhà, đạt tỷ lệ 100%; trong đó có 08 nhà xây mới, 03 nhà cải tạo, sửa chữa, </w:t>
      </w:r>
      <w:r>
        <w:rPr>
          <w:iCs/>
          <w:sz w:val="28"/>
          <w:szCs w:val="28"/>
          <w:lang w:val="it-IT"/>
        </w:rPr>
        <w:t xml:space="preserve">đạt tỷ lệ 100%. </w:t>
      </w:r>
    </w:p>
    <w:p w:rsidR="002C524E" w:rsidRDefault="00C55936" w:rsidP="00E40E8D">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7" w:lineRule="auto"/>
        <w:ind w:firstLine="709"/>
        <w:jc w:val="both"/>
        <w:rPr>
          <w:sz w:val="28"/>
          <w:szCs w:val="28"/>
          <w:lang w:val="nl-NL"/>
        </w:rPr>
      </w:pPr>
      <w:r>
        <w:rPr>
          <w:sz w:val="28"/>
          <w:szCs w:val="28"/>
        </w:rPr>
        <w:t xml:space="preserve">Chương trình hỗ trợ nhà ở cho người có công với cách mạng theo Quyết định số 21/2024/QĐ-TTg ngày 22/11/2024 của Thủ tướng Chính phủ: Có 160 hộ đăng ký thực hiện (trong đó có 31 hộ xây mới, 129 hộ cải tạo, sữa chữa); </w:t>
      </w:r>
      <w:r>
        <w:rPr>
          <w:sz w:val="28"/>
          <w:szCs w:val="28"/>
          <w:lang w:val="nl-NL"/>
        </w:rPr>
        <w:t xml:space="preserve">đã nghiệm thu hoàn thành và chi trả tiền </w:t>
      </w:r>
      <w:r w:rsidR="005F0460">
        <w:rPr>
          <w:sz w:val="28"/>
          <w:szCs w:val="28"/>
          <w:lang w:val="nl-NL"/>
        </w:rPr>
        <w:t>cho các</w:t>
      </w:r>
      <w:r>
        <w:rPr>
          <w:sz w:val="28"/>
          <w:szCs w:val="28"/>
          <w:lang w:val="nl-NL"/>
        </w:rPr>
        <w:t xml:space="preserve"> hộ gia đình</w:t>
      </w:r>
      <w:r w:rsidR="005F0460">
        <w:rPr>
          <w:sz w:val="28"/>
          <w:szCs w:val="28"/>
          <w:lang w:val="nl-NL"/>
        </w:rPr>
        <w:t xml:space="preserve"> theo đúng quy định</w:t>
      </w:r>
      <w:r>
        <w:rPr>
          <w:sz w:val="28"/>
          <w:szCs w:val="28"/>
          <w:lang w:val="nl-NL"/>
        </w:rPr>
        <w:t>.</w:t>
      </w:r>
    </w:p>
    <w:p w:rsidR="002C524E" w:rsidRDefault="00C55936" w:rsidP="00E40E8D">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7" w:lineRule="auto"/>
        <w:ind w:firstLine="709"/>
        <w:jc w:val="both"/>
        <w:rPr>
          <w:sz w:val="28"/>
          <w:szCs w:val="28"/>
        </w:rPr>
      </w:pPr>
      <w:r>
        <w:rPr>
          <w:sz w:val="28"/>
          <w:szCs w:val="28"/>
          <w:lang w:val="nl-NL"/>
        </w:rPr>
        <w:t xml:space="preserve">Tiếp tục </w:t>
      </w:r>
      <w:r>
        <w:rPr>
          <w:sz w:val="28"/>
          <w:szCs w:val="28"/>
        </w:rPr>
        <w:t xml:space="preserve">rà soát chương trình xóa nhà tạm, nhà dột nát Hộ nghèo, cận nghèo đợt 2/2025: Kết quả có 20 nhà đăng ký xây mới và sửa chữa, trong đó xây mới 9 nhà, sữa chữa 11 nhà; Chương trình hỗ trợ nhà ở cho người có công với cách mạng, thân nhân liệt sỹ: Kết quả có </w:t>
      </w:r>
      <w:r>
        <w:rPr>
          <w:sz w:val="28"/>
          <w:szCs w:val="28"/>
          <w:lang w:val="vi-VN"/>
        </w:rPr>
        <w:t>3</w:t>
      </w:r>
      <w:r>
        <w:rPr>
          <w:sz w:val="28"/>
          <w:szCs w:val="28"/>
        </w:rPr>
        <w:t xml:space="preserve">9 nhà đăng ký, trong đó xây mới 13 nhà, sữa chữa 26 nhà. </w:t>
      </w:r>
    </w:p>
    <w:p w:rsidR="00325A77" w:rsidRDefault="008619DC" w:rsidP="00E40E8D">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7" w:lineRule="auto"/>
        <w:ind w:firstLine="709"/>
        <w:jc w:val="both"/>
        <w:rPr>
          <w:b/>
          <w:sz w:val="28"/>
          <w:szCs w:val="28"/>
          <w:lang w:val="es-BO"/>
        </w:rPr>
      </w:pPr>
      <w:r>
        <w:rPr>
          <w:b/>
          <w:sz w:val="28"/>
          <w:szCs w:val="28"/>
          <w:lang w:val="es-BO"/>
        </w:rPr>
        <w:t>III</w:t>
      </w:r>
      <w:r w:rsidR="00C55936">
        <w:rPr>
          <w:b/>
          <w:sz w:val="28"/>
          <w:szCs w:val="28"/>
          <w:lang w:val="es-BO"/>
        </w:rPr>
        <w:t xml:space="preserve">. </w:t>
      </w:r>
      <w:r w:rsidR="00325A77">
        <w:rPr>
          <w:b/>
          <w:sz w:val="28"/>
          <w:szCs w:val="28"/>
          <w:lang w:val="es-BO"/>
        </w:rPr>
        <w:t xml:space="preserve">VỀ CẢI CÁCH HÀNH CHÍNH, XÂY DỰNG CHÍNH QUYỀN </w:t>
      </w:r>
    </w:p>
    <w:p w:rsidR="002C524E" w:rsidRDefault="008619DC" w:rsidP="00E40E8D">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7" w:lineRule="auto"/>
        <w:ind w:firstLine="709"/>
        <w:jc w:val="both"/>
        <w:rPr>
          <w:b/>
          <w:sz w:val="28"/>
          <w:szCs w:val="28"/>
          <w:lang w:val="es-BO"/>
        </w:rPr>
      </w:pPr>
      <w:r>
        <w:rPr>
          <w:b/>
          <w:sz w:val="28"/>
          <w:szCs w:val="28"/>
          <w:lang w:val="es-BO"/>
        </w:rPr>
        <w:t>1.</w:t>
      </w:r>
      <w:r w:rsidR="00C55936">
        <w:rPr>
          <w:b/>
          <w:sz w:val="28"/>
          <w:szCs w:val="28"/>
          <w:lang w:val="es-BO"/>
        </w:rPr>
        <w:t xml:space="preserve"> Công tác nội vụ</w:t>
      </w:r>
    </w:p>
    <w:p w:rsidR="002C524E" w:rsidRDefault="00C55936" w:rsidP="00E40E8D">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7" w:lineRule="auto"/>
        <w:ind w:firstLine="709"/>
        <w:jc w:val="both"/>
        <w:rPr>
          <w:sz w:val="28"/>
          <w:szCs w:val="28"/>
          <w:shd w:val="clear" w:color="auto" w:fill="FFFFFF"/>
          <w:lang w:val="es-BO"/>
        </w:rPr>
      </w:pPr>
      <w:r>
        <w:rPr>
          <w:sz w:val="28"/>
          <w:szCs w:val="28"/>
          <w:shd w:val="clear" w:color="auto" w:fill="FFFFFF"/>
          <w:lang w:val="es-BO"/>
        </w:rPr>
        <w:t xml:space="preserve">Đã triển khai thực hiện các Nghị quyết, Kết luận, Kế hoạch, Công văn chỉ đạo của Trung ương, tỉnh về xây dựng mô hình tổ chức chính quyền 02 cấp. Qua sắp xếp bộ máy hành chính cấp xã được tinh gọn rõ rệt về đầu mối và biên chế </w:t>
      </w:r>
      <w:r>
        <w:rPr>
          <w:rStyle w:val="FootnoteReference"/>
          <w:sz w:val="28"/>
          <w:szCs w:val="28"/>
          <w:shd w:val="clear" w:color="auto" w:fill="FFFFFF"/>
          <w:lang w:val="es-BO"/>
        </w:rPr>
        <w:footnoteReference w:id="15"/>
      </w:r>
      <w:r>
        <w:rPr>
          <w:sz w:val="28"/>
          <w:szCs w:val="28"/>
          <w:shd w:val="clear" w:color="auto" w:fill="FFFFFF"/>
          <w:lang w:val="es-BO"/>
        </w:rPr>
        <w:t>. Chú trọng xây dựng kế hoạch triển khai các nhiệm vụ, giải pháp về đẩy mạnh phân cấp, phân quyền. Kịp thời bố trí, giải quyết chế độ, chính sách cho cán bộ, công chức, viên chức, người lao động kịp thời</w:t>
      </w:r>
      <w:r>
        <w:rPr>
          <w:rStyle w:val="FootnoteReference"/>
          <w:sz w:val="28"/>
          <w:szCs w:val="28"/>
          <w:shd w:val="clear" w:color="auto" w:fill="FFFFFF"/>
          <w:lang w:val="es-BO"/>
        </w:rPr>
        <w:footnoteReference w:id="16"/>
      </w:r>
      <w:r>
        <w:rPr>
          <w:sz w:val="28"/>
          <w:szCs w:val="28"/>
          <w:shd w:val="clear" w:color="auto" w:fill="FFFFFF"/>
          <w:lang w:val="es-BO"/>
        </w:rPr>
        <w:t>. Tập trung giải quyết các khó khăn, vướng mắc trong quá trình vận hành chính quyền mới. Công tác đào tạo, bồi dưỡng, bổ nhiệm, bổ nhiệm lại cán bộ, công chức, viên chức được thực hiện theo đúng quy định. Quyết định giải thể Trung tâm VHTT và TT Quảng Ninh và thành lập Trung tâm Dịch vụ tổng hợp xã Quảng Ninh, tiếp nhận biên chế, xây dựng quy chế hoạt động theo đúng quy định.</w:t>
      </w:r>
    </w:p>
    <w:p w:rsidR="002C524E" w:rsidRDefault="00C55936" w:rsidP="00E40E8D">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7" w:lineRule="auto"/>
        <w:ind w:firstLine="709"/>
        <w:jc w:val="both"/>
        <w:rPr>
          <w:sz w:val="28"/>
          <w:szCs w:val="28"/>
          <w:lang w:val="es-BO"/>
        </w:rPr>
      </w:pPr>
      <w:r>
        <w:rPr>
          <w:sz w:val="28"/>
          <w:szCs w:val="28"/>
          <w:lang w:val="es-BO"/>
        </w:rPr>
        <w:t xml:space="preserve">Công tác cải cách hành chính tiếp tục được triển khai toàn diện. Xây dựng Chương trình hành động về thực hiện đẩy mạnh cải cách hành chính; ứng dụng khoa học, công nghệ và chuyển đổi số trong quản lý, điều hành sản xuất, kinh doanh giai đoạn 2025-2030. </w:t>
      </w:r>
      <w:r>
        <w:rPr>
          <w:bCs/>
          <w:sz w:val="28"/>
          <w:szCs w:val="28"/>
          <w:lang w:val="es-BO"/>
        </w:rPr>
        <w:t>Tiếp tục đẩy mạnh việc</w:t>
      </w:r>
      <w:r>
        <w:rPr>
          <w:sz w:val="28"/>
          <w:szCs w:val="28"/>
          <w:lang w:val="es-BO"/>
        </w:rPr>
        <w:t xml:space="preserve"> quản lý sử dụng, ứng dụng CNTT tại phòng, đơn vị. </w:t>
      </w:r>
      <w:r>
        <w:rPr>
          <w:bCs/>
          <w:sz w:val="28"/>
          <w:szCs w:val="28"/>
          <w:lang w:val="es-BO"/>
        </w:rPr>
        <w:t xml:space="preserve">Chỉ đạo thực hiện các giải pháp nâng cao hiệu quả hoạt động của Trung tâm Phục vụ HCC; giải quyết TTHC tổ chức kiểm soát việc giải quyết hồ sơ TTHC theo đúng quy trình, đã triển khai thực hiện đẩy đủ 338 thủ tục </w:t>
      </w:r>
      <w:r>
        <w:rPr>
          <w:bCs/>
          <w:sz w:val="28"/>
          <w:szCs w:val="28"/>
          <w:lang w:val="es-BO"/>
        </w:rPr>
        <w:lastRenderedPageBreak/>
        <w:t>hành chính</w:t>
      </w:r>
      <w:r>
        <w:rPr>
          <w:rStyle w:val="FootnoteReference"/>
          <w:bCs/>
          <w:sz w:val="28"/>
          <w:szCs w:val="28"/>
          <w:lang w:val="es-BO"/>
        </w:rPr>
        <w:footnoteReference w:id="17"/>
      </w:r>
      <w:r>
        <w:rPr>
          <w:sz w:val="28"/>
          <w:szCs w:val="28"/>
          <w:lang w:val="es-BO"/>
        </w:rPr>
        <w:t>. Tổ chức thành công hội nghị biểu dương điển hình tiên tiến xã giai đoạn 2021-2025; phát động phong trào thi đua giai đoạn 2021-2025.</w:t>
      </w:r>
    </w:p>
    <w:p w:rsidR="002C524E" w:rsidRDefault="008619DC" w:rsidP="00654C8E">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5" w:lineRule="auto"/>
        <w:ind w:firstLine="709"/>
        <w:jc w:val="both"/>
        <w:rPr>
          <w:b/>
          <w:sz w:val="28"/>
          <w:szCs w:val="28"/>
          <w:lang w:val="es-BO"/>
        </w:rPr>
      </w:pPr>
      <w:r>
        <w:rPr>
          <w:b/>
          <w:sz w:val="28"/>
          <w:szCs w:val="28"/>
          <w:lang w:val="es-BO"/>
        </w:rPr>
        <w:t>2.</w:t>
      </w:r>
      <w:r w:rsidR="00C55936">
        <w:rPr>
          <w:b/>
          <w:sz w:val="28"/>
          <w:szCs w:val="28"/>
          <w:lang w:val="es-BO"/>
        </w:rPr>
        <w:t xml:space="preserve"> Tư pháp - Hộ tịch</w:t>
      </w:r>
    </w:p>
    <w:p w:rsidR="002C524E" w:rsidRDefault="00C55936" w:rsidP="00654C8E">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5" w:lineRule="auto"/>
        <w:ind w:firstLine="709"/>
        <w:jc w:val="both"/>
        <w:rPr>
          <w:bCs/>
          <w:spacing w:val="-2"/>
          <w:sz w:val="28"/>
          <w:szCs w:val="28"/>
          <w:lang w:val="nl-NL"/>
        </w:rPr>
      </w:pPr>
      <w:r>
        <w:rPr>
          <w:spacing w:val="-2"/>
          <w:sz w:val="28"/>
          <w:szCs w:val="28"/>
          <w:lang w:val="nl-NL"/>
        </w:rPr>
        <w:t xml:space="preserve">Công tác xây dựng, thẩm định, kiểm tra, rà soát và hệ thống hóa văn bản QPPL được thực hiện nghiêm túc </w:t>
      </w:r>
      <w:r>
        <w:rPr>
          <w:sz w:val="28"/>
          <w:szCs w:val="28"/>
          <w:shd w:val="clear" w:color="auto" w:fill="FFFFFF"/>
        </w:rPr>
        <w:t>đảm bảo việc xây dựng, ban hành văn bản có cơ sở pháp lý, đúng thẩm quyền, nội dung, hình thức; c</w:t>
      </w:r>
      <w:r>
        <w:rPr>
          <w:sz w:val="28"/>
          <w:szCs w:val="28"/>
          <w:shd w:val="clear" w:color="auto" w:fill="FFFFFF"/>
          <w:lang w:val="vi-VN"/>
        </w:rPr>
        <w:t>hủ động kiểm tra, rà soát các văn bản QPPL thuộc các lĩnh vực do </w:t>
      </w:r>
      <w:r>
        <w:rPr>
          <w:sz w:val="28"/>
          <w:szCs w:val="28"/>
          <w:shd w:val="clear" w:color="auto" w:fill="FFFFFF"/>
        </w:rPr>
        <w:t>HĐND</w:t>
      </w:r>
      <w:r>
        <w:rPr>
          <w:sz w:val="28"/>
          <w:szCs w:val="28"/>
          <w:shd w:val="clear" w:color="auto" w:fill="FFFFFF"/>
          <w:lang w:val="vi-VN"/>
        </w:rPr>
        <w:t>, </w:t>
      </w:r>
      <w:r>
        <w:rPr>
          <w:sz w:val="28"/>
          <w:szCs w:val="28"/>
          <w:shd w:val="clear" w:color="auto" w:fill="FFFFFF"/>
        </w:rPr>
        <w:t>UBND</w:t>
      </w:r>
      <w:r>
        <w:rPr>
          <w:sz w:val="28"/>
          <w:szCs w:val="28"/>
          <w:shd w:val="clear" w:color="auto" w:fill="FFFFFF"/>
          <w:lang w:val="vi-VN"/>
        </w:rPr>
        <w:t> </w:t>
      </w:r>
      <w:r>
        <w:rPr>
          <w:sz w:val="28"/>
          <w:szCs w:val="28"/>
          <w:shd w:val="clear" w:color="auto" w:fill="FFFFFF"/>
        </w:rPr>
        <w:t>xã k</w:t>
      </w:r>
      <w:r>
        <w:rPr>
          <w:sz w:val="28"/>
          <w:szCs w:val="28"/>
          <w:shd w:val="clear" w:color="auto" w:fill="FFFFFF"/>
          <w:lang w:val="vi-VN"/>
        </w:rPr>
        <w:t>ịp thời phát hiện,</w:t>
      </w:r>
      <w:r w:rsidR="006157D7">
        <w:rPr>
          <w:sz w:val="28"/>
          <w:szCs w:val="28"/>
          <w:shd w:val="clear" w:color="auto" w:fill="FFFFFF"/>
        </w:rPr>
        <w:t xml:space="preserve"> </w:t>
      </w:r>
      <w:r>
        <w:rPr>
          <w:sz w:val="28"/>
          <w:szCs w:val="28"/>
          <w:shd w:val="clear" w:color="auto" w:fill="FFFFFF"/>
          <w:lang w:val="vi-VN"/>
        </w:rPr>
        <w:t xml:space="preserve">xử lý </w:t>
      </w:r>
      <w:r>
        <w:rPr>
          <w:sz w:val="28"/>
          <w:szCs w:val="28"/>
          <w:lang w:val="nl-NL"/>
        </w:rPr>
        <w:t>theo đúng quy định</w:t>
      </w:r>
      <w:r>
        <w:rPr>
          <w:bCs/>
          <w:iCs/>
          <w:spacing w:val="-2"/>
          <w:sz w:val="28"/>
          <w:szCs w:val="28"/>
          <w:lang w:val="nl-NL"/>
        </w:rPr>
        <w:t>. Hoạt động</w:t>
      </w:r>
      <w:r>
        <w:rPr>
          <w:sz w:val="28"/>
          <w:szCs w:val="28"/>
          <w:shd w:val="clear" w:color="auto" w:fill="FFFFFF"/>
          <w:lang w:val="nl-NL"/>
        </w:rPr>
        <w:t xml:space="preserve"> phổ biến, giáo dục pháp luật đã bám sát nhiệm vụ chính trị của địa phương; </w:t>
      </w:r>
      <w:r>
        <w:rPr>
          <w:bCs/>
          <w:iCs/>
          <w:spacing w:val="-2"/>
          <w:sz w:val="28"/>
          <w:szCs w:val="28"/>
          <w:lang w:val="nl-NL"/>
        </w:rPr>
        <w:t>thực hiện, đa dạng hóa các hình thức tuyên truyền, chú trọng phổ biến các văn bản mới có hiệu lực, các chủ trương, chính sách, ứng dụng công nghệ thông tin trong phổ biến, giáo dục pháp luật</w:t>
      </w:r>
      <w:r>
        <w:rPr>
          <w:bCs/>
          <w:spacing w:val="-2"/>
          <w:sz w:val="28"/>
          <w:szCs w:val="28"/>
          <w:lang w:val="nl-NL"/>
        </w:rPr>
        <w:t>.</w:t>
      </w:r>
    </w:p>
    <w:p w:rsidR="002C524E" w:rsidRDefault="00C55936" w:rsidP="00654C8E">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5" w:lineRule="auto"/>
        <w:ind w:firstLine="709"/>
        <w:jc w:val="both"/>
        <w:rPr>
          <w:sz w:val="28"/>
          <w:szCs w:val="28"/>
          <w:lang w:val="nl-NL"/>
        </w:rPr>
      </w:pPr>
      <w:r>
        <w:rPr>
          <w:bCs/>
          <w:spacing w:val="-2"/>
          <w:sz w:val="28"/>
          <w:szCs w:val="28"/>
          <w:lang w:val="nl-NL"/>
        </w:rPr>
        <w:t xml:space="preserve">Hoạt động tư vấn pháp luật, phối hợp trợ giúp pháp lý cho người nghèo và đối tượng chính sách tiếp tục được tăng cường; </w:t>
      </w:r>
      <w:r>
        <w:rPr>
          <w:sz w:val="28"/>
          <w:szCs w:val="28"/>
          <w:shd w:val="clear" w:color="auto" w:fill="FFFFFF"/>
          <w:lang w:val="nl-NL"/>
        </w:rPr>
        <w:t xml:space="preserve">công tác theo dõi </w:t>
      </w:r>
      <w:r>
        <w:rPr>
          <w:sz w:val="28"/>
          <w:szCs w:val="28"/>
          <w:lang w:val="vi-VN"/>
        </w:rPr>
        <w:t>tình hình thi hành pháp luật, xử lý vi phạm hành chính</w:t>
      </w:r>
      <w:r>
        <w:rPr>
          <w:sz w:val="28"/>
          <w:szCs w:val="28"/>
          <w:shd w:val="clear" w:color="auto" w:fill="FFFFFF"/>
          <w:lang w:val="nl-NL"/>
        </w:rPr>
        <w:t xml:space="preserve"> được thực hiện có nền nếp</w:t>
      </w:r>
      <w:r>
        <w:rPr>
          <w:bCs/>
          <w:spacing w:val="-2"/>
          <w:sz w:val="28"/>
          <w:szCs w:val="28"/>
          <w:lang w:val="nl-NL"/>
        </w:rPr>
        <w:t xml:space="preserve">. </w:t>
      </w:r>
      <w:r>
        <w:rPr>
          <w:sz w:val="28"/>
          <w:szCs w:val="28"/>
          <w:lang w:val="af-ZA"/>
        </w:rPr>
        <w:t xml:space="preserve">Tiếp tục thực hiện xây dựng địa phương đạt chuẩn tiếp cận phát luật. </w:t>
      </w:r>
      <w:r>
        <w:rPr>
          <w:sz w:val="28"/>
          <w:szCs w:val="28"/>
          <w:lang w:val="nl-NL"/>
        </w:rPr>
        <w:t>Công tác hòa giải ở cơ sở đã có nhiều chuyển biến tích cực và đạt được những kết quả quan trọng</w:t>
      </w:r>
      <w:r>
        <w:rPr>
          <w:rStyle w:val="FootnoteReference"/>
          <w:sz w:val="28"/>
          <w:szCs w:val="28"/>
          <w:lang w:val="nl-NL"/>
        </w:rPr>
        <w:footnoteReference w:id="18"/>
      </w:r>
      <w:r>
        <w:rPr>
          <w:sz w:val="28"/>
          <w:szCs w:val="28"/>
          <w:lang w:val="nl-NL"/>
        </w:rPr>
        <w:t>. Công tác quản lý nhà nước về thi hành pháp luật xử lý vi phạm hành chính và theo dõi thi hành pháp luật được tăng cường. Công tác quản lý quốc tịch, hộ tịch, chứng thực được thực hiện kịp thời, tuân thủ trình tự, thủ tục</w:t>
      </w:r>
      <w:r>
        <w:rPr>
          <w:rStyle w:val="FootnoteReference"/>
          <w:sz w:val="28"/>
          <w:szCs w:val="28"/>
          <w:lang w:val="nl-NL"/>
        </w:rPr>
        <w:footnoteReference w:id="19"/>
      </w:r>
      <w:r>
        <w:rPr>
          <w:sz w:val="28"/>
          <w:szCs w:val="28"/>
          <w:lang w:val="nl-NL"/>
        </w:rPr>
        <w:t>.</w:t>
      </w:r>
    </w:p>
    <w:p w:rsidR="002C524E" w:rsidRDefault="008619DC" w:rsidP="00654C8E">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5" w:lineRule="auto"/>
        <w:ind w:firstLine="709"/>
        <w:jc w:val="both"/>
        <w:rPr>
          <w:b/>
          <w:sz w:val="28"/>
          <w:szCs w:val="28"/>
          <w:lang w:val="es-BO"/>
        </w:rPr>
      </w:pPr>
      <w:r>
        <w:rPr>
          <w:b/>
          <w:sz w:val="28"/>
          <w:szCs w:val="28"/>
          <w:lang w:val="es-BO"/>
        </w:rPr>
        <w:t>3.</w:t>
      </w:r>
      <w:r w:rsidR="00C55936">
        <w:rPr>
          <w:b/>
          <w:sz w:val="28"/>
          <w:szCs w:val="28"/>
          <w:lang w:val="es-BO"/>
        </w:rPr>
        <w:t xml:space="preserve"> Công tác tiếp công dân, giải quyết đơn thư, khiếu nại</w:t>
      </w:r>
    </w:p>
    <w:p w:rsidR="002C524E" w:rsidRDefault="00C55936" w:rsidP="00654C8E">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5" w:lineRule="auto"/>
        <w:ind w:firstLine="709"/>
        <w:jc w:val="both"/>
        <w:rPr>
          <w:sz w:val="28"/>
          <w:szCs w:val="28"/>
          <w:lang w:val="es-BO"/>
        </w:rPr>
      </w:pPr>
      <w:r>
        <w:rPr>
          <w:sz w:val="28"/>
          <w:szCs w:val="28"/>
          <w:lang w:val="es-BO"/>
        </w:rPr>
        <w:t xml:space="preserve">Công tác tiếp dân được duy trì thường xuyên, đúng quy định; đã ban hành quy chế, nội quy tiếp công dân theo quy định; đã tiếp 08 lượt công dân, </w:t>
      </w:r>
      <w:r w:rsidR="00F70928">
        <w:rPr>
          <w:sz w:val="28"/>
          <w:szCs w:val="28"/>
          <w:lang w:val="es-BO"/>
        </w:rPr>
        <w:t>21</w:t>
      </w:r>
      <w:r>
        <w:rPr>
          <w:sz w:val="28"/>
          <w:szCs w:val="28"/>
          <w:lang w:val="es-BO"/>
        </w:rPr>
        <w:t xml:space="preserve"> đơn thư kiến nghị liên quan đến các nội dung về thực hiện chính sách nhà ở cho người có công, hỗ trợ, bồi thường GPMB và môi trường</w:t>
      </w:r>
      <w:r w:rsidR="00F70928">
        <w:rPr>
          <w:sz w:val="28"/>
          <w:szCs w:val="28"/>
          <w:lang w:val="es-BO"/>
        </w:rPr>
        <w:t>..</w:t>
      </w:r>
      <w:r>
        <w:rPr>
          <w:sz w:val="28"/>
          <w:szCs w:val="28"/>
          <w:lang w:val="es-BO"/>
        </w:rPr>
        <w:t>. Các kiến nghị của công dân được phân loại chỉ đạo các phòng, đơn vị liên quan xử lý, giải quyết trả lời công dân theo đúng quy định pháp luật. Tiếp tục triển khai thực hiện các văn bản chỉ đạo về công tác phòng chống tham nhũng.</w:t>
      </w:r>
    </w:p>
    <w:p w:rsidR="002C524E" w:rsidRDefault="00311AAC" w:rsidP="00654C8E">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5" w:lineRule="auto"/>
        <w:ind w:firstLine="709"/>
        <w:jc w:val="both"/>
        <w:rPr>
          <w:b/>
          <w:sz w:val="28"/>
          <w:szCs w:val="28"/>
          <w:lang w:val="es-BO"/>
        </w:rPr>
      </w:pPr>
      <w:r>
        <w:rPr>
          <w:b/>
          <w:sz w:val="28"/>
          <w:szCs w:val="28"/>
          <w:lang w:val="es-BO"/>
        </w:rPr>
        <w:t>IV</w:t>
      </w:r>
      <w:r w:rsidR="00C55936">
        <w:rPr>
          <w:b/>
          <w:sz w:val="28"/>
          <w:szCs w:val="28"/>
          <w:lang w:val="es-BO"/>
        </w:rPr>
        <w:t xml:space="preserve">. </w:t>
      </w:r>
      <w:r w:rsidR="00325A77">
        <w:rPr>
          <w:b/>
          <w:sz w:val="28"/>
          <w:szCs w:val="28"/>
          <w:lang w:val="es-BO"/>
        </w:rPr>
        <w:t xml:space="preserve">VỀ QUỐC PHÒNG -AN NINH </w:t>
      </w:r>
    </w:p>
    <w:p w:rsidR="00311AAC" w:rsidRDefault="00311AAC" w:rsidP="00654C8E">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5" w:lineRule="auto"/>
        <w:ind w:firstLine="709"/>
        <w:jc w:val="both"/>
        <w:rPr>
          <w:b/>
          <w:sz w:val="28"/>
          <w:szCs w:val="28"/>
          <w:lang w:val="es-BO"/>
        </w:rPr>
      </w:pPr>
      <w:r>
        <w:rPr>
          <w:b/>
          <w:sz w:val="28"/>
          <w:szCs w:val="28"/>
          <w:lang w:val="es-BO"/>
        </w:rPr>
        <w:t>1. Về Quân sự -Quốc phòng</w:t>
      </w:r>
    </w:p>
    <w:p w:rsidR="002C524E" w:rsidRDefault="00C55936" w:rsidP="00654C8E">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5" w:lineRule="auto"/>
        <w:ind w:firstLine="709"/>
        <w:jc w:val="both"/>
        <w:rPr>
          <w:sz w:val="28"/>
          <w:szCs w:val="28"/>
        </w:rPr>
      </w:pPr>
      <w:r>
        <w:rPr>
          <w:sz w:val="28"/>
          <w:szCs w:val="28"/>
          <w:lang w:val="es-BO"/>
        </w:rPr>
        <w:t xml:space="preserve">Tình hình an ninh chính trị, trật tự an toàn xã hội được giữ vững, ổn định. Các lực lượng bám sát địa bàn, tăng cường tuần tra, kiểm soát đảm bảo an ninh trật tự trên địa bàn, đảm bảo cho Nhân dân đón Tết vui Xuân, dịp lễ 30/4-01/5; Quốc khánh 02/9…an toàn lành mạnh. Tổ chức ra quân huấn luyện năm 2025. Sắp xếp, bố trí BCHQS xã mới theo quy định của Bộ Quốc phòng. </w:t>
      </w:r>
      <w:r>
        <w:rPr>
          <w:sz w:val="28"/>
          <w:szCs w:val="28"/>
        </w:rPr>
        <w:t>Ban CHQS tiếp tục phối hợp với các đoàn thể, các thôn tăng cường công tác tuyên truyền vận động thanh niên trong độ tuổi SSNN viết đơn tình nguyện nhập ngũ năm 2026, đế</w:t>
      </w:r>
      <w:r>
        <w:rPr>
          <w:sz w:val="28"/>
          <w:szCs w:val="28"/>
          <w:lang w:val="es-BO"/>
        </w:rPr>
        <w:t>n</w:t>
      </w:r>
      <w:r>
        <w:rPr>
          <w:sz w:val="28"/>
          <w:szCs w:val="28"/>
        </w:rPr>
        <w:t xml:space="preserve"> nay đã </w:t>
      </w:r>
      <w:r>
        <w:rPr>
          <w:sz w:val="28"/>
          <w:szCs w:val="28"/>
        </w:rPr>
        <w:lastRenderedPageBreak/>
        <w:t>nhận được 63 đơn tình nguyện nhập ngũ. Tổ chức khám sơ tuyển NVQS, nghĩa vụ tham gia công an nhân dân năm 2026, kết quả</w:t>
      </w:r>
      <w:bookmarkStart w:id="0" w:name="_GoBack"/>
      <w:bookmarkEnd w:id="0"/>
      <w:r>
        <w:rPr>
          <w:sz w:val="28"/>
          <w:szCs w:val="28"/>
        </w:rPr>
        <w:t xml:space="preserve"> 210/210 công dân tham gia, đạt 100%; đủ điều kiện khám tuyển 125 công dân, trong đó NVQS 105 công dân; tham gia NVCA 20 công dân.</w:t>
      </w:r>
      <w:r w:rsidR="00EA0B60">
        <w:rPr>
          <w:sz w:val="28"/>
          <w:szCs w:val="28"/>
        </w:rPr>
        <w:t xml:space="preserve"> Thành lập đơn vị dân quân tự vệ và bổ nhiệm cán bộ trực thuộc BCH quân sự xã theo đúng quy định.</w:t>
      </w:r>
    </w:p>
    <w:p w:rsidR="00311AAC" w:rsidRPr="00E40E8D" w:rsidRDefault="00311AAC" w:rsidP="00E40E8D">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7" w:lineRule="auto"/>
        <w:ind w:firstLine="709"/>
        <w:jc w:val="both"/>
        <w:rPr>
          <w:b/>
          <w:sz w:val="28"/>
          <w:szCs w:val="28"/>
        </w:rPr>
      </w:pPr>
      <w:r w:rsidRPr="00E40E8D">
        <w:rPr>
          <w:b/>
          <w:sz w:val="28"/>
          <w:szCs w:val="28"/>
        </w:rPr>
        <w:t>2. Về An ninh</w:t>
      </w:r>
      <w:r w:rsidR="00E40E8D" w:rsidRPr="00E40E8D">
        <w:rPr>
          <w:b/>
          <w:sz w:val="28"/>
          <w:szCs w:val="28"/>
        </w:rPr>
        <w:t>, trật tự ATXH</w:t>
      </w:r>
    </w:p>
    <w:p w:rsidR="002C524E" w:rsidRDefault="00C55936" w:rsidP="00E40E8D">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7" w:lineRule="auto"/>
        <w:ind w:firstLine="709"/>
        <w:jc w:val="both"/>
        <w:rPr>
          <w:sz w:val="28"/>
          <w:szCs w:val="28"/>
          <w:lang w:val="es-BO"/>
        </w:rPr>
      </w:pPr>
      <w:r>
        <w:rPr>
          <w:sz w:val="28"/>
          <w:szCs w:val="28"/>
          <w:lang w:val="es-BO"/>
        </w:rPr>
        <w:t>Tập trung làm tốt công tác đấu tranh phòng chống tội phạm và tệ nạn xã hội; quản lý chặt chẽ vũ khí, vật liệu nổ, công cụ hỗ trợ. Trong năm 2025,trên địa bàn xảy ra 13 vụ vi phạm pháp luật trên các lĩnh vực</w:t>
      </w:r>
      <w:r>
        <w:rPr>
          <w:rStyle w:val="FootnoteReference"/>
          <w:sz w:val="28"/>
          <w:szCs w:val="28"/>
          <w:lang w:val="es-BO"/>
        </w:rPr>
        <w:footnoteReference w:id="20"/>
      </w:r>
      <w:r>
        <w:rPr>
          <w:sz w:val="28"/>
          <w:szCs w:val="28"/>
          <w:lang w:val="es-BO"/>
        </w:rPr>
        <w:t>; xảy ra 03 vụ tai nạn giao thông làm 1 người chết, 03 người bị thương... Công tác quản lý hành chính về TTXH được đẩy mạnh, tiếp tục chỉ đạo cấp thẻ căn cước cho công dân và Thẻ đảng viên cho đảng viên đủ điều kiện.</w:t>
      </w:r>
    </w:p>
    <w:p w:rsidR="00605DAD" w:rsidRDefault="00E40E8D" w:rsidP="00E40E8D">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7" w:lineRule="auto"/>
        <w:ind w:firstLine="709"/>
        <w:jc w:val="both"/>
        <w:rPr>
          <w:b/>
          <w:sz w:val="28"/>
          <w:szCs w:val="28"/>
          <w:lang w:val="es-BO"/>
        </w:rPr>
      </w:pPr>
      <w:r>
        <w:rPr>
          <w:b/>
          <w:sz w:val="28"/>
          <w:szCs w:val="28"/>
          <w:lang w:val="es-BO"/>
        </w:rPr>
        <w:t>V</w:t>
      </w:r>
      <w:r w:rsidR="00C55936">
        <w:rPr>
          <w:b/>
          <w:sz w:val="28"/>
          <w:szCs w:val="28"/>
          <w:lang w:val="es-BO"/>
        </w:rPr>
        <w:t xml:space="preserve">. </w:t>
      </w:r>
      <w:r w:rsidR="00605DAD">
        <w:rPr>
          <w:b/>
          <w:sz w:val="28"/>
          <w:szCs w:val="28"/>
          <w:lang w:val="es-BO"/>
        </w:rPr>
        <w:t xml:space="preserve">CÔNG TÁC PHỐI HỢP GIỮA UBND VỚI UBMTTQVN VÀ CÁC ĐOÀN THỂ </w:t>
      </w:r>
    </w:p>
    <w:p w:rsidR="002C524E" w:rsidRDefault="00C55936" w:rsidP="00E40E8D">
      <w:pPr>
        <w:widowControl w:val="0"/>
        <w:pBdr>
          <w:top w:val="dotted" w:sz="4" w:space="0" w:color="FFFFFF"/>
          <w:left w:val="dotted" w:sz="4" w:space="0" w:color="FFFFFF"/>
          <w:bottom w:val="dotted" w:sz="4" w:space="12" w:color="FFFFFF"/>
          <w:right w:val="dotted" w:sz="4" w:space="0" w:color="FFFFFF"/>
        </w:pBdr>
        <w:shd w:val="clear" w:color="auto" w:fill="FFFFFF"/>
        <w:spacing w:before="40" w:after="20" w:line="247" w:lineRule="auto"/>
        <w:ind w:firstLine="709"/>
        <w:jc w:val="both"/>
        <w:rPr>
          <w:sz w:val="28"/>
          <w:szCs w:val="28"/>
          <w:lang w:val="es-BO"/>
        </w:rPr>
      </w:pPr>
      <w:r>
        <w:rPr>
          <w:sz w:val="28"/>
          <w:szCs w:val="28"/>
          <w:lang w:val="es-BO"/>
        </w:rPr>
        <w:t>Thường xuyên giữ mối quan hệ, phối hợp chặt chẽ với UBMTTQVN xã và các đoàn thể trong thực hiện nhiệm vụ chính trị, kinh tế, văn hóa, xã hội trên địa bàn. Nổi bật là phối hợp thực hiện các Chương trình mục tiêu quốc gia, các phong trào thi đua, các cuộc vận động; chương trình xóa nhà tạm, nhà dột nát, các hoạt động đền ơn đáp nghĩa, an sinh xã hội</w:t>
      </w:r>
      <w:r>
        <w:rPr>
          <w:rStyle w:val="FootnoteReference"/>
          <w:sz w:val="28"/>
          <w:szCs w:val="28"/>
          <w:lang w:val="es-BO"/>
        </w:rPr>
        <w:footnoteReference w:id="21"/>
      </w:r>
      <w:r>
        <w:rPr>
          <w:sz w:val="28"/>
          <w:szCs w:val="28"/>
          <w:lang w:val="es-BO"/>
        </w:rPr>
        <w:t xml:space="preserve">. Phối hợp phát động phong trào như ủng hộ Nhân dân Cu ba nhân dịp kỷ niệm “65 năm tình nghĩa Việt Nam - Cu ba” với số tiền </w:t>
      </w:r>
      <w:r w:rsidR="006D0F6E">
        <w:rPr>
          <w:sz w:val="28"/>
          <w:szCs w:val="28"/>
          <w:lang w:val="es-BO"/>
        </w:rPr>
        <w:t>gần 387</w:t>
      </w:r>
      <w:r>
        <w:rPr>
          <w:sz w:val="28"/>
          <w:szCs w:val="28"/>
          <w:lang w:val="es-BO"/>
        </w:rPr>
        <w:t xml:space="preserve"> triệu </w:t>
      </w:r>
      <w:r w:rsidR="00EB7CB5">
        <w:rPr>
          <w:sz w:val="28"/>
          <w:szCs w:val="28"/>
          <w:lang w:val="es-BO"/>
        </w:rPr>
        <w:t>đồng; ủng hộ quỹ người nghèo gần 500</w:t>
      </w:r>
      <w:r>
        <w:rPr>
          <w:sz w:val="28"/>
          <w:szCs w:val="28"/>
          <w:lang w:val="es-BO"/>
        </w:rPr>
        <w:t xml:space="preserve"> triệu đồng; ủng hộ nhân dân bị ảnh hưởng thiên tai …triệu đồng. Tổ chức “Ngày hội Đại đoàn kết toàn dân tộc” năm 2025; phối hợp tổ chức các cuộc tiếp xúc cử tri theo đúng quy định.</w:t>
      </w:r>
    </w:p>
    <w:p w:rsidR="002C524E" w:rsidRDefault="00C55936" w:rsidP="00E40E8D">
      <w:pPr>
        <w:spacing w:before="40" w:after="20" w:line="247" w:lineRule="auto"/>
        <w:ind w:firstLine="567"/>
        <w:jc w:val="both"/>
        <w:rPr>
          <w:spacing w:val="2"/>
          <w:sz w:val="28"/>
          <w:szCs w:val="28"/>
          <w:shd w:val="clear" w:color="auto" w:fill="FFFFFF"/>
        </w:rPr>
      </w:pPr>
      <w:r>
        <w:rPr>
          <w:i/>
          <w:sz w:val="28"/>
          <w:szCs w:val="28"/>
          <w:lang w:val="es-BO"/>
        </w:rPr>
        <w:t>Bên cạnh những kết quả đạt được</w:t>
      </w:r>
      <w:r>
        <w:rPr>
          <w:sz w:val="28"/>
          <w:szCs w:val="28"/>
          <w:lang w:val="es-BO"/>
        </w:rPr>
        <w:t xml:space="preserve">, tình hình kinh tế -xã hội năm 2025 còn nhiều khó khăn hạn chế: Sau khi thực hiện mô hình chính quyền 02 cấp, xã mới thành lập còn nhiều khó khăn, khối lượng công việc nhiều, nhiều công chức bước đầu chưa quen công việc mới, việc khó. </w:t>
      </w:r>
      <w:r>
        <w:rPr>
          <w:sz w:val="28"/>
          <w:szCs w:val="28"/>
          <w:lang w:val="pt-BR"/>
        </w:rPr>
        <w:t xml:space="preserve">Sản xuất nông nghiệp năm 2025 gặp rất nhiều khó khăn do diễn biến bất lợi thời tiết nên diện tích, năng suất và sản lượng cây trồng giảm; chuyển đổi cơ cấu cấy trồng trên đất lúa còn manh mún, mang tính tự phát, đầu ra sản phẩm không ổn định, một số thôn, HTX cơ cấu nhiều giống lúa trên một xứ đồng gây khó khăn trong chỉ đạo, điều hành. Chăn nuôi tái đàn chậm, có xu hướng giảm, tỷ lệ tiêm phòng đạt thấp, dịch tả lợn Châu Phi xuất hiện tại 13 thôn, đã tiêu hủy 491 con với trọng lượng 31.925 kg. Nuôi trồng thủy sản chưa phát triển mạnh các đối tượng nuôi, diện tích nhỏ hẹp; việc khai thác tôm, cá tự nhiên bằng xung điện vẫn còn xảy ra. Mặc dù các lực lượng tăng cường chủ động PCCCR, tuy nhiên do nắng nóng gay gắt, trên địa bàn xã đã xảy ra 04 điểm phát lữa. </w:t>
      </w:r>
    </w:p>
    <w:p w:rsidR="002C524E" w:rsidRDefault="00C55936" w:rsidP="00E40E8D">
      <w:pPr>
        <w:widowControl w:val="0"/>
        <w:pBdr>
          <w:top w:val="dotted" w:sz="4" w:space="0" w:color="FFFFFF"/>
          <w:left w:val="dotted" w:sz="4" w:space="0" w:color="FFFFFF"/>
          <w:bottom w:val="dotted" w:sz="4" w:space="7" w:color="FFFFFF"/>
          <w:right w:val="dotted" w:sz="4" w:space="0" w:color="FFFFFF"/>
        </w:pBdr>
        <w:shd w:val="clear" w:color="auto" w:fill="FFFFFF"/>
        <w:spacing w:before="40" w:after="20" w:line="247" w:lineRule="auto"/>
        <w:ind w:firstLine="709"/>
        <w:jc w:val="both"/>
        <w:rPr>
          <w:sz w:val="28"/>
          <w:szCs w:val="28"/>
        </w:rPr>
      </w:pPr>
      <w:r>
        <w:rPr>
          <w:sz w:val="28"/>
          <w:szCs w:val="28"/>
        </w:rPr>
        <w:t>Thu ngân sách trên địa bàn gặp khó khăn</w:t>
      </w:r>
      <w:r w:rsidR="00887370">
        <w:rPr>
          <w:sz w:val="28"/>
          <w:szCs w:val="28"/>
        </w:rPr>
        <w:t>,</w:t>
      </w:r>
      <w:r>
        <w:rPr>
          <w:sz w:val="28"/>
          <w:szCs w:val="28"/>
        </w:rPr>
        <w:t xml:space="preserve"> </w:t>
      </w:r>
      <w:r>
        <w:rPr>
          <w:bCs/>
          <w:sz w:val="28"/>
          <w:szCs w:val="28"/>
          <w:lang w:val="nl-NL"/>
        </w:rPr>
        <w:t xml:space="preserve">nguồn thu trên địa bàn thiếu bền vững. </w:t>
      </w:r>
      <w:r>
        <w:rPr>
          <w:sz w:val="28"/>
          <w:szCs w:val="28"/>
          <w:shd w:val="clear" w:color="auto" w:fill="FFFFFF"/>
        </w:rPr>
        <w:t xml:space="preserve">Sau khi thực hiện mô hình chính quyền 2 cấp, một số quy định về chuyên </w:t>
      </w:r>
      <w:r>
        <w:rPr>
          <w:sz w:val="28"/>
          <w:szCs w:val="28"/>
          <w:shd w:val="clear" w:color="auto" w:fill="FFFFFF"/>
        </w:rPr>
        <w:lastRenderedPageBreak/>
        <w:t xml:space="preserve">môn trong lĩnh vực thay đổi, điều chỉnh, bổ sung nên xử lý công việc đang chậm; một số dự án điều chỉnh nhiều lần dẫn đến chậm tiến độ. </w:t>
      </w:r>
      <w:r>
        <w:rPr>
          <w:sz w:val="28"/>
          <w:szCs w:val="28"/>
          <w:lang w:val="pt-BR"/>
        </w:rPr>
        <w:t xml:space="preserve">Vẫn còn gặp nhiều vướng mắc ảnh hưởng đến tiến độ thực hiện dự án đầu tư công và nhà đầu tư. </w:t>
      </w:r>
      <w:r>
        <w:rPr>
          <w:sz w:val="28"/>
          <w:szCs w:val="28"/>
        </w:rPr>
        <w:t xml:space="preserve">Công tác GPMB gặp một số vướng mắc cần tiếp tục tập trung tháo gỡ. Sản xuất công nghiệp, tiểu thủ công nghiệp và ngành nghề nông thôn chưa có sự chuyển biến mạnh mẽ việc kêu gọi, thu hút doanh nghiệp đầu tư sản xuất tại khu công nghiệp Tây Bắc Quán Hàu còn hạn chế. </w:t>
      </w:r>
    </w:p>
    <w:p w:rsidR="002C524E" w:rsidRDefault="00C55936" w:rsidP="00E40E8D">
      <w:pPr>
        <w:spacing w:before="40" w:after="20" w:line="247" w:lineRule="auto"/>
        <w:ind w:firstLine="567"/>
        <w:jc w:val="both"/>
        <w:rPr>
          <w:i/>
          <w:spacing w:val="-6"/>
          <w:sz w:val="28"/>
          <w:szCs w:val="28"/>
          <w:lang w:val="es-BO"/>
        </w:rPr>
      </w:pPr>
      <w:r>
        <w:rPr>
          <w:b/>
          <w:i/>
          <w:spacing w:val="-4"/>
          <w:sz w:val="28"/>
          <w:szCs w:val="28"/>
          <w:lang w:val="es-BO"/>
        </w:rPr>
        <w:t>* Tóm lại:</w:t>
      </w:r>
      <w:r>
        <w:rPr>
          <w:i/>
          <w:spacing w:val="-4"/>
          <w:sz w:val="28"/>
          <w:szCs w:val="28"/>
          <w:lang w:val="es-BO"/>
        </w:rPr>
        <w:t xml:space="preserve"> Mặc dù các chỉ tiêu đạt thấp so với kế hoạch, một số lĩnh vực phát triển chưa đáp ứng yêu cầu đề ra, nhưng n</w:t>
      </w:r>
      <w:r>
        <w:rPr>
          <w:i/>
          <w:spacing w:val="-6"/>
          <w:sz w:val="28"/>
          <w:szCs w:val="28"/>
          <w:lang w:val="es-BO"/>
        </w:rPr>
        <w:t xml:space="preserve">hững kết quả đạt được năm 2025 </w:t>
      </w:r>
      <w:r>
        <w:rPr>
          <w:i/>
          <w:spacing w:val="-4"/>
          <w:sz w:val="28"/>
          <w:szCs w:val="28"/>
          <w:lang w:val="es-BO"/>
        </w:rPr>
        <w:t xml:space="preserve">trong bối cảnh khó khăn chung của nền kinh tế toàn cầu, trong nước và trong tỉnh </w:t>
      </w:r>
      <w:r>
        <w:rPr>
          <w:i/>
          <w:spacing w:val="-6"/>
          <w:sz w:val="28"/>
          <w:szCs w:val="28"/>
          <w:lang w:val="es-BO"/>
        </w:rPr>
        <w:t>là sự nỗ lực, quyết tâm rất lớn của các cấp, các ngành và Nhân dân, là cơ sở quan trọng để chúng ta phấn đấu hoàn thành các chỉ tiêu, nhiệm vụ năm 2026 mà Nghị quyết Đại hội Đảng bộ xã nhiệm kỳ 2025-2030 đã đề ra.</w:t>
      </w:r>
    </w:p>
    <w:p w:rsidR="002C524E" w:rsidRDefault="00C55936" w:rsidP="00E40E8D">
      <w:pPr>
        <w:spacing w:before="40" w:after="20" w:line="247" w:lineRule="auto"/>
        <w:ind w:firstLine="567"/>
        <w:rPr>
          <w:b/>
          <w:bCs/>
          <w:color w:val="FF0000"/>
          <w:spacing w:val="-2"/>
          <w:sz w:val="26"/>
          <w:szCs w:val="28"/>
          <w:lang w:val="nl-NL"/>
        </w:rPr>
      </w:pPr>
      <w:r>
        <w:rPr>
          <w:b/>
          <w:color w:val="FF0000"/>
          <w:spacing w:val="-2"/>
          <w:sz w:val="26"/>
          <w:szCs w:val="28"/>
          <w:lang w:val="nl-NL"/>
        </w:rPr>
        <w:br w:type="page"/>
      </w:r>
    </w:p>
    <w:p w:rsidR="002C524E" w:rsidRDefault="00C55936">
      <w:pPr>
        <w:pStyle w:val="BodyTextIndent3"/>
        <w:spacing w:before="60" w:after="20" w:line="276" w:lineRule="auto"/>
        <w:ind w:firstLine="567"/>
        <w:jc w:val="center"/>
        <w:rPr>
          <w:b/>
          <w:bCs w:val="0"/>
          <w:spacing w:val="-2"/>
          <w:sz w:val="26"/>
          <w:szCs w:val="28"/>
          <w:lang w:val="nl-NL"/>
        </w:rPr>
      </w:pPr>
      <w:r>
        <w:rPr>
          <w:b/>
          <w:spacing w:val="-2"/>
          <w:sz w:val="26"/>
          <w:szCs w:val="28"/>
          <w:lang w:val="nl-NL"/>
        </w:rPr>
        <w:lastRenderedPageBreak/>
        <w:t>PHẦN THỨ HAI</w:t>
      </w:r>
    </w:p>
    <w:p w:rsidR="002C524E" w:rsidRDefault="00C55936">
      <w:pPr>
        <w:pStyle w:val="BodyTextIndent3"/>
        <w:spacing w:before="60" w:after="20" w:line="276" w:lineRule="auto"/>
        <w:ind w:firstLine="567"/>
        <w:jc w:val="center"/>
        <w:rPr>
          <w:b/>
          <w:bCs w:val="0"/>
          <w:spacing w:val="-2"/>
          <w:sz w:val="26"/>
          <w:szCs w:val="28"/>
          <w:lang w:val="nl-NL"/>
        </w:rPr>
      </w:pPr>
      <w:r>
        <w:rPr>
          <w:b/>
          <w:spacing w:val="-2"/>
          <w:sz w:val="26"/>
          <w:szCs w:val="28"/>
          <w:lang w:val="nl-NL"/>
        </w:rPr>
        <w:t>KẾ HOẠCH PHÁT TRIỂN KINH TẾ -XÃ HỘI NĂM 2026</w:t>
      </w:r>
    </w:p>
    <w:p w:rsidR="002C524E" w:rsidRDefault="002C524E">
      <w:pPr>
        <w:pStyle w:val="BodyTextIndent3"/>
        <w:spacing w:before="60" w:after="20" w:line="276" w:lineRule="auto"/>
        <w:ind w:firstLine="567"/>
        <w:jc w:val="center"/>
        <w:rPr>
          <w:b/>
          <w:bCs w:val="0"/>
          <w:spacing w:val="-2"/>
          <w:sz w:val="18"/>
          <w:szCs w:val="28"/>
          <w:lang w:val="nl-NL"/>
        </w:rPr>
      </w:pPr>
    </w:p>
    <w:p w:rsidR="002C524E" w:rsidRDefault="00C55936">
      <w:pPr>
        <w:spacing w:before="60" w:after="20" w:line="276" w:lineRule="auto"/>
        <w:ind w:firstLine="567"/>
        <w:jc w:val="both"/>
        <w:rPr>
          <w:b/>
          <w:spacing w:val="4"/>
          <w:sz w:val="26"/>
          <w:szCs w:val="28"/>
          <w:lang w:val="es-BO"/>
        </w:rPr>
      </w:pPr>
      <w:r>
        <w:rPr>
          <w:b/>
          <w:spacing w:val="4"/>
          <w:sz w:val="26"/>
          <w:szCs w:val="28"/>
          <w:lang w:val="es-BO"/>
        </w:rPr>
        <w:t>I. NHỮNG THUẬN LỢI VÀ KHÓ KHĂN</w:t>
      </w:r>
    </w:p>
    <w:p w:rsidR="002C524E" w:rsidRDefault="00C55936" w:rsidP="00D3271B">
      <w:pPr>
        <w:spacing w:before="40" w:after="20" w:line="245" w:lineRule="auto"/>
        <w:ind w:firstLine="567"/>
        <w:jc w:val="both"/>
        <w:rPr>
          <w:spacing w:val="4"/>
          <w:sz w:val="28"/>
          <w:szCs w:val="28"/>
          <w:lang w:val="es-BO"/>
        </w:rPr>
      </w:pPr>
      <w:r>
        <w:rPr>
          <w:b/>
          <w:spacing w:val="4"/>
          <w:sz w:val="28"/>
          <w:szCs w:val="28"/>
          <w:lang w:val="es-BO"/>
        </w:rPr>
        <w:t xml:space="preserve">1. Thuận lợi: </w:t>
      </w:r>
      <w:r>
        <w:rPr>
          <w:spacing w:val="4"/>
          <w:sz w:val="28"/>
          <w:szCs w:val="28"/>
          <w:lang w:val="es-BO"/>
        </w:rPr>
        <w:t xml:space="preserve">Dự báo nền kinh tế trong nước, trong tỉnh năm 2026 sẽ phục hồi, chuyển biến tích cực </w:t>
      </w:r>
      <w:r w:rsidR="000A5E40">
        <w:rPr>
          <w:spacing w:val="4"/>
          <w:sz w:val="28"/>
          <w:szCs w:val="28"/>
          <w:lang w:val="es-BO"/>
        </w:rPr>
        <w:t>sau khi thực hiện mô hình chính quyền 2 cấp bộ máy tinh gọn hoạt động hiệu lực hiệu quả;</w:t>
      </w:r>
      <w:r>
        <w:rPr>
          <w:spacing w:val="4"/>
          <w:sz w:val="28"/>
          <w:szCs w:val="28"/>
          <w:lang w:val="es-BO"/>
        </w:rPr>
        <w:t xml:space="preserve"> nhiều chính sách tháo gỡ khó khăn và thúc đẩy tăng trưởng kinh tế được ban hành; t</w:t>
      </w:r>
      <w:r>
        <w:rPr>
          <w:sz w:val="28"/>
          <w:szCs w:val="28"/>
          <w:shd w:val="clear" w:color="auto" w:fill="FFFFFF"/>
        </w:rPr>
        <w:t>ình hình chính trị - xã hội và</w:t>
      </w:r>
      <w:r w:rsidR="00AB5745">
        <w:rPr>
          <w:sz w:val="28"/>
          <w:szCs w:val="28"/>
          <w:shd w:val="clear" w:color="auto" w:fill="FFFFFF"/>
        </w:rPr>
        <w:t xml:space="preserve"> kinh tế vĩ mô tiếp tục ổn định</w:t>
      </w:r>
      <w:r>
        <w:rPr>
          <w:sz w:val="28"/>
          <w:szCs w:val="28"/>
          <w:shd w:val="clear" w:color="auto" w:fill="FFFFFF"/>
        </w:rPr>
        <w:t xml:space="preserve">. </w:t>
      </w:r>
      <w:r>
        <w:rPr>
          <w:spacing w:val="4"/>
          <w:sz w:val="28"/>
          <w:szCs w:val="28"/>
          <w:lang w:val="es-BO"/>
        </w:rPr>
        <w:t>Các tiềm năng, thế mạnh đang được khai thác hiệu quả, đúng hướng; môi trường đầu tư kinh doanh tiếp tục được cả</w:t>
      </w:r>
      <w:r w:rsidR="00AB5745">
        <w:rPr>
          <w:spacing w:val="4"/>
          <w:sz w:val="28"/>
          <w:szCs w:val="28"/>
          <w:lang w:val="es-BO"/>
        </w:rPr>
        <w:t>i thiện theo hướng thông thoáng</w:t>
      </w:r>
      <w:r>
        <w:rPr>
          <w:spacing w:val="4"/>
          <w:sz w:val="28"/>
          <w:szCs w:val="28"/>
          <w:lang w:val="es-BO"/>
        </w:rPr>
        <w:t>. Nhiều dự án trọng điểm của tỉnh, xã được đầu tư trên địa bàn sẽ hoàn thành đưa vào sử dụng, tạo động lực cho phát triển kinh tế - xã hội của địa phương.</w:t>
      </w:r>
    </w:p>
    <w:p w:rsidR="002C524E" w:rsidRDefault="000A5E40" w:rsidP="00D3271B">
      <w:pPr>
        <w:spacing w:before="40" w:after="20" w:line="245" w:lineRule="auto"/>
        <w:ind w:firstLine="567"/>
        <w:jc w:val="both"/>
        <w:rPr>
          <w:spacing w:val="4"/>
          <w:sz w:val="28"/>
          <w:szCs w:val="28"/>
          <w:lang w:val="es-BO"/>
        </w:rPr>
      </w:pPr>
      <w:r>
        <w:rPr>
          <w:spacing w:val="4"/>
          <w:sz w:val="28"/>
          <w:szCs w:val="28"/>
          <w:lang w:val="es-BO"/>
        </w:rPr>
        <w:t>Xã Quảng Ninh sau khi thành lập, địa giới hành chính được mở rộng, tạo không gian để phát triển</w:t>
      </w:r>
      <w:r w:rsidR="004B7E13">
        <w:rPr>
          <w:spacing w:val="4"/>
          <w:sz w:val="28"/>
          <w:szCs w:val="28"/>
          <w:lang w:val="es-BO"/>
        </w:rPr>
        <w:t xml:space="preserve">, </w:t>
      </w:r>
      <w:r w:rsidR="00C55936">
        <w:rPr>
          <w:spacing w:val="4"/>
          <w:sz w:val="28"/>
          <w:szCs w:val="28"/>
          <w:lang w:val="es-BO"/>
        </w:rPr>
        <w:t>các tiềm năng, thế mạnh đang được tập trung đầu tư khai thác đúng hướng; các dự án đầu tư trọng điểm đang được đẩy nhanh tiến độ. Cải cách hành chính, môi trường đầu tư kinh doanh tiếp tục được tập trung chỉ đạo cải thiện, tình hình an ninh chính trị, trật tự an toàn xã hội được giữ vững là điều kiện thuận lợi cho việc phát triển kinh tế- xã hội.</w:t>
      </w:r>
    </w:p>
    <w:p w:rsidR="002C524E" w:rsidRDefault="00C55936" w:rsidP="00D3271B">
      <w:pPr>
        <w:pStyle w:val="BodyTextIndent3"/>
        <w:tabs>
          <w:tab w:val="left" w:pos="0"/>
          <w:tab w:val="left" w:pos="1134"/>
        </w:tabs>
        <w:spacing w:before="40" w:after="20" w:line="245" w:lineRule="auto"/>
        <w:ind w:firstLine="567"/>
        <w:rPr>
          <w:spacing w:val="4"/>
          <w:szCs w:val="28"/>
          <w:lang w:val="es-BO"/>
        </w:rPr>
      </w:pPr>
      <w:r>
        <w:rPr>
          <w:b/>
          <w:spacing w:val="4"/>
          <w:szCs w:val="28"/>
          <w:lang w:val="es-BO"/>
        </w:rPr>
        <w:t xml:space="preserve">2. Khó khăn: </w:t>
      </w:r>
      <w:r w:rsidR="004B7E13" w:rsidRPr="00D57C2B">
        <w:rPr>
          <w:spacing w:val="4"/>
          <w:szCs w:val="28"/>
          <w:lang w:val="es-BO"/>
        </w:rPr>
        <w:t>Năm 2026 là năm đầu tiên sau khi thành lập, xã có đặc thù riêng nên cần có thời gian đ</w:t>
      </w:r>
      <w:r w:rsidR="00D57C2B" w:rsidRPr="00D57C2B">
        <w:rPr>
          <w:spacing w:val="4"/>
          <w:szCs w:val="28"/>
          <w:lang w:val="es-BO"/>
        </w:rPr>
        <w:t>ồng bộ để phát triển.</w:t>
      </w:r>
      <w:r w:rsidR="00D57C2B">
        <w:rPr>
          <w:b/>
          <w:spacing w:val="4"/>
          <w:szCs w:val="28"/>
          <w:lang w:val="es-BO"/>
        </w:rPr>
        <w:t xml:space="preserve"> </w:t>
      </w:r>
      <w:r>
        <w:rPr>
          <w:spacing w:val="4"/>
          <w:szCs w:val="28"/>
          <w:lang w:val="es-BO"/>
        </w:rPr>
        <w:t xml:space="preserve">Tình hình kinh tế - xã hội trong tỉnh, trong xã gặp nhiều thách thức, </w:t>
      </w:r>
      <w:r>
        <w:rPr>
          <w:szCs w:val="28"/>
          <w:shd w:val="clear" w:color="auto" w:fill="FFFFFF"/>
        </w:rPr>
        <w:t xml:space="preserve">nhất là trước tác động từ bên ngoài; mưa bão, lũ lụt, sạt lở đất tiềm ẩn diễn biến bất ngờ, ảnh hưởng đến sản xuất, kinh doanh và đời sống Nhân dân. </w:t>
      </w:r>
      <w:r>
        <w:rPr>
          <w:spacing w:val="4"/>
          <w:szCs w:val="28"/>
          <w:lang w:val="es-BO"/>
        </w:rPr>
        <w:t>Tái cơ cấu kinh tế còn chậm, năng suất, chất lượng hiệu quả còn thấp, nhiều tiềm năng, lợi thế chưa được khai thác và phát huy có hiệu quả</w:t>
      </w:r>
      <w:r>
        <w:rPr>
          <w:szCs w:val="28"/>
          <w:shd w:val="clear" w:color="auto" w:fill="FFFFFF"/>
        </w:rPr>
        <w:t xml:space="preserve">. </w:t>
      </w:r>
      <w:r>
        <w:rPr>
          <w:spacing w:val="4"/>
          <w:szCs w:val="28"/>
          <w:lang w:val="es-BO"/>
        </w:rPr>
        <w:t>Bên cạnh đó, những hạn chế, yếu kém vẫn chưa được khắc phục triệt để vẫn là những yếu tố tác động tới sự phát triển kinh tế - xã hội trên địa bàn xã.</w:t>
      </w:r>
    </w:p>
    <w:p w:rsidR="002C524E" w:rsidRDefault="00C55936" w:rsidP="00D3271B">
      <w:pPr>
        <w:pStyle w:val="BodyTextIndent3"/>
        <w:tabs>
          <w:tab w:val="left" w:pos="0"/>
          <w:tab w:val="left" w:pos="1134"/>
        </w:tabs>
        <w:spacing w:before="40" w:after="20" w:line="245" w:lineRule="auto"/>
        <w:ind w:firstLine="567"/>
        <w:rPr>
          <w:b/>
          <w:spacing w:val="4"/>
          <w:sz w:val="26"/>
          <w:szCs w:val="28"/>
          <w:lang w:val="es-BO"/>
        </w:rPr>
      </w:pPr>
      <w:r>
        <w:rPr>
          <w:b/>
          <w:spacing w:val="4"/>
          <w:sz w:val="26"/>
          <w:szCs w:val="28"/>
          <w:lang w:val="es-BO"/>
        </w:rPr>
        <w:t>II. MỤC TIÊU VÀ CÁC CHỈ TIÊU CHỦ YẾU CỦA KẾ HOẠCH PHÁT TRIỂN KINH TẾ - XÃ HỘI NĂM 2026</w:t>
      </w:r>
    </w:p>
    <w:p w:rsidR="002C524E" w:rsidRDefault="00C55936" w:rsidP="00D3271B">
      <w:pPr>
        <w:pStyle w:val="BodyTextIndent3"/>
        <w:tabs>
          <w:tab w:val="left" w:pos="0"/>
          <w:tab w:val="left" w:pos="1134"/>
        </w:tabs>
        <w:spacing w:before="40" w:after="20" w:line="245" w:lineRule="auto"/>
        <w:ind w:firstLine="567"/>
        <w:rPr>
          <w:b/>
          <w:spacing w:val="4"/>
          <w:sz w:val="26"/>
          <w:szCs w:val="28"/>
          <w:lang w:val="es-BO"/>
        </w:rPr>
      </w:pPr>
      <w:r>
        <w:rPr>
          <w:spacing w:val="4"/>
          <w:szCs w:val="28"/>
          <w:lang w:val="es-BO"/>
        </w:rPr>
        <w:t xml:space="preserve">Xác định năm 2026 là năm đầu tiên triển khai thực hiện các chỉ tiêu Nghị quyết Đại hội Đảng bộ xã lần thứ I. Vì vậy, cần </w:t>
      </w:r>
      <w:r>
        <w:rPr>
          <w:szCs w:val="28"/>
          <w:shd w:val="clear" w:color="auto" w:fill="FFFFFF"/>
        </w:rPr>
        <w:t>cụ thể hoá nhiệm vụ phát triển KT-XH năm 2026; xã Quảng Ninh xác định các mục tiêu và chỉ tiêu chủ yếu sau:</w:t>
      </w:r>
    </w:p>
    <w:p w:rsidR="002C524E" w:rsidRDefault="00C55936" w:rsidP="00D3271B">
      <w:pPr>
        <w:pStyle w:val="BodyTextIndent3"/>
        <w:tabs>
          <w:tab w:val="left" w:pos="0"/>
          <w:tab w:val="left" w:pos="1134"/>
        </w:tabs>
        <w:spacing w:before="40" w:after="20" w:line="245" w:lineRule="auto"/>
        <w:ind w:firstLine="567"/>
        <w:rPr>
          <w:b/>
          <w:spacing w:val="4"/>
          <w:szCs w:val="28"/>
          <w:lang w:val="es-BO"/>
        </w:rPr>
      </w:pPr>
      <w:r>
        <w:rPr>
          <w:b/>
          <w:spacing w:val="4"/>
          <w:szCs w:val="28"/>
          <w:lang w:val="es-BO"/>
        </w:rPr>
        <w:t xml:space="preserve">1. Mục tiêu tổng quát: </w:t>
      </w:r>
    </w:p>
    <w:p w:rsidR="002C524E" w:rsidRDefault="00D57C2B" w:rsidP="00D3271B">
      <w:pPr>
        <w:pStyle w:val="BodyTextIndent3"/>
        <w:tabs>
          <w:tab w:val="left" w:pos="0"/>
          <w:tab w:val="left" w:pos="1134"/>
        </w:tabs>
        <w:spacing w:before="40" w:after="20" w:line="245" w:lineRule="auto"/>
        <w:ind w:firstLine="567"/>
        <w:rPr>
          <w:spacing w:val="4"/>
          <w:szCs w:val="28"/>
          <w:lang w:val="es-BO"/>
        </w:rPr>
      </w:pPr>
      <w:r>
        <w:rPr>
          <w:spacing w:val="4"/>
          <w:szCs w:val="28"/>
          <w:lang w:val="es-BO"/>
        </w:rPr>
        <w:t xml:space="preserve">Tiếp tục phát huy của cả hệ thống chính trị, huy động tối đa mọi nguồn lực, tạo đột phá </w:t>
      </w:r>
      <w:r w:rsidR="00C55936">
        <w:rPr>
          <w:spacing w:val="4"/>
          <w:szCs w:val="28"/>
          <w:lang w:val="es-BO"/>
        </w:rPr>
        <w:t>để thúc đẩy phát triển kinh tế - xã hội</w:t>
      </w:r>
      <w:r w:rsidR="00DF4321">
        <w:rPr>
          <w:spacing w:val="4"/>
          <w:szCs w:val="28"/>
          <w:lang w:val="es-BO"/>
        </w:rPr>
        <w:t xml:space="preserve"> gắn với bảo vệ môi trường</w:t>
      </w:r>
      <w:r w:rsidR="00C55936">
        <w:rPr>
          <w:spacing w:val="4"/>
          <w:szCs w:val="28"/>
          <w:lang w:val="es-BO"/>
        </w:rPr>
        <w:t xml:space="preserve">. Tạo điều kiện thu hút các nguồn lực, dự án đầu tư, xây dựng kết cấu hạ tầng. Quyết liệt và đẩy nhanh tiến độ </w:t>
      </w:r>
      <w:r w:rsidR="00C55936">
        <w:rPr>
          <w:szCs w:val="28"/>
          <w:shd w:val="clear" w:color="auto" w:fill="FFFFFF"/>
        </w:rPr>
        <w:t xml:space="preserve">giải ngân vốn đầu tư công ngay từ đầu năm, nhất là các chương trình, dự án, công trình quan trọng quốc gia </w:t>
      </w:r>
      <w:r w:rsidR="00C55936">
        <w:rPr>
          <w:spacing w:val="4"/>
          <w:szCs w:val="28"/>
          <w:lang w:val="es-BO"/>
        </w:rPr>
        <w:t xml:space="preserve">và Chương trình mục tiêu quốc gia; </w:t>
      </w:r>
      <w:r w:rsidR="00C55936">
        <w:rPr>
          <w:szCs w:val="28"/>
          <w:shd w:val="clear" w:color="auto" w:fill="FFFFFF"/>
        </w:rPr>
        <w:t>thu hút vốn đầu tư, kích cầu tiêu dùng, cải thiện môi trường đầu tư. Thúc đẩy các động lực tăng trưởng mới, nhất là chuyển đổi số, chuyển đổi xanh và các ngành, lĩnh vực mới, công nghệ cao.</w:t>
      </w:r>
      <w:r w:rsidR="00C55936">
        <w:rPr>
          <w:spacing w:val="4"/>
          <w:szCs w:val="28"/>
          <w:lang w:val="es-BO"/>
        </w:rPr>
        <w:t xml:space="preserve"> Đẩy mạnh chuyển dịch kinh tế theo hướng phát triển nhanh thương mại, dịch vụ, công nghiệp; chuyển đổi cây trồng, vật nuôi trong phát triển ngành nông nghiệp; phát triển dịch vụ gắn với nâng cao </w:t>
      </w:r>
      <w:r w:rsidR="00C55936">
        <w:rPr>
          <w:spacing w:val="4"/>
          <w:szCs w:val="28"/>
          <w:lang w:val="es-BO"/>
        </w:rPr>
        <w:lastRenderedPageBreak/>
        <w:t>năng suất, chất lượng, hiệu quả và sức cạnh tranh. Chủ động phòng, chống thiên tai, thích ứng với biến đổi khí hậu; tăng cường hiệu lực, hiệu quả quản lý tài nguyên và bảo vệ môi trường. Nâng cao chất lượng giáo dục, y tế, phát triển văn hóa, thể dục thể thao, đảm bảo an sinh xã hội, giảm nghèo bền vững. Đẩy mạnh cải cách hành chính. Tăng cường kỷ cương, kỷ luật, nâng cao hiệu lực, hiệu quả quản lý nhà nước; củng cố quốc phòng - an ninh, đảm bảo trật tự, an toàn xã hội trên địa bàn.</w:t>
      </w:r>
    </w:p>
    <w:p w:rsidR="002C524E" w:rsidRDefault="00C55936" w:rsidP="00D3271B">
      <w:pPr>
        <w:pStyle w:val="BodyTextIndent3"/>
        <w:tabs>
          <w:tab w:val="left" w:pos="0"/>
          <w:tab w:val="left" w:pos="1134"/>
        </w:tabs>
        <w:spacing w:before="40" w:after="20" w:line="245" w:lineRule="auto"/>
        <w:ind w:firstLine="567"/>
        <w:rPr>
          <w:b/>
          <w:spacing w:val="4"/>
          <w:szCs w:val="28"/>
          <w:lang w:val="es-BO"/>
        </w:rPr>
      </w:pPr>
      <w:r>
        <w:rPr>
          <w:b/>
          <w:spacing w:val="4"/>
          <w:szCs w:val="28"/>
          <w:lang w:val="es-BO"/>
        </w:rPr>
        <w:t>2. Các chỉ tiêu chủ yếu kế hoạch phát triển KT-XH năm 2026</w:t>
      </w:r>
    </w:p>
    <w:p w:rsidR="002C524E" w:rsidRDefault="00C55936" w:rsidP="00D3271B">
      <w:pPr>
        <w:spacing w:before="40" w:after="20" w:line="245" w:lineRule="auto"/>
        <w:ind w:firstLine="634"/>
        <w:jc w:val="both"/>
        <w:rPr>
          <w:b/>
          <w:bCs/>
          <w:i/>
          <w:spacing w:val="4"/>
          <w:sz w:val="28"/>
          <w:szCs w:val="28"/>
          <w:lang w:val="pt-BR"/>
        </w:rPr>
      </w:pPr>
      <w:r w:rsidRPr="00F50AC4">
        <w:rPr>
          <w:b/>
          <w:bCs/>
          <w:i/>
          <w:spacing w:val="4"/>
          <w:sz w:val="28"/>
          <w:szCs w:val="28"/>
          <w:lang w:val="pt-BR"/>
        </w:rPr>
        <w:t>* Chỉ tiêu kinh tế</w:t>
      </w:r>
    </w:p>
    <w:p w:rsidR="00E45932" w:rsidRPr="00F50AC4" w:rsidRDefault="00E45932" w:rsidP="00E45932">
      <w:pPr>
        <w:pStyle w:val="Vanbnnidung40"/>
        <w:shd w:val="clear" w:color="auto" w:fill="auto"/>
        <w:spacing w:before="40" w:after="20" w:line="245" w:lineRule="auto"/>
        <w:ind w:firstLine="635"/>
        <w:rPr>
          <w:rFonts w:cs="Times New Roman"/>
          <w:spacing w:val="4"/>
          <w:sz w:val="28"/>
          <w:szCs w:val="28"/>
          <w:lang w:val="es-MX"/>
        </w:rPr>
      </w:pPr>
      <w:r>
        <w:rPr>
          <w:rFonts w:cs="Times New Roman"/>
          <w:spacing w:val="4"/>
          <w:sz w:val="28"/>
          <w:szCs w:val="28"/>
          <w:lang w:val="es-MX"/>
        </w:rPr>
        <w:t xml:space="preserve">- </w:t>
      </w:r>
      <w:r w:rsidR="00A51942">
        <w:rPr>
          <w:rFonts w:cs="Times New Roman"/>
          <w:spacing w:val="4"/>
          <w:sz w:val="28"/>
          <w:szCs w:val="28"/>
          <w:lang w:val="es-MX"/>
        </w:rPr>
        <w:t>Tổng</w:t>
      </w:r>
      <w:r>
        <w:rPr>
          <w:rFonts w:cs="Times New Roman"/>
          <w:spacing w:val="4"/>
          <w:sz w:val="28"/>
          <w:szCs w:val="28"/>
          <w:lang w:val="es-MX"/>
        </w:rPr>
        <w:t xml:space="preserve"> giá trị sản phẩm trên địa bàn </w:t>
      </w:r>
      <w:r w:rsidR="00A51942">
        <w:rPr>
          <w:rFonts w:cs="Times New Roman"/>
          <w:spacing w:val="4"/>
          <w:sz w:val="28"/>
          <w:szCs w:val="28"/>
          <w:lang w:val="es-MX"/>
        </w:rPr>
        <w:t>tăng</w:t>
      </w:r>
      <w:r>
        <w:rPr>
          <w:rFonts w:cs="Times New Roman"/>
          <w:spacing w:val="4"/>
          <w:sz w:val="28"/>
          <w:szCs w:val="28"/>
          <w:lang w:val="es-MX"/>
        </w:rPr>
        <w:t xml:space="preserve"> trên </w:t>
      </w:r>
      <w:r w:rsidR="00DE06D6">
        <w:rPr>
          <w:rFonts w:cs="Times New Roman"/>
          <w:spacing w:val="4"/>
          <w:sz w:val="28"/>
          <w:szCs w:val="28"/>
          <w:lang w:val="es-MX"/>
        </w:rPr>
        <w:t>12%.</w:t>
      </w:r>
    </w:p>
    <w:p w:rsidR="002C524E" w:rsidRDefault="00C55936" w:rsidP="00D3271B">
      <w:pPr>
        <w:pStyle w:val="Vanbnnidung40"/>
        <w:shd w:val="clear" w:color="auto" w:fill="auto"/>
        <w:spacing w:before="40" w:after="20" w:line="245" w:lineRule="auto"/>
        <w:ind w:firstLine="635"/>
        <w:rPr>
          <w:rFonts w:cs="Times New Roman"/>
          <w:spacing w:val="4"/>
          <w:sz w:val="28"/>
          <w:szCs w:val="28"/>
          <w:lang w:val="es-MX"/>
        </w:rPr>
      </w:pPr>
      <w:r w:rsidRPr="00F50AC4">
        <w:rPr>
          <w:rFonts w:cs="Times New Roman"/>
          <w:spacing w:val="4"/>
          <w:sz w:val="28"/>
          <w:szCs w:val="28"/>
          <w:lang w:val="es-MX"/>
        </w:rPr>
        <w:t xml:space="preserve">- </w:t>
      </w:r>
      <w:r w:rsidR="00474F15">
        <w:rPr>
          <w:rFonts w:cs="Times New Roman"/>
          <w:spacing w:val="4"/>
          <w:sz w:val="28"/>
          <w:szCs w:val="28"/>
          <w:lang w:val="es-MX"/>
        </w:rPr>
        <w:t>Giá trị sản xuất nông -lâm -ngư nghiệp tăng</w:t>
      </w:r>
      <w:r w:rsidRPr="00F50AC4">
        <w:rPr>
          <w:rFonts w:cs="Times New Roman"/>
          <w:spacing w:val="4"/>
          <w:sz w:val="28"/>
          <w:szCs w:val="28"/>
          <w:lang w:val="es-MX"/>
        </w:rPr>
        <w:t xml:space="preserve"> </w:t>
      </w:r>
      <w:r w:rsidR="00474F15">
        <w:rPr>
          <w:rFonts w:cs="Times New Roman"/>
          <w:spacing w:val="4"/>
          <w:sz w:val="28"/>
          <w:szCs w:val="28"/>
          <w:lang w:val="es-MX"/>
        </w:rPr>
        <w:t>2,5</w:t>
      </w:r>
      <w:r w:rsidR="007A3622">
        <w:rPr>
          <w:rFonts w:cs="Times New Roman"/>
          <w:spacing w:val="4"/>
          <w:sz w:val="28"/>
          <w:szCs w:val="28"/>
          <w:lang w:val="es-MX"/>
        </w:rPr>
        <w:t>%</w:t>
      </w:r>
      <w:r w:rsidR="003803C7" w:rsidRPr="003803C7">
        <w:rPr>
          <w:rFonts w:cs="Times New Roman"/>
          <w:spacing w:val="4"/>
          <w:sz w:val="28"/>
          <w:szCs w:val="28"/>
          <w:lang w:val="es-MX"/>
        </w:rPr>
        <w:t>.</w:t>
      </w:r>
    </w:p>
    <w:p w:rsidR="00474F15" w:rsidRDefault="00474F15" w:rsidP="00D3271B">
      <w:pPr>
        <w:pStyle w:val="Vanbnnidung40"/>
        <w:shd w:val="clear" w:color="auto" w:fill="auto"/>
        <w:spacing w:before="40" w:after="20" w:line="245" w:lineRule="auto"/>
        <w:ind w:firstLine="635"/>
        <w:rPr>
          <w:rFonts w:cs="Times New Roman"/>
          <w:spacing w:val="4"/>
          <w:sz w:val="28"/>
          <w:szCs w:val="28"/>
          <w:lang w:val="es-MX"/>
        </w:rPr>
      </w:pPr>
      <w:r>
        <w:rPr>
          <w:rFonts w:cs="Times New Roman"/>
          <w:spacing w:val="4"/>
          <w:sz w:val="28"/>
          <w:szCs w:val="28"/>
          <w:lang w:val="es-MX"/>
        </w:rPr>
        <w:t>- Giá trị sản xuất công nghiệp</w:t>
      </w:r>
      <w:r w:rsidR="0075694C">
        <w:rPr>
          <w:rFonts w:cs="Times New Roman"/>
          <w:spacing w:val="4"/>
          <w:sz w:val="28"/>
          <w:szCs w:val="28"/>
          <w:lang w:val="es-MX"/>
        </w:rPr>
        <w:t xml:space="preserve"> </w:t>
      </w:r>
      <w:r>
        <w:rPr>
          <w:rFonts w:cs="Times New Roman"/>
          <w:spacing w:val="4"/>
          <w:sz w:val="28"/>
          <w:szCs w:val="28"/>
          <w:lang w:val="es-MX"/>
        </w:rPr>
        <w:t xml:space="preserve">-xây dựng tăng </w:t>
      </w:r>
      <w:r w:rsidR="00A51942">
        <w:rPr>
          <w:rFonts w:cs="Times New Roman"/>
          <w:spacing w:val="4"/>
          <w:sz w:val="28"/>
          <w:szCs w:val="28"/>
          <w:lang w:val="es-MX"/>
        </w:rPr>
        <w:t>12</w:t>
      </w:r>
      <w:r w:rsidR="0075694C">
        <w:rPr>
          <w:rFonts w:cs="Times New Roman"/>
          <w:spacing w:val="4"/>
          <w:sz w:val="28"/>
          <w:szCs w:val="28"/>
          <w:lang w:val="es-MX"/>
        </w:rPr>
        <w:t>%.</w:t>
      </w:r>
    </w:p>
    <w:p w:rsidR="0075694C" w:rsidRDefault="0075694C" w:rsidP="00D3271B">
      <w:pPr>
        <w:pStyle w:val="Vanbnnidung40"/>
        <w:shd w:val="clear" w:color="auto" w:fill="auto"/>
        <w:spacing w:before="40" w:after="20" w:line="245" w:lineRule="auto"/>
        <w:ind w:firstLine="635"/>
        <w:rPr>
          <w:rFonts w:cs="Times New Roman"/>
          <w:spacing w:val="4"/>
          <w:sz w:val="28"/>
          <w:szCs w:val="28"/>
          <w:lang w:val="es-MX"/>
        </w:rPr>
      </w:pPr>
      <w:r>
        <w:rPr>
          <w:rFonts w:cs="Times New Roman"/>
          <w:spacing w:val="4"/>
          <w:sz w:val="28"/>
          <w:szCs w:val="28"/>
          <w:lang w:val="es-MX"/>
        </w:rPr>
        <w:t xml:space="preserve">- Lĩnh vực dịch vụ tăng </w:t>
      </w:r>
      <w:r w:rsidR="00DE06D6">
        <w:rPr>
          <w:rFonts w:cs="Times New Roman"/>
          <w:spacing w:val="4"/>
          <w:sz w:val="28"/>
          <w:szCs w:val="28"/>
          <w:lang w:val="es-MX"/>
        </w:rPr>
        <w:t>10</w:t>
      </w:r>
      <w:r>
        <w:rPr>
          <w:rFonts w:cs="Times New Roman"/>
          <w:spacing w:val="4"/>
          <w:sz w:val="28"/>
          <w:szCs w:val="28"/>
          <w:lang w:val="es-MX"/>
        </w:rPr>
        <w:t>%.</w:t>
      </w:r>
    </w:p>
    <w:p w:rsidR="002C524E" w:rsidRPr="00F50AC4" w:rsidRDefault="00C55936" w:rsidP="00D3271B">
      <w:pPr>
        <w:pStyle w:val="Vanbnnidung1"/>
        <w:shd w:val="clear" w:color="auto" w:fill="auto"/>
        <w:spacing w:before="40" w:after="20" w:line="245" w:lineRule="auto"/>
        <w:ind w:firstLine="635"/>
        <w:rPr>
          <w:rFonts w:cs="Times New Roman"/>
          <w:spacing w:val="4"/>
        </w:rPr>
      </w:pPr>
      <w:r w:rsidRPr="00F50AC4">
        <w:rPr>
          <w:rFonts w:cs="Times New Roman"/>
          <w:spacing w:val="4"/>
          <w:lang w:val="es-MX"/>
        </w:rPr>
        <w:t xml:space="preserve">- </w:t>
      </w:r>
      <w:r w:rsidR="00426EF7" w:rsidRPr="00F50AC4">
        <w:rPr>
          <w:rFonts w:cs="Times New Roman"/>
        </w:rPr>
        <w:t xml:space="preserve">Thu ngân sách </w:t>
      </w:r>
      <w:r w:rsidR="0009719B">
        <w:rPr>
          <w:rFonts w:cs="Times New Roman"/>
        </w:rPr>
        <w:t xml:space="preserve">nhà nước </w:t>
      </w:r>
      <w:r w:rsidRPr="00F50AC4">
        <w:rPr>
          <w:rFonts w:cs="Times New Roman"/>
        </w:rPr>
        <w:t>đạ</w:t>
      </w:r>
      <w:r w:rsidR="00426EF7" w:rsidRPr="00F50AC4">
        <w:rPr>
          <w:rFonts w:cs="Times New Roman"/>
        </w:rPr>
        <w:t>t 185</w:t>
      </w:r>
      <w:r w:rsidRPr="00F50AC4">
        <w:rPr>
          <w:rFonts w:cs="Times New Roman"/>
        </w:rPr>
        <w:t xml:space="preserve"> tỷ đồng/năm.</w:t>
      </w:r>
    </w:p>
    <w:p w:rsidR="002C524E" w:rsidRPr="00F50AC4" w:rsidRDefault="00C55936" w:rsidP="00D3271B">
      <w:pPr>
        <w:pStyle w:val="Vanbnnidung1"/>
        <w:shd w:val="clear" w:color="auto" w:fill="auto"/>
        <w:spacing w:before="40" w:after="20" w:line="245" w:lineRule="auto"/>
        <w:ind w:firstLine="635"/>
        <w:rPr>
          <w:rFonts w:cs="Times New Roman"/>
          <w:spacing w:val="4"/>
          <w:lang w:val="es-MX"/>
        </w:rPr>
      </w:pPr>
      <w:r w:rsidRPr="00F50AC4">
        <w:rPr>
          <w:rFonts w:cs="Times New Roman"/>
          <w:spacing w:val="4"/>
          <w:lang w:val="es-MX"/>
        </w:rPr>
        <w:t xml:space="preserve">- </w:t>
      </w:r>
      <w:r w:rsidRPr="00F50AC4">
        <w:rPr>
          <w:rFonts w:cs="Times New Roman"/>
        </w:rPr>
        <w:t xml:space="preserve">Thu nhập bình quân đầu người đạt </w:t>
      </w:r>
      <w:r w:rsidR="00D31DD9">
        <w:rPr>
          <w:rFonts w:cs="Times New Roman"/>
        </w:rPr>
        <w:t>65</w:t>
      </w:r>
      <w:r w:rsidRPr="00F50AC4">
        <w:rPr>
          <w:rFonts w:cs="Times New Roman"/>
        </w:rPr>
        <w:t xml:space="preserve"> triệu đồng</w:t>
      </w:r>
      <w:r w:rsidRPr="00F50AC4">
        <w:rPr>
          <w:rFonts w:cs="Times New Roman"/>
          <w:spacing w:val="4"/>
          <w:lang w:val="es-MX"/>
        </w:rPr>
        <w:t>.</w:t>
      </w:r>
    </w:p>
    <w:p w:rsidR="002C524E" w:rsidRPr="00F50AC4" w:rsidRDefault="00C55936" w:rsidP="00D3271B">
      <w:pPr>
        <w:tabs>
          <w:tab w:val="left" w:pos="851"/>
        </w:tabs>
        <w:spacing w:before="40" w:after="20" w:line="245" w:lineRule="auto"/>
        <w:jc w:val="both"/>
        <w:rPr>
          <w:b/>
          <w:i/>
          <w:spacing w:val="4"/>
          <w:sz w:val="28"/>
          <w:szCs w:val="28"/>
        </w:rPr>
      </w:pPr>
      <w:r w:rsidRPr="00F50AC4">
        <w:rPr>
          <w:b/>
          <w:i/>
          <w:spacing w:val="4"/>
          <w:sz w:val="28"/>
          <w:szCs w:val="28"/>
          <w:lang w:val="pt-BR"/>
        </w:rPr>
        <w:tab/>
      </w:r>
      <w:r w:rsidRPr="00F50AC4">
        <w:rPr>
          <w:b/>
          <w:i/>
          <w:spacing w:val="4"/>
          <w:sz w:val="28"/>
          <w:szCs w:val="28"/>
        </w:rPr>
        <w:t>* Chỉ tiêu xã hội</w:t>
      </w:r>
    </w:p>
    <w:p w:rsidR="002C524E" w:rsidRPr="00F50AC4" w:rsidRDefault="00C55936" w:rsidP="00D3271B">
      <w:pPr>
        <w:pStyle w:val="Vanbnnidung1"/>
        <w:shd w:val="clear" w:color="auto" w:fill="auto"/>
        <w:spacing w:before="40" w:after="20" w:line="245" w:lineRule="auto"/>
        <w:ind w:firstLine="635"/>
        <w:rPr>
          <w:rFonts w:cs="Times New Roman"/>
          <w:spacing w:val="4"/>
          <w:lang w:val="es-MX"/>
        </w:rPr>
      </w:pPr>
      <w:r w:rsidRPr="00F50AC4">
        <w:rPr>
          <w:rFonts w:cs="Times New Roman"/>
          <w:spacing w:val="4"/>
          <w:lang w:val="es-MX"/>
        </w:rPr>
        <w:t xml:space="preserve">- Tỷ lệ lao động qua đào tạo </w:t>
      </w:r>
      <w:r w:rsidR="00DF4321" w:rsidRPr="00F50AC4">
        <w:rPr>
          <w:rFonts w:cs="Times New Roman"/>
          <w:spacing w:val="4"/>
          <w:lang w:val="es-MX"/>
        </w:rPr>
        <w:t>80</w:t>
      </w:r>
      <w:r w:rsidRPr="00F50AC4">
        <w:rPr>
          <w:rFonts w:cs="Times New Roman"/>
          <w:spacing w:val="4"/>
          <w:lang w:val="es-MX"/>
        </w:rPr>
        <w:t xml:space="preserve">% </w:t>
      </w:r>
      <w:r w:rsidRPr="00F50AC4">
        <w:rPr>
          <w:rFonts w:cs="Times New Roman"/>
          <w:i/>
          <w:spacing w:val="4"/>
          <w:lang w:val="es-MX"/>
        </w:rPr>
        <w:t xml:space="preserve">(trong đó có bằng cấp, chứng chỉ đạt </w:t>
      </w:r>
      <w:r w:rsidR="00DF4321" w:rsidRPr="00F50AC4">
        <w:rPr>
          <w:rFonts w:cs="Times New Roman"/>
          <w:i/>
          <w:spacing w:val="4"/>
          <w:lang w:val="es-MX"/>
        </w:rPr>
        <w:t>40</w:t>
      </w:r>
      <w:r w:rsidRPr="00F50AC4">
        <w:rPr>
          <w:rFonts w:cs="Times New Roman"/>
          <w:i/>
          <w:spacing w:val="4"/>
          <w:lang w:val="es-MX"/>
        </w:rPr>
        <w:t>%)</w:t>
      </w:r>
      <w:r w:rsidRPr="00F50AC4">
        <w:rPr>
          <w:rFonts w:cs="Times New Roman"/>
          <w:spacing w:val="4"/>
          <w:lang w:val="es-MX"/>
        </w:rPr>
        <w:t>.</w:t>
      </w:r>
    </w:p>
    <w:p w:rsidR="002C524E" w:rsidRPr="00F50AC4" w:rsidRDefault="00C55936" w:rsidP="00D3271B">
      <w:pPr>
        <w:pStyle w:val="Vanbnnidung1"/>
        <w:shd w:val="clear" w:color="auto" w:fill="auto"/>
        <w:spacing w:before="40" w:after="20" w:line="245" w:lineRule="auto"/>
        <w:ind w:firstLine="635"/>
        <w:rPr>
          <w:rFonts w:cs="Times New Roman"/>
          <w:spacing w:val="4"/>
          <w:lang w:val="es-MX"/>
        </w:rPr>
      </w:pPr>
      <w:r w:rsidRPr="00F50AC4">
        <w:rPr>
          <w:rFonts w:cs="Times New Roman"/>
          <w:spacing w:val="4"/>
          <w:lang w:val="es-MX"/>
        </w:rPr>
        <w:t xml:space="preserve">- Tỷ lệ hộ nghèo (theo chuẩn đa chiều) giảm </w:t>
      </w:r>
      <w:r w:rsidR="008F60B7">
        <w:rPr>
          <w:rFonts w:cs="Times New Roman"/>
          <w:spacing w:val="4"/>
          <w:lang w:val="es-MX"/>
        </w:rPr>
        <w:t>0,05</w:t>
      </w:r>
      <w:r w:rsidR="00AE2D71">
        <w:rPr>
          <w:rFonts w:cs="Times New Roman"/>
          <w:spacing w:val="4"/>
          <w:lang w:val="es-MX"/>
        </w:rPr>
        <w:t>%</w:t>
      </w:r>
      <w:r w:rsidRPr="00F50AC4">
        <w:rPr>
          <w:rFonts w:cs="Times New Roman"/>
          <w:spacing w:val="4"/>
          <w:lang w:val="es-MX"/>
        </w:rPr>
        <w:t>.</w:t>
      </w:r>
    </w:p>
    <w:p w:rsidR="002C524E" w:rsidRPr="00F50AC4" w:rsidRDefault="00C55936" w:rsidP="00D3271B">
      <w:pPr>
        <w:pStyle w:val="Vanbnnidung1"/>
        <w:shd w:val="clear" w:color="auto" w:fill="auto"/>
        <w:spacing w:before="40" w:after="20" w:line="245" w:lineRule="auto"/>
        <w:ind w:firstLine="635"/>
        <w:rPr>
          <w:rFonts w:cs="Times New Roman"/>
          <w:spacing w:val="4"/>
          <w:lang w:val="es-MX"/>
        </w:rPr>
      </w:pPr>
      <w:r w:rsidRPr="00F50AC4">
        <w:rPr>
          <w:rFonts w:cs="Times New Roman"/>
          <w:spacing w:val="4"/>
          <w:lang w:val="es-MX"/>
        </w:rPr>
        <w:t xml:space="preserve">- Tỷ lệ trường đạt chuẩn Quốc gia </w:t>
      </w:r>
      <w:r w:rsidR="006627FC">
        <w:rPr>
          <w:rFonts w:cs="Times New Roman"/>
          <w:spacing w:val="4"/>
          <w:lang w:val="es-MX"/>
        </w:rPr>
        <w:t>1</w:t>
      </w:r>
      <w:r w:rsidR="008E7A54">
        <w:rPr>
          <w:rFonts w:cs="Times New Roman"/>
          <w:spacing w:val="4"/>
          <w:lang w:val="es-MX"/>
        </w:rPr>
        <w:t>5</w:t>
      </w:r>
      <w:r w:rsidR="006627FC">
        <w:rPr>
          <w:rFonts w:cs="Times New Roman"/>
          <w:spacing w:val="4"/>
          <w:lang w:val="es-MX"/>
        </w:rPr>
        <w:t>/1</w:t>
      </w:r>
      <w:r w:rsidR="008E7A54">
        <w:rPr>
          <w:rFonts w:cs="Times New Roman"/>
          <w:spacing w:val="4"/>
          <w:lang w:val="es-MX"/>
        </w:rPr>
        <w:t>5</w:t>
      </w:r>
      <w:r w:rsidRPr="00F50AC4">
        <w:rPr>
          <w:rFonts w:cs="Times New Roman"/>
          <w:spacing w:val="4"/>
          <w:lang w:val="es-MX"/>
        </w:rPr>
        <w:t xml:space="preserve"> trường đạt </w:t>
      </w:r>
      <w:r w:rsidR="00DF4321" w:rsidRPr="00F50AC4">
        <w:rPr>
          <w:rFonts w:cs="Times New Roman"/>
          <w:spacing w:val="4"/>
          <w:lang w:val="es-MX"/>
        </w:rPr>
        <w:t>100</w:t>
      </w:r>
      <w:r w:rsidRPr="00F50AC4">
        <w:rPr>
          <w:rFonts w:cs="Times New Roman"/>
          <w:spacing w:val="4"/>
          <w:lang w:val="es-MX"/>
        </w:rPr>
        <w:t>%</w:t>
      </w:r>
      <w:r w:rsidR="00AE67A9">
        <w:rPr>
          <w:rFonts w:cs="Times New Roman"/>
          <w:spacing w:val="4"/>
          <w:lang w:val="es-MX"/>
        </w:rPr>
        <w:t xml:space="preserve">, </w:t>
      </w:r>
      <w:r w:rsidR="000751E0">
        <w:rPr>
          <w:rFonts w:cs="Times New Roman"/>
          <w:spacing w:val="4"/>
          <w:lang w:val="es-MX"/>
        </w:rPr>
        <w:t>(</w:t>
      </w:r>
      <w:r w:rsidR="00BC7929">
        <w:rPr>
          <w:rFonts w:cs="Times New Roman"/>
          <w:spacing w:val="4"/>
          <w:lang w:val="es-MX"/>
        </w:rPr>
        <w:t>phấn đấu</w:t>
      </w:r>
      <w:r w:rsidR="00AE67A9">
        <w:rPr>
          <w:rFonts w:cs="Times New Roman"/>
          <w:spacing w:val="4"/>
          <w:lang w:val="es-MX"/>
        </w:rPr>
        <w:t xml:space="preserve"> có </w:t>
      </w:r>
      <w:r w:rsidR="00BC7929">
        <w:rPr>
          <w:rFonts w:cs="Times New Roman"/>
          <w:spacing w:val="4"/>
          <w:lang w:val="es-MX"/>
        </w:rPr>
        <w:t xml:space="preserve">thêm </w:t>
      </w:r>
      <w:r w:rsidR="00DC2AAC">
        <w:rPr>
          <w:rFonts w:cs="Times New Roman"/>
          <w:spacing w:val="4"/>
          <w:lang w:val="es-MX"/>
        </w:rPr>
        <w:t>01</w:t>
      </w:r>
      <w:r w:rsidR="00AE67A9">
        <w:rPr>
          <w:rFonts w:cs="Times New Roman"/>
          <w:spacing w:val="4"/>
          <w:lang w:val="es-MX"/>
        </w:rPr>
        <w:t xml:space="preserve"> trường đạt chuẩn mức độ II</w:t>
      </w:r>
      <w:r w:rsidR="000751E0">
        <w:rPr>
          <w:rFonts w:cs="Times New Roman"/>
          <w:spacing w:val="4"/>
          <w:lang w:val="es-MX"/>
        </w:rPr>
        <w:t>)</w:t>
      </w:r>
      <w:r w:rsidR="00AE67A9">
        <w:rPr>
          <w:rFonts w:cs="Times New Roman"/>
          <w:spacing w:val="4"/>
          <w:lang w:val="es-MX"/>
        </w:rPr>
        <w:t>.</w:t>
      </w:r>
    </w:p>
    <w:p w:rsidR="002C524E" w:rsidRDefault="00C55936" w:rsidP="00D3271B">
      <w:pPr>
        <w:pStyle w:val="Vanbnnidung1"/>
        <w:shd w:val="clear" w:color="auto" w:fill="auto"/>
        <w:spacing w:before="40" w:after="20" w:line="245" w:lineRule="auto"/>
        <w:ind w:firstLine="635"/>
        <w:rPr>
          <w:rFonts w:cs="Times New Roman"/>
          <w:spacing w:val="4"/>
          <w:lang w:val="es-MX"/>
        </w:rPr>
      </w:pPr>
      <w:r w:rsidRPr="00F50AC4">
        <w:rPr>
          <w:rFonts w:cs="Times New Roman"/>
          <w:spacing w:val="4"/>
          <w:lang w:val="es-MX"/>
        </w:rPr>
        <w:t xml:space="preserve">- Tỷ lệ người dân tham gia thực hiện BHYT </w:t>
      </w:r>
      <w:r w:rsidR="000B4297">
        <w:rPr>
          <w:rFonts w:cs="Times New Roman"/>
          <w:spacing w:val="4"/>
          <w:lang w:val="es-MX"/>
        </w:rPr>
        <w:t>99</w:t>
      </w:r>
      <w:r w:rsidRPr="00F50AC4">
        <w:rPr>
          <w:rFonts w:cs="Times New Roman"/>
          <w:spacing w:val="4"/>
          <w:lang w:val="es-MX"/>
        </w:rPr>
        <w:t>%.</w:t>
      </w:r>
    </w:p>
    <w:p w:rsidR="0009719B" w:rsidRDefault="0009719B" w:rsidP="00D3271B">
      <w:pPr>
        <w:pStyle w:val="Vanbnnidung1"/>
        <w:shd w:val="clear" w:color="auto" w:fill="auto"/>
        <w:spacing w:before="40" w:after="20" w:line="245" w:lineRule="auto"/>
        <w:ind w:firstLine="635"/>
        <w:rPr>
          <w:rFonts w:cs="Times New Roman"/>
          <w:spacing w:val="4"/>
          <w:lang w:val="es-MX"/>
        </w:rPr>
      </w:pPr>
      <w:r>
        <w:rPr>
          <w:rFonts w:cs="Times New Roman"/>
          <w:spacing w:val="4"/>
          <w:lang w:val="es-MX"/>
        </w:rPr>
        <w:t>- Tỷ lệ lao động trong độ tuổi tham gia BHXH</w:t>
      </w:r>
      <w:r w:rsidR="000B4297">
        <w:rPr>
          <w:rFonts w:cs="Times New Roman"/>
          <w:spacing w:val="4"/>
          <w:lang w:val="es-MX"/>
        </w:rPr>
        <w:t xml:space="preserve"> đạt 60%</w:t>
      </w:r>
      <w:r>
        <w:rPr>
          <w:rFonts w:cs="Times New Roman"/>
          <w:spacing w:val="4"/>
          <w:lang w:val="es-MX"/>
        </w:rPr>
        <w:t>.</w:t>
      </w:r>
    </w:p>
    <w:p w:rsidR="00AE67A9" w:rsidRDefault="00AE67A9" w:rsidP="00D3271B">
      <w:pPr>
        <w:pStyle w:val="Vanbnnidung1"/>
        <w:shd w:val="clear" w:color="auto" w:fill="auto"/>
        <w:spacing w:before="40" w:after="20" w:line="245" w:lineRule="auto"/>
        <w:ind w:firstLine="635"/>
        <w:rPr>
          <w:rFonts w:cs="Times New Roman"/>
          <w:spacing w:val="4"/>
          <w:lang w:val="es-MX"/>
        </w:rPr>
      </w:pPr>
      <w:r>
        <w:rPr>
          <w:rFonts w:cs="Times New Roman"/>
          <w:spacing w:val="4"/>
          <w:lang w:val="es-MX"/>
        </w:rPr>
        <w:t xml:space="preserve">- </w:t>
      </w:r>
      <w:r w:rsidR="0026677B">
        <w:rPr>
          <w:rFonts w:cs="Times New Roman"/>
          <w:spacing w:val="4"/>
          <w:lang w:val="es-MX"/>
        </w:rPr>
        <w:t>Xã đạt chuẩn quốc gia về y tế.</w:t>
      </w:r>
    </w:p>
    <w:p w:rsidR="0026677B" w:rsidRPr="00F50AC4" w:rsidRDefault="0026677B" w:rsidP="00D3271B">
      <w:pPr>
        <w:pStyle w:val="Vanbnnidung1"/>
        <w:shd w:val="clear" w:color="auto" w:fill="auto"/>
        <w:spacing w:before="40" w:after="20" w:line="245" w:lineRule="auto"/>
        <w:ind w:firstLine="635"/>
        <w:rPr>
          <w:rFonts w:cs="Times New Roman"/>
          <w:spacing w:val="4"/>
          <w:lang w:val="es-MX"/>
        </w:rPr>
      </w:pPr>
      <w:r>
        <w:rPr>
          <w:rFonts w:cs="Times New Roman"/>
          <w:spacing w:val="4"/>
          <w:lang w:val="es-MX"/>
        </w:rPr>
        <w:t xml:space="preserve">- </w:t>
      </w:r>
      <w:r w:rsidR="00196917">
        <w:rPr>
          <w:rFonts w:cs="Times New Roman"/>
          <w:spacing w:val="4"/>
          <w:lang w:val="es-MX"/>
        </w:rPr>
        <w:t>Duy trì</w:t>
      </w:r>
      <w:r>
        <w:rPr>
          <w:rFonts w:cs="Times New Roman"/>
          <w:spacing w:val="4"/>
          <w:lang w:val="es-MX"/>
        </w:rPr>
        <w:t xml:space="preserve"> xã đạt NTM</w:t>
      </w:r>
      <w:r w:rsidR="00196917">
        <w:rPr>
          <w:rFonts w:cs="Times New Roman"/>
          <w:spacing w:val="4"/>
          <w:lang w:val="es-MX"/>
        </w:rPr>
        <w:t xml:space="preserve"> nâng cao</w:t>
      </w:r>
      <w:r>
        <w:rPr>
          <w:rFonts w:cs="Times New Roman"/>
          <w:spacing w:val="4"/>
          <w:lang w:val="es-MX"/>
        </w:rPr>
        <w:t xml:space="preserve">, có </w:t>
      </w:r>
      <w:r w:rsidR="00825804">
        <w:rPr>
          <w:rFonts w:cs="Times New Roman"/>
          <w:spacing w:val="4"/>
          <w:lang w:val="es-MX"/>
        </w:rPr>
        <w:t xml:space="preserve">thêm </w:t>
      </w:r>
      <w:r w:rsidR="00EF08DD">
        <w:rPr>
          <w:rFonts w:cs="Times New Roman"/>
          <w:spacing w:val="4"/>
          <w:lang w:val="es-MX"/>
        </w:rPr>
        <w:t>0</w:t>
      </w:r>
      <w:r w:rsidR="00825804">
        <w:rPr>
          <w:rFonts w:cs="Times New Roman"/>
          <w:spacing w:val="4"/>
          <w:lang w:val="es-MX"/>
        </w:rPr>
        <w:t>3</w:t>
      </w:r>
      <w:r w:rsidR="00EF08DD">
        <w:rPr>
          <w:rFonts w:cs="Times New Roman"/>
          <w:spacing w:val="4"/>
          <w:lang w:val="es-MX"/>
        </w:rPr>
        <w:t xml:space="preserve"> </w:t>
      </w:r>
      <w:r w:rsidR="00C67091">
        <w:rPr>
          <w:rFonts w:cs="Times New Roman"/>
          <w:spacing w:val="4"/>
          <w:lang w:val="es-MX"/>
        </w:rPr>
        <w:t>thôn đạt khu dân cư nông thôn mới kiểu mẫu.</w:t>
      </w:r>
    </w:p>
    <w:p w:rsidR="002C524E" w:rsidRPr="00F50AC4" w:rsidRDefault="00C55936" w:rsidP="00D3271B">
      <w:pPr>
        <w:tabs>
          <w:tab w:val="left" w:pos="851"/>
        </w:tabs>
        <w:spacing w:before="40" w:after="20" w:line="245" w:lineRule="auto"/>
        <w:jc w:val="both"/>
        <w:rPr>
          <w:b/>
          <w:i/>
          <w:spacing w:val="4"/>
          <w:sz w:val="28"/>
          <w:szCs w:val="28"/>
          <w:lang w:val="es-MX"/>
        </w:rPr>
      </w:pPr>
      <w:r w:rsidRPr="00F50AC4">
        <w:rPr>
          <w:b/>
          <w:i/>
          <w:spacing w:val="4"/>
          <w:sz w:val="28"/>
          <w:szCs w:val="28"/>
          <w:lang w:val="es-MX"/>
        </w:rPr>
        <w:tab/>
        <w:t>* Các chỉ tiêu môi trường</w:t>
      </w:r>
    </w:p>
    <w:p w:rsidR="002C524E" w:rsidRPr="00F50AC4" w:rsidRDefault="00C55936" w:rsidP="00D3271B">
      <w:pPr>
        <w:pStyle w:val="Vanbnnidung1"/>
        <w:shd w:val="clear" w:color="auto" w:fill="auto"/>
        <w:spacing w:before="40" w:after="20" w:line="245" w:lineRule="auto"/>
        <w:ind w:firstLine="634"/>
        <w:rPr>
          <w:rFonts w:cs="Times New Roman"/>
          <w:spacing w:val="4"/>
          <w:lang w:val="es-MX"/>
        </w:rPr>
      </w:pPr>
      <w:r w:rsidRPr="00F50AC4">
        <w:rPr>
          <w:rFonts w:cs="Times New Roman"/>
          <w:spacing w:val="4"/>
          <w:lang w:val="es-MX"/>
        </w:rPr>
        <w:t xml:space="preserve">- Tỷ lệ hộ sử dụng nước hợp vệ sinh đạt </w:t>
      </w:r>
      <w:r w:rsidR="004211CC" w:rsidRPr="00F50AC4">
        <w:rPr>
          <w:rFonts w:cs="Times New Roman"/>
          <w:spacing w:val="4"/>
          <w:lang w:val="es-MX"/>
        </w:rPr>
        <w:t>100</w:t>
      </w:r>
      <w:r w:rsidRPr="00F50AC4">
        <w:rPr>
          <w:rFonts w:cs="Times New Roman"/>
          <w:spacing w:val="4"/>
          <w:lang w:val="es-MX"/>
        </w:rPr>
        <w:t>%</w:t>
      </w:r>
      <w:r w:rsidR="000D6E6E">
        <w:rPr>
          <w:rFonts w:cs="Times New Roman"/>
          <w:spacing w:val="4"/>
          <w:lang w:val="es-MX"/>
        </w:rPr>
        <w:t xml:space="preserve"> (trong đó tỷ lệ sử dụng nước sạch tập trung đạt </w:t>
      </w:r>
      <w:r w:rsidR="00825804">
        <w:rPr>
          <w:rFonts w:cs="Times New Roman"/>
          <w:spacing w:val="4"/>
          <w:lang w:val="es-MX"/>
        </w:rPr>
        <w:t>70</w:t>
      </w:r>
      <w:r w:rsidR="000D6E6E">
        <w:rPr>
          <w:rFonts w:cs="Times New Roman"/>
          <w:spacing w:val="4"/>
          <w:lang w:val="es-MX"/>
        </w:rPr>
        <w:t>%</w:t>
      </w:r>
      <w:r w:rsidR="00AE6281">
        <w:rPr>
          <w:rFonts w:cs="Times New Roman"/>
          <w:spacing w:val="4"/>
          <w:lang w:val="es-MX"/>
        </w:rPr>
        <w:t>)</w:t>
      </w:r>
      <w:r w:rsidRPr="00F50AC4">
        <w:rPr>
          <w:rFonts w:cs="Times New Roman"/>
          <w:spacing w:val="4"/>
          <w:lang w:val="es-MX"/>
        </w:rPr>
        <w:t xml:space="preserve">. </w:t>
      </w:r>
    </w:p>
    <w:p w:rsidR="002C524E" w:rsidRPr="00F50AC4" w:rsidRDefault="00C55936" w:rsidP="00D3271B">
      <w:pPr>
        <w:pStyle w:val="Vanbnnidung1"/>
        <w:shd w:val="clear" w:color="auto" w:fill="auto"/>
        <w:spacing w:before="40" w:after="20" w:line="245" w:lineRule="auto"/>
        <w:ind w:firstLine="634"/>
        <w:rPr>
          <w:rFonts w:cs="Times New Roman"/>
          <w:spacing w:val="4"/>
          <w:lang w:val="es-MX"/>
        </w:rPr>
      </w:pPr>
      <w:r w:rsidRPr="00F50AC4">
        <w:rPr>
          <w:rFonts w:cs="Times New Roman"/>
          <w:spacing w:val="4"/>
          <w:lang w:val="es-MX"/>
        </w:rPr>
        <w:t xml:space="preserve">- Tỷ lệ thu gom chất thải rắn sinh hoạt đạt </w:t>
      </w:r>
      <w:r w:rsidR="00825804">
        <w:rPr>
          <w:rFonts w:cs="Times New Roman"/>
          <w:spacing w:val="4"/>
          <w:lang w:val="es-MX"/>
        </w:rPr>
        <w:t>91</w:t>
      </w:r>
      <w:r w:rsidRPr="00F50AC4">
        <w:rPr>
          <w:rFonts w:cs="Times New Roman"/>
          <w:spacing w:val="4"/>
          <w:lang w:val="es-MX"/>
        </w:rPr>
        <w:t>%.</w:t>
      </w:r>
    </w:p>
    <w:p w:rsidR="002C524E" w:rsidRPr="00F50AC4" w:rsidRDefault="00C55936" w:rsidP="00D3271B">
      <w:pPr>
        <w:pStyle w:val="Vanbnnidung1"/>
        <w:shd w:val="clear" w:color="auto" w:fill="auto"/>
        <w:spacing w:before="40" w:after="20" w:line="245" w:lineRule="auto"/>
        <w:ind w:firstLine="851"/>
        <w:rPr>
          <w:rFonts w:cs="Times New Roman"/>
          <w:b/>
          <w:i/>
          <w:spacing w:val="4"/>
          <w:lang w:val="es-MX"/>
        </w:rPr>
      </w:pPr>
      <w:r w:rsidRPr="00F50AC4">
        <w:rPr>
          <w:rFonts w:cs="Times New Roman"/>
          <w:b/>
          <w:i/>
          <w:spacing w:val="4"/>
          <w:lang w:val="es-MX"/>
        </w:rPr>
        <w:t xml:space="preserve">* Chỉ tiêu về chuyển đổi số </w:t>
      </w:r>
    </w:p>
    <w:p w:rsidR="002C524E" w:rsidRPr="00F50AC4" w:rsidRDefault="00C55936" w:rsidP="00D3271B">
      <w:pPr>
        <w:pStyle w:val="Vanbnnidung1"/>
        <w:shd w:val="clear" w:color="auto" w:fill="auto"/>
        <w:spacing w:before="40" w:after="20" w:line="245" w:lineRule="auto"/>
        <w:ind w:firstLine="851"/>
        <w:rPr>
          <w:rFonts w:cs="Times New Roman"/>
          <w:spacing w:val="4"/>
          <w:lang w:val="es-MX"/>
        </w:rPr>
      </w:pPr>
      <w:r w:rsidRPr="00F50AC4">
        <w:rPr>
          <w:rFonts w:cs="Times New Roman"/>
          <w:spacing w:val="4"/>
          <w:lang w:val="es-MX"/>
        </w:rPr>
        <w:t xml:space="preserve">- Tỷ lệ hồ sơ, hành chính xử lý trực tuyến đạt </w:t>
      </w:r>
      <w:r w:rsidR="004211CC" w:rsidRPr="00F50AC4">
        <w:rPr>
          <w:rFonts w:cs="Times New Roman"/>
          <w:spacing w:val="4"/>
          <w:lang w:val="es-MX"/>
        </w:rPr>
        <w:t>80</w:t>
      </w:r>
      <w:r w:rsidRPr="00F50AC4">
        <w:rPr>
          <w:rFonts w:cs="Times New Roman"/>
          <w:spacing w:val="4"/>
          <w:lang w:val="es-MX"/>
        </w:rPr>
        <w:t>%.</w:t>
      </w:r>
    </w:p>
    <w:p w:rsidR="002C524E" w:rsidRDefault="00C55936" w:rsidP="00D3271B">
      <w:pPr>
        <w:spacing w:before="40" w:after="20" w:line="245" w:lineRule="auto"/>
        <w:ind w:firstLine="567"/>
        <w:jc w:val="both"/>
        <w:rPr>
          <w:b/>
          <w:spacing w:val="4"/>
          <w:sz w:val="26"/>
          <w:szCs w:val="28"/>
          <w:lang w:val="es-MX"/>
        </w:rPr>
      </w:pPr>
      <w:r>
        <w:rPr>
          <w:b/>
          <w:spacing w:val="4"/>
          <w:sz w:val="26"/>
          <w:szCs w:val="28"/>
          <w:lang w:val="es-MX"/>
        </w:rPr>
        <w:t>III. NHIỆM VỤ VÀ CÁC GIẢI PHÁP PHÁT TRIỂN KINH TẾ XÃ HỘI NĂM 2026</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b/>
          <w:color w:val="000000"/>
          <w:sz w:val="28"/>
          <w:szCs w:val="28"/>
        </w:rPr>
      </w:pPr>
      <w:r>
        <w:rPr>
          <w:b/>
          <w:spacing w:val="-2"/>
          <w:sz w:val="28"/>
          <w:szCs w:val="28"/>
        </w:rPr>
        <w:t>1.</w:t>
      </w:r>
      <w:r>
        <w:rPr>
          <w:b/>
          <w:spacing w:val="-2"/>
          <w:sz w:val="28"/>
          <w:szCs w:val="28"/>
          <w:lang w:val="vi-VN"/>
        </w:rPr>
        <w:t xml:space="preserve"> </w:t>
      </w:r>
      <w:r>
        <w:rPr>
          <w:b/>
          <w:color w:val="000000"/>
          <w:sz w:val="28"/>
          <w:szCs w:val="28"/>
        </w:rPr>
        <w:t>Nâng cao chất lượng tăng trưởng, hiệu quả, sức cạnh tranh của nền kinh tế; phát triển mạnh mẽ các thành phần kinh tế</w:t>
      </w:r>
    </w:p>
    <w:p w:rsidR="002C524E" w:rsidRDefault="00393EB2" w:rsidP="00471EFF">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52" w:lineRule="auto"/>
        <w:ind w:firstLine="567"/>
        <w:jc w:val="both"/>
        <w:rPr>
          <w:spacing w:val="4"/>
          <w:sz w:val="28"/>
          <w:szCs w:val="28"/>
          <w:lang w:val="es-BO"/>
        </w:rPr>
      </w:pPr>
      <w:r w:rsidRPr="00393EB2">
        <w:rPr>
          <w:b/>
          <w:sz w:val="28"/>
          <w:szCs w:val="28"/>
          <w:shd w:val="clear" w:color="auto" w:fill="FFFFFF"/>
        </w:rPr>
        <w:t>1.1.</w:t>
      </w:r>
      <w:r>
        <w:rPr>
          <w:sz w:val="28"/>
          <w:szCs w:val="28"/>
          <w:shd w:val="clear" w:color="auto" w:fill="FFFFFF"/>
        </w:rPr>
        <w:t xml:space="preserve"> </w:t>
      </w:r>
      <w:r w:rsidR="00C55936">
        <w:rPr>
          <w:sz w:val="28"/>
          <w:szCs w:val="28"/>
          <w:shd w:val="clear" w:color="auto" w:fill="FFFFFF"/>
        </w:rPr>
        <w:t xml:space="preserve">Đẩy mạnh cơ cấu ngành nông nghiệp </w:t>
      </w:r>
      <w:r w:rsidR="00C55936">
        <w:rPr>
          <w:bCs/>
          <w:sz w:val="28"/>
          <w:szCs w:val="28"/>
          <w:shd w:val="clear" w:color="auto" w:fill="FFFFFF"/>
        </w:rPr>
        <w:t>theo hướng nâng cao giá trị gia tăng, phát triển bền vững, gắn với xây dựng nông thôn mới</w:t>
      </w:r>
      <w:r w:rsidR="00C55936">
        <w:rPr>
          <w:sz w:val="28"/>
          <w:szCs w:val="28"/>
          <w:shd w:val="clear" w:color="auto" w:fill="FFFFFF"/>
        </w:rPr>
        <w:t>; chú trọng sản xuất theo hướng hữu cơ, ứng dụng tiến bộ khoa học, công nghệ, nâng cao chất lượng, hiệu quả và sức cạnh tranh; tập trung phát triển sản phẩm có lợi thế so sánh, giá trị gia tăng cao, có khả năng tham gia hiệu quả vào chuỗi giá trị</w:t>
      </w:r>
      <w:r w:rsidR="00C55936">
        <w:rPr>
          <w:spacing w:val="4"/>
          <w:sz w:val="28"/>
          <w:szCs w:val="28"/>
          <w:lang w:val="es-BO"/>
        </w:rPr>
        <w:t xml:space="preserve">; </w:t>
      </w:r>
      <w:r w:rsidR="00C55936">
        <w:rPr>
          <w:sz w:val="28"/>
          <w:szCs w:val="28"/>
          <w:shd w:val="clear" w:color="auto" w:fill="FFFFFF"/>
        </w:rPr>
        <w:t xml:space="preserve">đẩy mạnh hợp tác, liên </w:t>
      </w:r>
      <w:r w:rsidR="00C55936">
        <w:rPr>
          <w:sz w:val="28"/>
          <w:szCs w:val="28"/>
          <w:shd w:val="clear" w:color="auto" w:fill="FFFFFF"/>
        </w:rPr>
        <w:lastRenderedPageBreak/>
        <w:t xml:space="preserve">kết trong sản xuất và tiêu thụ nông sản; </w:t>
      </w:r>
      <w:r w:rsidR="00C55936">
        <w:rPr>
          <w:spacing w:val="4"/>
          <w:sz w:val="28"/>
          <w:szCs w:val="28"/>
          <w:lang w:val="es-BO"/>
        </w:rPr>
        <w:t xml:space="preserve">tiếp tục thực hiện </w:t>
      </w:r>
      <w:r w:rsidR="00C55936">
        <w:rPr>
          <w:sz w:val="28"/>
          <w:szCs w:val="28"/>
          <w:shd w:val="clear" w:color="auto" w:fill="FFFFFF"/>
        </w:rPr>
        <w:t>công tác chuyển đổi cơ cấu cây trồng, diện tích 25 ha</w:t>
      </w:r>
      <w:r w:rsidR="00C55936">
        <w:rPr>
          <w:spacing w:val="4"/>
          <w:sz w:val="28"/>
          <w:szCs w:val="28"/>
          <w:lang w:val="es-BO"/>
        </w:rPr>
        <w:t>; đưa các giống có năng suất, chất lượng cao vào sản xuất, tăng tỷ lệ sử dụng giống xác nhận trên 65%; tạo điều kiện để các doanh nghiệp liên kết sản xuất, tiêu thụ sản phẩm theo chuỗi giá trị trên một số cây trồng có lợi thế t</w:t>
      </w:r>
      <w:r w:rsidR="00C55936">
        <w:rPr>
          <w:sz w:val="28"/>
          <w:szCs w:val="28"/>
          <w:shd w:val="clear" w:color="auto" w:fill="FFFFFF"/>
        </w:rPr>
        <w:t xml:space="preserve">ừng bước chuyển dịch chăn nuôi theo hình thức trang trại, gia trại tập trung sử dụng giống năng suất cao, đảm bảo an toàn dịch bệnh. Tập trung chuyển sang nuôi các loại gia súc, gia cầm phù hợp với lợi thế của địa phương (chăn nuôi lợn và gia cầm). </w:t>
      </w:r>
      <w:r w:rsidR="00C55936">
        <w:rPr>
          <w:spacing w:val="4"/>
          <w:sz w:val="28"/>
          <w:szCs w:val="28"/>
          <w:lang w:val="es-BO"/>
        </w:rPr>
        <w:t xml:space="preserve">Khuyến khích phát triển các cơ sở giết mổ gia súc, gia cầm tập trung. </w:t>
      </w:r>
      <w:bookmarkStart w:id="1" w:name="_bdg_47662_0_0"/>
    </w:p>
    <w:p w:rsidR="002C524E" w:rsidRDefault="00C55936" w:rsidP="00471EFF">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52" w:lineRule="auto"/>
        <w:ind w:firstLine="567"/>
        <w:jc w:val="both"/>
        <w:rPr>
          <w:sz w:val="28"/>
          <w:szCs w:val="28"/>
          <w:lang w:val="es-BO"/>
        </w:rPr>
      </w:pPr>
      <w:r>
        <w:rPr>
          <w:sz w:val="28"/>
          <w:szCs w:val="28"/>
          <w:lang w:val="es-BO"/>
        </w:rPr>
        <w:t>Đầu tư, mở rộng nuôi thâm canh, nuôi công nghệ ao, nuôi 2-3 giai đoạn trên diện tích ao nuôi, chuyển đổi đối tượng nuôi như: Cá chẽm, cá rìa, cá nâu…chú trọng thực hiện nhân rộng mô hình nuôi Hàu trên sông Nhật Lệ; áp dụng các tiến bộ kỹ thuật mới, công nghệ nuôi tiên tiến, quy trình nuôi bền vững vào nuôi trồng mang lại giá trị kinh tế ca</w:t>
      </w:r>
      <w:bookmarkEnd w:id="1"/>
      <w:r>
        <w:rPr>
          <w:sz w:val="28"/>
          <w:szCs w:val="28"/>
          <w:lang w:val="es-BO"/>
        </w:rPr>
        <w:t>o</w:t>
      </w:r>
    </w:p>
    <w:p w:rsidR="002C524E" w:rsidRDefault="00C55936" w:rsidP="00471EFF">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52" w:lineRule="auto"/>
        <w:ind w:firstLine="567"/>
        <w:jc w:val="both"/>
        <w:rPr>
          <w:spacing w:val="4"/>
          <w:sz w:val="28"/>
          <w:szCs w:val="28"/>
          <w:lang w:val="es-BO"/>
        </w:rPr>
      </w:pPr>
      <w:r>
        <w:rPr>
          <w:b/>
          <w:sz w:val="28"/>
          <w:szCs w:val="28"/>
          <w:lang w:val="pt-BR"/>
        </w:rPr>
        <w:t>1.2.</w:t>
      </w:r>
      <w:r w:rsidR="00393EB2">
        <w:rPr>
          <w:b/>
          <w:sz w:val="28"/>
          <w:szCs w:val="28"/>
          <w:lang w:val="pt-BR"/>
        </w:rPr>
        <w:t xml:space="preserve"> </w:t>
      </w:r>
      <w:r>
        <w:rPr>
          <w:sz w:val="28"/>
          <w:szCs w:val="28"/>
          <w:shd w:val="clear" w:color="auto" w:fill="FFFFFF"/>
        </w:rPr>
        <w:t>Tiếp tục nâng cao năng suất, chất lượng rừng trồng, đáp ứng yêu cầu về cung cấp nguyên liệu cho sản xuất và tiêu dùng, phòng hộ và bảo vệ môi trường; chuyển đổi diện tích trồng rừng kém hiệu quả sang trồng rừng kinh tế hiệu quả cao, phấn đấu diện tích rừng trồng tập trung đạt 250 ha, tỷ lệ che phủ đạt 29,09%</w:t>
      </w:r>
      <w:r>
        <w:rPr>
          <w:spacing w:val="4"/>
          <w:sz w:val="28"/>
          <w:szCs w:val="28"/>
          <w:lang w:val="es-BO"/>
        </w:rPr>
        <w:t>; tăng cường tuần tra, kiểm tra bảo vệ rừng, ngăn chặn và xử lý nghiêm các trường hợp lấn chiếm, xâm hại rừng trái phép, vi phạm về bảo vệ và phát triển rừng, chủ động phòng cháy, chữa cháy rừng.</w:t>
      </w:r>
    </w:p>
    <w:p w:rsidR="002C524E" w:rsidRDefault="00C55936" w:rsidP="00471EFF">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52" w:lineRule="auto"/>
        <w:ind w:firstLine="567"/>
        <w:jc w:val="both"/>
        <w:rPr>
          <w:color w:val="333333"/>
          <w:sz w:val="15"/>
          <w:szCs w:val="15"/>
          <w:shd w:val="clear" w:color="auto" w:fill="FFFFFF"/>
        </w:rPr>
      </w:pPr>
      <w:r>
        <w:rPr>
          <w:b/>
          <w:spacing w:val="2"/>
          <w:sz w:val="28"/>
          <w:szCs w:val="28"/>
          <w:lang w:val="es-BO"/>
        </w:rPr>
        <w:t>1.3.</w:t>
      </w:r>
      <w:r w:rsidR="00393EB2">
        <w:rPr>
          <w:b/>
          <w:spacing w:val="2"/>
          <w:sz w:val="28"/>
          <w:szCs w:val="28"/>
          <w:lang w:val="es-BO"/>
        </w:rPr>
        <w:t xml:space="preserve"> </w:t>
      </w:r>
      <w:r>
        <w:rPr>
          <w:spacing w:val="2"/>
          <w:sz w:val="28"/>
          <w:szCs w:val="28"/>
          <w:highlight w:val="white"/>
        </w:rPr>
        <w:t xml:space="preserve">Tập trung </w:t>
      </w:r>
      <w:r>
        <w:rPr>
          <w:spacing w:val="2"/>
          <w:sz w:val="28"/>
          <w:szCs w:val="28"/>
        </w:rPr>
        <w:t>c</w:t>
      </w:r>
      <w:r>
        <w:rPr>
          <w:bCs/>
          <w:spacing w:val="2"/>
          <w:sz w:val="28"/>
          <w:szCs w:val="28"/>
          <w:lang w:val="pt-BR"/>
        </w:rPr>
        <w:t xml:space="preserve">hỉ đạo </w:t>
      </w:r>
      <w:r>
        <w:rPr>
          <w:spacing w:val="2"/>
          <w:sz w:val="28"/>
          <w:szCs w:val="28"/>
          <w:lang w:val="de-AT"/>
        </w:rPr>
        <w:t xml:space="preserve">xây dựng chương trình, kế hoạch xây dựng NTM cụ thể, sát với tình hình thực tế. </w:t>
      </w:r>
      <w:r>
        <w:rPr>
          <w:spacing w:val="2"/>
          <w:sz w:val="28"/>
          <w:szCs w:val="28"/>
          <w:lang w:val="es-MX"/>
        </w:rPr>
        <w:t xml:space="preserve">Tập trung nguồn lực xây dựng hoàn thành tiêu chí NTM, </w:t>
      </w:r>
      <w:r>
        <w:rPr>
          <w:spacing w:val="4"/>
          <w:sz w:val="28"/>
          <w:szCs w:val="28"/>
          <w:lang w:val="es-MX"/>
        </w:rPr>
        <w:t>NTM kiểu mẫu</w:t>
      </w:r>
      <w:r>
        <w:rPr>
          <w:sz w:val="28"/>
          <w:szCs w:val="28"/>
          <w:shd w:val="clear" w:color="auto" w:fill="FFFFFF"/>
        </w:rPr>
        <w:t>. Đẩy mạnh việc phát triển sản phẩm OCOP đi vào chiều sâu, hiệu quả và bền vững; đổi mới hình thức tổ chức sản xuất. Quan tâm hỗ trợ chủ thể OCOP tham gia hoạt động xúc tiến thương mại, kết nối cung - cầu thông quảng bá, giới thiệu sản phẩm OCOP.</w:t>
      </w:r>
      <w:r>
        <w:rPr>
          <w:color w:val="333333"/>
          <w:sz w:val="15"/>
          <w:szCs w:val="15"/>
          <w:shd w:val="clear" w:color="auto" w:fill="FFFFFF"/>
        </w:rPr>
        <w:t> </w:t>
      </w:r>
    </w:p>
    <w:p w:rsidR="002C524E" w:rsidRDefault="00C55936" w:rsidP="00471EFF">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52" w:lineRule="auto"/>
        <w:ind w:firstLine="567"/>
        <w:jc w:val="both"/>
        <w:rPr>
          <w:sz w:val="28"/>
          <w:szCs w:val="28"/>
          <w:lang w:val="nb-NO"/>
        </w:rPr>
      </w:pPr>
      <w:r>
        <w:rPr>
          <w:b/>
          <w:sz w:val="28"/>
          <w:szCs w:val="28"/>
          <w:lang w:val="es-BO"/>
        </w:rPr>
        <w:t>1.4.</w:t>
      </w:r>
      <w:r w:rsidR="00393EB2">
        <w:rPr>
          <w:b/>
          <w:sz w:val="28"/>
          <w:szCs w:val="28"/>
          <w:lang w:val="es-BO"/>
        </w:rPr>
        <w:t xml:space="preserve"> </w:t>
      </w:r>
      <w:r>
        <w:rPr>
          <w:sz w:val="28"/>
          <w:szCs w:val="28"/>
          <w:lang w:val="es-BO"/>
        </w:rPr>
        <w:t xml:space="preserve">Tập trung hỗ trợ doanh nghiệp tháo gỡ khó khăn, phát triển hoạt động sản xuất, kinh doanh; </w:t>
      </w:r>
      <w:r>
        <w:rPr>
          <w:spacing w:val="4"/>
          <w:sz w:val="28"/>
          <w:szCs w:val="28"/>
          <w:lang w:val="es-BO"/>
        </w:rPr>
        <w:t>giải quyết kịp thời những vướng mắc về thủ tục hành chính, thủ tục đầu tư theo thẩm quyền</w:t>
      </w:r>
      <w:r>
        <w:rPr>
          <w:sz w:val="28"/>
          <w:szCs w:val="28"/>
          <w:lang w:val="es-BO"/>
        </w:rPr>
        <w:t xml:space="preserve">. </w:t>
      </w:r>
      <w:r>
        <w:rPr>
          <w:bCs/>
          <w:sz w:val="28"/>
          <w:szCs w:val="28"/>
          <w:lang w:val="nl-NL"/>
        </w:rPr>
        <w:t xml:space="preserve">Tiếp tục thực hiện các giải pháp thu hút các nhà đầu tư vào đầu tư các dự án tại Khu công nghiệp Tây bắc Quán Hàu. </w:t>
      </w:r>
      <w:r>
        <w:rPr>
          <w:spacing w:val="4"/>
          <w:sz w:val="28"/>
          <w:szCs w:val="28"/>
          <w:lang w:val="es-BO"/>
        </w:rPr>
        <w:t xml:space="preserve">Tạo điều kiện phát triển các cụm tiểu thủ công nghiệp. </w:t>
      </w:r>
      <w:r>
        <w:rPr>
          <w:sz w:val="28"/>
          <w:szCs w:val="28"/>
          <w:lang w:val="nl-NL"/>
        </w:rPr>
        <w:t>Khuyến khích đầu tư và phát triển các ngành dịch vụ</w:t>
      </w:r>
      <w:r>
        <w:rPr>
          <w:sz w:val="28"/>
          <w:szCs w:val="28"/>
          <w:lang w:val="nb-NO"/>
        </w:rPr>
        <w:t>, thủ công mỹ nghệ, sản xuất vật liệu xây dựng gắn với các lợi thế về phát triển nguồn nguyên liệu nông sản, thủy sản. Củng cố, phát triển, nâng cao chất lượng, hiệu quả hoạt động của các loại hình kinh tế hợp tác xã. Đẩy mạnh phong trào khởi nghiệp, đổi mới sáng tạo. Phát triển mạng lưới thương mại - dịch vụ, đảm bảo nhu cầu hàng hóa, vật tư cho sản xuất và tiêu dùng.</w:t>
      </w:r>
    </w:p>
    <w:p w:rsidR="002C524E" w:rsidRDefault="00C55936" w:rsidP="00471EFF">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52" w:lineRule="auto"/>
        <w:ind w:firstLine="567"/>
        <w:jc w:val="both"/>
        <w:rPr>
          <w:sz w:val="28"/>
          <w:szCs w:val="28"/>
          <w:lang w:val="nb-NO"/>
        </w:rPr>
      </w:pPr>
      <w:r>
        <w:rPr>
          <w:sz w:val="28"/>
          <w:szCs w:val="28"/>
          <w:lang w:val="nb-NO"/>
        </w:rPr>
        <w:t>Xây dựng Chương trình hành động của Đảng bộ xã về Đẩy mạnh cải cách hành chính, ứng dụng khoa học - công nghệ, chuyển đổi số trong quản lý, điều hành và sản xuất, kinh doanh và Chương trình thu hút đầu tư, phát triển công nghiệp, du lịch, dịch vụ theo hướng hiệu quả, bền vững.</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b/>
          <w:sz w:val="28"/>
          <w:szCs w:val="28"/>
        </w:rPr>
      </w:pPr>
      <w:r>
        <w:rPr>
          <w:b/>
          <w:sz w:val="28"/>
          <w:szCs w:val="28"/>
        </w:rPr>
        <w:lastRenderedPageBreak/>
        <w:t>2. Thúc đẩy tăng trưởng đầu tư</w:t>
      </w:r>
      <w:r w:rsidR="00BA02F0">
        <w:rPr>
          <w:b/>
          <w:sz w:val="28"/>
          <w:szCs w:val="28"/>
        </w:rPr>
        <w:t>,</w:t>
      </w:r>
      <w:r>
        <w:rPr>
          <w:b/>
          <w:sz w:val="28"/>
          <w:szCs w:val="28"/>
        </w:rPr>
        <w:t xml:space="preserve"> xây dựng đồng bộ hệ thống kết cấu hạ tầng, thực hiện có hiệu quả công tác quy hoạch, xây dựng cơ bản, </w:t>
      </w:r>
    </w:p>
    <w:p w:rsidR="002C524E" w:rsidRDefault="00C55936" w:rsidP="00471EFF">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ind w:firstLine="567"/>
        <w:jc w:val="both"/>
        <w:rPr>
          <w:sz w:val="28"/>
          <w:szCs w:val="28"/>
          <w:lang w:val="nl-NL"/>
        </w:rPr>
      </w:pPr>
      <w:r>
        <w:rPr>
          <w:b/>
          <w:sz w:val="28"/>
          <w:szCs w:val="28"/>
          <w:lang w:val="pt-BR"/>
        </w:rPr>
        <w:t xml:space="preserve">2.1. </w:t>
      </w:r>
      <w:r>
        <w:rPr>
          <w:sz w:val="28"/>
          <w:szCs w:val="28"/>
          <w:lang w:val="pt-BR"/>
        </w:rPr>
        <w:t>Xây dựng Chương trình hành động về đầu tư phát triển hạ tầng đồng bộ gắn với xây dựng NTM kiểu mẫu theo định hướng văn minh, hiện đại, xanh và bền vững. Huy động và sử dụng có hiệu quả mọi nguồn lực, tăng cường thu hút đầu tư xã hội nhằm xây dựng hệ thống hạ tầng kinh tế - xã hội</w:t>
      </w:r>
      <w:r>
        <w:rPr>
          <w:sz w:val="28"/>
          <w:szCs w:val="28"/>
          <w:lang w:val="vi-VN"/>
        </w:rPr>
        <w:t xml:space="preserve"> phát triển đô thị</w:t>
      </w:r>
      <w:r>
        <w:rPr>
          <w:sz w:val="28"/>
          <w:szCs w:val="28"/>
        </w:rPr>
        <w:t xml:space="preserve">, </w:t>
      </w:r>
      <w:r>
        <w:rPr>
          <w:sz w:val="28"/>
          <w:szCs w:val="28"/>
          <w:lang w:val="pt-BR"/>
        </w:rPr>
        <w:t xml:space="preserve">theo hướng đồng bộ, từng bước hiện đại. Tiếp tục thực hiện và giải ngân vốn đầu tư công năm 2026. </w:t>
      </w:r>
      <w:r>
        <w:rPr>
          <w:sz w:val="28"/>
          <w:szCs w:val="28"/>
          <w:lang w:val="nl-NL"/>
        </w:rPr>
        <w:t>Tập trung chỉ đạo triển khai có hiệu quả các Chương trình mục tiêu Quốc gia.</w:t>
      </w:r>
    </w:p>
    <w:p w:rsidR="002C524E" w:rsidRDefault="00C55936" w:rsidP="00471EFF">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ind w:firstLine="567"/>
        <w:jc w:val="both"/>
        <w:rPr>
          <w:sz w:val="28"/>
          <w:szCs w:val="28"/>
          <w:lang w:val="nl-NL"/>
        </w:rPr>
      </w:pPr>
      <w:r>
        <w:rPr>
          <w:sz w:val="28"/>
          <w:szCs w:val="28"/>
          <w:lang w:val="nl-NL"/>
        </w:rPr>
        <w:t>Tăng cường thực hiện công tác xúc tiến đầu tư, thu hút các doanh nghiệp, các tập đoàn lớn đầu tư thực hiện các dự án trên các lĩnh vực. Đẩy nhanh tiến độ thực hiện các dự án đã được cấp phép đầu tư, tăng cường công tác giám sát, xử lý quyết liệt các dự án chậm tiến độ.</w:t>
      </w:r>
    </w:p>
    <w:p w:rsidR="002C524E" w:rsidRDefault="00C55936" w:rsidP="00471EFF">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ind w:firstLine="567"/>
        <w:jc w:val="both"/>
        <w:rPr>
          <w:sz w:val="28"/>
          <w:szCs w:val="28"/>
        </w:rPr>
      </w:pPr>
      <w:r>
        <w:rPr>
          <w:b/>
          <w:bCs/>
          <w:sz w:val="28"/>
          <w:szCs w:val="28"/>
          <w:lang w:val="nl-NL"/>
        </w:rPr>
        <w:t xml:space="preserve">2.2. </w:t>
      </w:r>
      <w:r>
        <w:rPr>
          <w:sz w:val="28"/>
          <w:szCs w:val="28"/>
        </w:rPr>
        <w:t>Đôn đốc đẩy nhanh tiến độ thi công các công trình xây dựng cơ bản chuyển tiếp, nhất là các công trình vốn Trung ương, tỉnh sau khi thực hiện mô hình chính quyền 2 cấp; rà soát các công trình, dự án kịp thời điều chuyển nguồn vốn hợp lý; khẩn trương hoàn thành hồ sơ thủ tục các công trình đầu tư công để triển khai. Kịp thời tháo gỡ, giải quyết những khó khăn, vướng mắc trong công tác GPMB, nhất là đối với công trình Đường sắt cao tốc Bắc -Nam, Đường ven biển và Cầu Nhật Lệ 3, Đường du lịch Dinh Mười; đẩy nhanh tiến độ hoàn thành các dự án tái định cư, khu nghĩa trang, di dời bãi rác và các công trình hạ tầng kỹ thuật phục vụ công tác GPMB.</w:t>
      </w:r>
    </w:p>
    <w:p w:rsidR="002C524E" w:rsidRDefault="00C55936" w:rsidP="00471EFF">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ind w:firstLine="567"/>
        <w:jc w:val="both"/>
        <w:rPr>
          <w:spacing w:val="4"/>
          <w:sz w:val="28"/>
          <w:szCs w:val="28"/>
          <w:lang w:val="nb-NO"/>
        </w:rPr>
      </w:pPr>
      <w:r>
        <w:rPr>
          <w:spacing w:val="4"/>
          <w:sz w:val="28"/>
          <w:szCs w:val="28"/>
          <w:lang w:val="nb-NO"/>
        </w:rPr>
        <w:t xml:space="preserve">Thực hiện có hiệu quả kế hoạch đầu tư công năm 2026; tăng cường chỉ đạo quản lý chất lượng công trình, quản lý nguồn vốn, nâng cao hiệu quả đầu tư xây dựng, trong đó </w:t>
      </w:r>
      <w:r>
        <w:rPr>
          <w:bCs/>
          <w:sz w:val="28"/>
          <w:szCs w:val="28"/>
          <w:shd w:val="clear" w:color="auto" w:fill="FFFFFF"/>
        </w:rPr>
        <w:t xml:space="preserve">cần xây dựng lộ trình đầu tư theo giai đoạn và hằng năm. </w:t>
      </w:r>
      <w:r>
        <w:rPr>
          <w:spacing w:val="4"/>
          <w:sz w:val="28"/>
          <w:szCs w:val="28"/>
          <w:lang w:val="nb-NO"/>
        </w:rPr>
        <w:t xml:space="preserve">Tập trung chỉ đạo, đẩy nhanh tiến độ thi công, hoàn thành các công trình, dự án trọng điểm. Quản lý chặt chẽ công tác đấu thầu, mua sắm công, mở rộng phạm vi, nâng cao tỷ lệ đấu thầu qua mạng. </w:t>
      </w:r>
    </w:p>
    <w:p w:rsidR="002C524E" w:rsidRDefault="00C55936" w:rsidP="00471EFF">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ind w:firstLine="567"/>
        <w:jc w:val="both"/>
        <w:rPr>
          <w:sz w:val="28"/>
          <w:lang w:val="nb-NO"/>
        </w:rPr>
      </w:pPr>
      <w:r>
        <w:rPr>
          <w:b/>
          <w:spacing w:val="-6"/>
          <w:sz w:val="28"/>
          <w:szCs w:val="28"/>
          <w:lang w:val="sv-SE"/>
        </w:rPr>
        <w:t xml:space="preserve">2.3. </w:t>
      </w:r>
      <w:r>
        <w:rPr>
          <w:spacing w:val="-6"/>
          <w:sz w:val="28"/>
          <w:szCs w:val="28"/>
          <w:lang w:val="sv-SE"/>
        </w:rPr>
        <w:t xml:space="preserve">Rà soát, điều chỉnh, bổ sung quy hoạch chung xây dựng, quy hoạch sử dụng đất đến năm 2030; lập quy hoạch chi tiết xây dựng các khu vực có lợi thế phát triển kinh tế -xã hội. </w:t>
      </w:r>
      <w:r>
        <w:rPr>
          <w:sz w:val="28"/>
          <w:szCs w:val="28"/>
        </w:rPr>
        <w:t>Tăng cường quản lý quy hoạch xây dựng đô thị, quy hoạch xây dựng NTM</w:t>
      </w:r>
      <w:r>
        <w:rPr>
          <w:spacing w:val="4"/>
          <w:sz w:val="28"/>
          <w:szCs w:val="28"/>
          <w:lang w:val="nb-NO"/>
        </w:rPr>
        <w:t xml:space="preserve">. Nâng cao chất lượng công tác lập quy hoạch xây dựng phù hợp với thực tế, đảm bảo tính bền vững, tránh tình trạng điều chỉnh nhiều lần; </w:t>
      </w:r>
      <w:r>
        <w:rPr>
          <w:sz w:val="28"/>
          <w:szCs w:val="28"/>
          <w:shd w:val="clear" w:color="auto" w:fill="FFFFFF"/>
          <w:lang w:val="nb-NO"/>
        </w:rPr>
        <w:t xml:space="preserve">phê duyệt quy hoạch chi tiết các khu đô thị, khu dân cư trên địa bàn đảm bảo tính kết nối với các khu vực xung quanh, phù hợp với quy hoạch chung, quy hoạch phân khu, đúng quy định của pháp luật. Tổ chức lập, thẩm định và phê duyệt các đồ án quy hoạch đảm bảo chất lượng; có biện pháp nâng cao kết quả thẩm định quy hoạch, rút ngắn thời gian thẩm định; </w:t>
      </w:r>
      <w:r>
        <w:rPr>
          <w:spacing w:val="4"/>
          <w:sz w:val="28"/>
          <w:szCs w:val="28"/>
          <w:lang w:val="nb-NO"/>
        </w:rPr>
        <w:t>tiếp tục rà soát kế hoạch đầu tư các công trình xây dựng để đưa vào kế hoạch sử dụng đất năm 2026</w:t>
      </w:r>
      <w:r>
        <w:rPr>
          <w:sz w:val="28"/>
          <w:lang w:val="nb-NO"/>
        </w:rPr>
        <w:t>.</w:t>
      </w:r>
    </w:p>
    <w:p w:rsidR="002C524E" w:rsidRDefault="00C55936" w:rsidP="00471EFF">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ind w:firstLine="567"/>
        <w:jc w:val="both"/>
        <w:rPr>
          <w:spacing w:val="4"/>
          <w:sz w:val="28"/>
          <w:szCs w:val="28"/>
          <w:lang w:val="es-BO"/>
        </w:rPr>
      </w:pPr>
      <w:r>
        <w:rPr>
          <w:b/>
          <w:spacing w:val="2"/>
          <w:sz w:val="28"/>
          <w:szCs w:val="28"/>
          <w:lang w:val="sv-SE"/>
        </w:rPr>
        <w:t xml:space="preserve">2.4. </w:t>
      </w:r>
      <w:r>
        <w:rPr>
          <w:spacing w:val="2"/>
          <w:sz w:val="28"/>
          <w:szCs w:val="28"/>
          <w:lang w:val="sv-SE"/>
        </w:rPr>
        <w:t xml:space="preserve">Tăng cường kỷ luật, kỷ cương tài chính. </w:t>
      </w:r>
      <w:r>
        <w:rPr>
          <w:spacing w:val="4"/>
          <w:sz w:val="28"/>
          <w:szCs w:val="28"/>
          <w:lang w:val="es-BO"/>
        </w:rPr>
        <w:t>Thực hiện các giải pháp để phát triển nguồn thu ngân sách theo hướng bền vững; chú trọng thu ở các nghề, lĩnh vực, địa bàn có khả năng thu, kiên quyết xử lý các trường hợp nợ ngân sách kéo dài</w:t>
      </w:r>
      <w:r>
        <w:rPr>
          <w:sz w:val="28"/>
          <w:szCs w:val="28"/>
          <w:lang w:val="es-BO"/>
        </w:rPr>
        <w:t>. Quản lý chặt chẽ các khoản chi ngân sách, thực hiện triệt để tiết kiệm chi thường xuyên</w:t>
      </w:r>
      <w:r>
        <w:rPr>
          <w:spacing w:val="4"/>
          <w:sz w:val="28"/>
          <w:szCs w:val="28"/>
          <w:lang w:val="es-BO"/>
        </w:rPr>
        <w:t>.</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b/>
          <w:spacing w:val="4"/>
          <w:sz w:val="28"/>
          <w:szCs w:val="28"/>
          <w:lang w:val="es-BO"/>
        </w:rPr>
      </w:pPr>
      <w:r>
        <w:rPr>
          <w:b/>
          <w:spacing w:val="4"/>
          <w:sz w:val="28"/>
          <w:szCs w:val="28"/>
          <w:lang w:val="es-BO"/>
        </w:rPr>
        <w:lastRenderedPageBreak/>
        <w:t>3. Tăng cường công tác quản lý tài nguyên và bảo vệ môi trường; chủ động ứng phó với biến đổi khí hậu, phòng chống thiên tai</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sz w:val="28"/>
          <w:szCs w:val="28"/>
          <w:lang w:val="es-BO"/>
        </w:rPr>
      </w:pPr>
      <w:r>
        <w:rPr>
          <w:b/>
          <w:spacing w:val="2"/>
          <w:sz w:val="28"/>
          <w:szCs w:val="28"/>
          <w:lang w:val="sv-SE"/>
        </w:rPr>
        <w:t xml:space="preserve">3.1. </w:t>
      </w:r>
      <w:r>
        <w:rPr>
          <w:spacing w:val="4"/>
          <w:sz w:val="28"/>
          <w:szCs w:val="28"/>
          <w:lang w:val="es-BO"/>
        </w:rPr>
        <w:t xml:space="preserve">Thực hiện có hiệu quả quy hoạch kế hoạch sử dụng đất năm 2026. </w:t>
      </w:r>
      <w:r>
        <w:rPr>
          <w:spacing w:val="4"/>
          <w:sz w:val="28"/>
          <w:szCs w:val="28"/>
          <w:lang w:val="pt-BR"/>
        </w:rPr>
        <w:t xml:space="preserve">Tiếp tục rà soát đăng ký nhu cầu sử dụng đất. Đẩy mạnh việc thực hiện các dự án tạo quỹ đất; đẩy nhanh tiến độ giao đất, cho thuê đất, đấu giá quyền sử dụng đất, cấp GCNQSDĐ. Tích cực </w:t>
      </w:r>
      <w:r>
        <w:rPr>
          <w:spacing w:val="4"/>
          <w:sz w:val="28"/>
          <w:szCs w:val="28"/>
          <w:lang w:val="es-BO"/>
        </w:rPr>
        <w:t xml:space="preserve">phát triển quỹ đất ở những địa bàn có lợi thế, thực hiện trích đo phân lô để </w:t>
      </w:r>
      <w:r>
        <w:rPr>
          <w:sz w:val="28"/>
          <w:szCs w:val="28"/>
          <w:lang w:val="es-BO"/>
        </w:rPr>
        <w:t>tổ chức đấu giá quyền sử dụng đất, cho thuê đất do xã quản lý.</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sz w:val="28"/>
          <w:szCs w:val="28"/>
          <w:lang w:val="pt-BR"/>
        </w:rPr>
      </w:pPr>
      <w:r>
        <w:rPr>
          <w:sz w:val="28"/>
          <w:szCs w:val="28"/>
          <w:lang w:val="pt-BR"/>
        </w:rPr>
        <w:t>Tập trung tháo gỡ khó khăn, vướng mắc trong công tác bồi thường, GPMB các dự án trọng điểm trên địa bàn. Tăng cường kiểm soát chặt chẽ việc quản lý, khai thác tài nguyên, khoáng sản gắn với bảo vệ môi trường. Khuyến khích đầu tư các dự án có hiệu quả kinh tế gắn với môi trường bền vững liên quan đến thuê đất, chuyển mục đích sử dụng đất. Chấn chỉnh hoạt động khai thác khoáng sản, đất, cát san lấp, bến bãi tập kết vật liệu xây dựng, xử lý nghiêm túc các hành vi vi phạm về đất đai, khoáng sản, môi trường theo quy định.</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spacing w:val="4"/>
          <w:sz w:val="28"/>
          <w:szCs w:val="28"/>
          <w:lang w:val="pt-BR"/>
        </w:rPr>
      </w:pPr>
      <w:r>
        <w:rPr>
          <w:spacing w:val="4"/>
          <w:sz w:val="28"/>
          <w:szCs w:val="28"/>
          <w:lang w:val="pt-BR"/>
        </w:rPr>
        <w:t>Thực hiện Đề án phân loại chất thải rắn sinh hoạt tại nguồn trên địa bàn huyện đến năm 2030. Chú trọng công tác thẩm định cấp phép môi trường. Tăng cường kiểm tra việc thực hiện các biện pháp bảo vệ môi trường của các dự án, các cơ sở sản xuất trên địa bàn; chỉ đạo phân loại, thu gom, vận chuyển và xử lý rác thải đảm bảo vệ sinh môi trường.</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sz w:val="28"/>
          <w:szCs w:val="28"/>
          <w:lang w:val="pt-BR"/>
        </w:rPr>
      </w:pPr>
      <w:r>
        <w:rPr>
          <w:b/>
          <w:sz w:val="28"/>
          <w:szCs w:val="28"/>
          <w:lang w:val="pt-BR"/>
        </w:rPr>
        <w:t>3.2.</w:t>
      </w:r>
      <w:r w:rsidR="0089500B">
        <w:rPr>
          <w:b/>
          <w:sz w:val="28"/>
          <w:szCs w:val="28"/>
          <w:lang w:val="pt-BR"/>
        </w:rPr>
        <w:t xml:space="preserve"> </w:t>
      </w:r>
      <w:r>
        <w:rPr>
          <w:sz w:val="28"/>
          <w:szCs w:val="28"/>
          <w:lang w:val="pt-BR"/>
        </w:rPr>
        <w:t xml:space="preserve">Triển khai hiệu quả Chiến lược quốc gia về biến đổi khí hậu. Tiếp tục chủ động thực hiện nghiêm túc </w:t>
      </w:r>
      <w:r>
        <w:rPr>
          <w:sz w:val="28"/>
          <w:szCs w:val="28"/>
          <w:lang w:val="es-BO"/>
        </w:rPr>
        <w:t xml:space="preserve">phương án phòng chống, giảm nhẹ thiên tai, ứng phó với biến đổi khí hậu; kịp thời ứng phó có hiệu quả với các tình huống, sự cố, thiên tai, </w:t>
      </w:r>
      <w:r>
        <w:rPr>
          <w:sz w:val="28"/>
          <w:szCs w:val="28"/>
          <w:lang w:val="pt-BR"/>
        </w:rPr>
        <w:t>không để bị động, ảnh hưởng tiêu cực đến hoạt động sản xuất và đời sống của Nhân dân; tăng cường phương án “4 tại chỗ”. Đảm bảo an toàn tính mạng và tài sản của Nhân dân ở những vùng thường xuyên bị ngập lụt; đảm bảo an toàn hồ chứa, hệ thống công trình thủy lợi, đê điều.</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b/>
          <w:sz w:val="28"/>
          <w:szCs w:val="28"/>
          <w:lang w:val="pt-BR"/>
        </w:rPr>
      </w:pPr>
      <w:r>
        <w:rPr>
          <w:b/>
          <w:sz w:val="28"/>
          <w:szCs w:val="28"/>
          <w:lang w:val="pt-BR"/>
        </w:rPr>
        <w:t>4. Phát triển toàn diện lĩnh vực văn hóa, xã hội, du lịch, gắn kết hài hòa với phát triển kinh tế; đảm bảo an sinh xã hội, nâng cao đời sống Nhân dân</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spacing w:val="4"/>
          <w:sz w:val="28"/>
          <w:szCs w:val="28"/>
          <w:lang w:val="pt-BR"/>
        </w:rPr>
      </w:pPr>
      <w:r>
        <w:rPr>
          <w:b/>
          <w:sz w:val="28"/>
          <w:szCs w:val="28"/>
        </w:rPr>
        <w:t xml:space="preserve">4.1. </w:t>
      </w:r>
      <w:r>
        <w:rPr>
          <w:sz w:val="28"/>
          <w:szCs w:val="28"/>
        </w:rPr>
        <w:t>Giáo dục và đào tạo: Chỉ đạo tiếp tục thực hiện có hiệu quả kế hoạch nhiệm vụ năm học 2025-2026</w:t>
      </w:r>
      <w:r>
        <w:rPr>
          <w:spacing w:val="-2"/>
          <w:sz w:val="28"/>
          <w:szCs w:val="28"/>
        </w:rPr>
        <w:t xml:space="preserve">. Thực hiện các giải pháp nâng cao chất lượng giáo dục, nhất là chất lượng giáo dục mũi nhọn, học sinh năng khiếu. </w:t>
      </w:r>
      <w:r>
        <w:rPr>
          <w:sz w:val="28"/>
          <w:szCs w:val="28"/>
          <w:lang w:val="nb-NO"/>
        </w:rPr>
        <w:t xml:space="preserve">Đẩy mạnh xây dựng xã hội học tập; đổi mới công tác giáo dục truyền thống, đạo đức, kỹ năng sống; tăng cường triển khai xây dựng văn hóa học đường. Đẩy mạnh việc chuyển đổi số, ứng dụng công nghệ thông tin trong quản lý giáo dục và giảng dạy. </w:t>
      </w:r>
      <w:r>
        <w:rPr>
          <w:sz w:val="28"/>
          <w:szCs w:val="28"/>
        </w:rPr>
        <w:t>Tích cực xây dựng chương trình giáo dục hướng nghiệp, góp phần phân luồng đào tạo nguồn nhân lực phù hợp, có chất lượng, đáp ứng yêu cầu phát triển kinh tế - xã hội.</w:t>
      </w:r>
      <w:r>
        <w:rPr>
          <w:spacing w:val="4"/>
          <w:sz w:val="28"/>
          <w:szCs w:val="28"/>
          <w:lang w:val="pt-BR"/>
        </w:rPr>
        <w:t xml:space="preserve"> Đẩy mạnh công tác xã hội hóa giáo dục; chú trọng lồng ghép, tăng cường bố trí các nguồn vốn để đầu tư xây dựng cơ sở vật chất tại các trường học. </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sz w:val="28"/>
          <w:szCs w:val="28"/>
        </w:rPr>
      </w:pPr>
      <w:r>
        <w:rPr>
          <w:b/>
          <w:sz w:val="28"/>
          <w:szCs w:val="28"/>
          <w:lang w:val="nl-NL"/>
        </w:rPr>
        <w:t xml:space="preserve">4.2. </w:t>
      </w:r>
      <w:r>
        <w:rPr>
          <w:sz w:val="28"/>
          <w:szCs w:val="28"/>
          <w:lang w:val="nl-NL"/>
        </w:rPr>
        <w:t xml:space="preserve">Y tế và chăm sóc, bảo vệ sức khỏe Nhân dân: </w:t>
      </w:r>
      <w:r>
        <w:rPr>
          <w:sz w:val="28"/>
          <w:szCs w:val="28"/>
        </w:rPr>
        <w:t xml:space="preserve">Chủ động theo dõi, giám sát các loại dịch bệnh. Chỉ đạo thực hiện tốt công tác khám chữa bệnh, chăm sóc sức khỏe cho Nhân dân. Huy động các nguồn lực tăng cường cơ sở vật chất, trang thiết bị y tế nâng cao chất lượng khám chữa bệnh. Tập trung đẩy mạnh việc thực hiện chuyển đổi số trong công tác khám chữa bệnh, mở rộng ứng dụng hồ sơ sức khỏe </w:t>
      </w:r>
      <w:r>
        <w:rPr>
          <w:sz w:val="28"/>
          <w:szCs w:val="28"/>
        </w:rPr>
        <w:lastRenderedPageBreak/>
        <w:t xml:space="preserve">điện tử. Tiếp tục chỉ đạo thực hiện các tiêu chí theo Bộ tiêu chí Quốc gia về y tế xã giai đoạn đến năm 2030. </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spacing w:val="-4"/>
          <w:sz w:val="28"/>
          <w:szCs w:val="28"/>
        </w:rPr>
      </w:pPr>
      <w:r>
        <w:rPr>
          <w:spacing w:val="-4"/>
          <w:sz w:val="28"/>
          <w:szCs w:val="28"/>
        </w:rPr>
        <w:t>Tăng cường quản lý chất lượng an toàn thực phẩm; tổ chức kiểm tra các cơ sở hành nghề y, dược tư nhân, các cơ sở kinh doanh dịch vụ thẩm mỹ trên địa bàn. Tiếp tục thực hiện có hiệu quả các văn bản chỉ đạo cấp trên về thực hiện Nghị quyết số 21-NQ/TW của Ban Chấp hành Trung ương Đảng khóa XII về tăng cường công tác dân số trong tình hình mới. Tuyên truyền thực hiện các giải pháp nâng cao chất lượng dân số, thực hiện tốt công tác chăm sóc sức khoẻ sinh sản, kế hoạch hoá gia đình.</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spacing w:val="-2"/>
          <w:sz w:val="28"/>
          <w:szCs w:val="28"/>
          <w:lang w:val="es-ES"/>
        </w:rPr>
      </w:pPr>
      <w:r>
        <w:rPr>
          <w:b/>
          <w:sz w:val="28"/>
          <w:szCs w:val="28"/>
          <w:lang w:val="nl-NL"/>
        </w:rPr>
        <w:t xml:space="preserve">4.3. </w:t>
      </w:r>
      <w:r>
        <w:rPr>
          <w:sz w:val="28"/>
          <w:szCs w:val="28"/>
          <w:lang w:val="nl-NL"/>
        </w:rPr>
        <w:t xml:space="preserve">Văn hóa, thông tin và du lịch: </w:t>
      </w:r>
      <w:r w:rsidR="003F113B">
        <w:rPr>
          <w:sz w:val="28"/>
          <w:szCs w:val="28"/>
          <w:lang w:val="es-ES"/>
        </w:rPr>
        <w:t>T</w:t>
      </w:r>
      <w:r>
        <w:rPr>
          <w:sz w:val="28"/>
          <w:szCs w:val="28"/>
          <w:lang w:val="es-ES"/>
        </w:rPr>
        <w:t>ổ chức tốt các hoạt động kỷ niệm các ngày lễ lớn, sự kiện trọng đại của quê hương, đất nước, trong đó tập trung tuyên truyền 51 năm Ngày Giải phóng Miền Nam, 81 năm Ngày Quốc khánh Nước CHXHCN Việt Nam, Đại hội Đảng toàn quốc lần thứ XIV</w:t>
      </w:r>
      <w:r w:rsidR="003F113B">
        <w:rPr>
          <w:sz w:val="28"/>
          <w:szCs w:val="28"/>
          <w:lang w:val="es-ES"/>
        </w:rPr>
        <w:t>, cuộc bầu cử Đại biểu Quốc h</w:t>
      </w:r>
      <w:r w:rsidR="002F1DA3">
        <w:rPr>
          <w:sz w:val="28"/>
          <w:szCs w:val="28"/>
          <w:lang w:val="es-ES"/>
        </w:rPr>
        <w:t>ội và HĐND các cấp nhiệm kỳ 2026-2030</w:t>
      </w:r>
      <w:r>
        <w:rPr>
          <w:sz w:val="28"/>
          <w:szCs w:val="28"/>
          <w:lang w:val="es-ES"/>
        </w:rPr>
        <w:t>…Đổi mới các phương thức, nội dung hoạt động nâng cao chất lượng, hiệu quả các hoạt động văn hóa, gia đình, thể thao trên địa bàn</w:t>
      </w:r>
      <w:r>
        <w:rPr>
          <w:sz w:val="28"/>
          <w:szCs w:val="28"/>
          <w:lang w:val="pt-BR"/>
        </w:rPr>
        <w:t xml:space="preserve">. Phát triển phong trào thể thao quần chúng rộng khắp, trong đó tập trung đẩy mạnh cuộc vận động “Toàn dân </w:t>
      </w:r>
      <w:r>
        <w:rPr>
          <w:spacing w:val="-2"/>
          <w:sz w:val="28"/>
          <w:szCs w:val="28"/>
          <w:lang w:val="pt-BR"/>
        </w:rPr>
        <w:t xml:space="preserve">rèn luyện thân thể theo gương Bác Hồ vĩ đại”; chú trọng tổ chức các giải thể thao cấp xã, quan tâm, đầu tư phát triển các môn thể thao thế mạnh của xã, đi đôi với phát triển các môn thể thao mới. </w:t>
      </w:r>
      <w:r w:rsidR="002F1DA3">
        <w:rPr>
          <w:spacing w:val="-2"/>
          <w:sz w:val="28"/>
          <w:szCs w:val="28"/>
          <w:lang w:val="pt-BR"/>
        </w:rPr>
        <w:t>T</w:t>
      </w:r>
      <w:r>
        <w:rPr>
          <w:spacing w:val="-2"/>
          <w:sz w:val="28"/>
          <w:szCs w:val="28"/>
          <w:lang w:val="pt-BR"/>
        </w:rPr>
        <w:t xml:space="preserve">ổ chức các nội dung trong khuôn khổ Đại hội TDTT xã lần thứ I. </w:t>
      </w:r>
      <w:r>
        <w:rPr>
          <w:spacing w:val="-2"/>
          <w:sz w:val="28"/>
          <w:szCs w:val="28"/>
          <w:lang w:val="es-ES"/>
        </w:rPr>
        <w:t>Tham gia các hoạt động văn hóa, thể thao và các nội dung trong khuôn khổ Đại hội TDTT tỉnh lần thứ XI theo kế hoạch.</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spacing w:val="4"/>
          <w:sz w:val="28"/>
          <w:szCs w:val="28"/>
          <w:lang w:val="pt-BR"/>
        </w:rPr>
      </w:pPr>
      <w:r>
        <w:rPr>
          <w:sz w:val="28"/>
          <w:szCs w:val="28"/>
          <w:lang w:val="es-ES"/>
        </w:rPr>
        <w:t xml:space="preserve">Tiếp tục hỗ trợ xây dựng thiết chế văn hóa, thể thao. </w:t>
      </w:r>
      <w:r>
        <w:rPr>
          <w:spacing w:val="4"/>
          <w:sz w:val="28"/>
          <w:szCs w:val="28"/>
          <w:lang w:val="pt-BR"/>
        </w:rPr>
        <w:t>Tăng cường công tác quản lý, bảo tồn, phát huy các di sản văn hóa, các lễ hội, giá trị truyền thống tốt đẹp của dân tộc. Đẩy mạnh phong trào “Toàn dân đoàn kết xây dựng đời sống văn hóa”; phấn đấu tỷ lệ gia đình văn hóa đạt 95%; tỷ lệ thôn đạt hóa đạt 90%.</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sz w:val="28"/>
          <w:szCs w:val="28"/>
          <w:lang w:val="sv-SE"/>
        </w:rPr>
      </w:pPr>
      <w:r>
        <w:rPr>
          <w:spacing w:val="4"/>
          <w:sz w:val="28"/>
          <w:szCs w:val="28"/>
          <w:lang w:val="pt-BR"/>
        </w:rPr>
        <w:t xml:space="preserve">Nâng cao chất lượng các hoạt động thông tin, truyền thanh. </w:t>
      </w:r>
      <w:r>
        <w:rPr>
          <w:sz w:val="28"/>
          <w:szCs w:val="28"/>
          <w:lang w:val="sv-SE"/>
        </w:rPr>
        <w:t>Đẩy mạnh việc xây dựng chính quyền điện tử, triển khai xây dựng chính quyền số, ứng dụng công nghệ thông tin vào công tác quản lý, đảm bảo an ninh và an toàn hệ thống mạng trên địa bàn.</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spacing w:val="-2"/>
          <w:sz w:val="28"/>
          <w:szCs w:val="28"/>
          <w:lang w:val="pt-BR"/>
        </w:rPr>
      </w:pPr>
      <w:r>
        <w:rPr>
          <w:color w:val="000000"/>
          <w:spacing w:val="-2"/>
          <w:sz w:val="28"/>
          <w:szCs w:val="28"/>
          <w:shd w:val="clear" w:color="auto" w:fill="FFFFFF"/>
        </w:rPr>
        <w:t xml:space="preserve">Tập trung phát triển sản phẩm du lịch văn hóa, du lịch sinh thái, du lịch cộng đồng có sức hấp dẫn và khả năng cạnh tranh cao. </w:t>
      </w:r>
      <w:r>
        <w:rPr>
          <w:spacing w:val="-2"/>
          <w:sz w:val="28"/>
          <w:szCs w:val="28"/>
          <w:lang w:val="pt-BR"/>
        </w:rPr>
        <w:t xml:space="preserve">Phát huy giá trị các di sản văn hóa phi vật thể. </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sz w:val="28"/>
          <w:szCs w:val="28"/>
          <w:shd w:val="clear" w:color="auto" w:fill="FFFFFF"/>
        </w:rPr>
      </w:pPr>
      <w:r>
        <w:rPr>
          <w:b/>
          <w:spacing w:val="-6"/>
          <w:sz w:val="28"/>
          <w:szCs w:val="28"/>
          <w:lang w:val="nl-NL"/>
        </w:rPr>
        <w:t xml:space="preserve">4.4. </w:t>
      </w:r>
      <w:r>
        <w:rPr>
          <w:spacing w:val="4"/>
          <w:sz w:val="28"/>
          <w:szCs w:val="28"/>
          <w:lang w:val="pt-BR"/>
        </w:rPr>
        <w:t xml:space="preserve">Nâng cao chất lượng công tác đào tạo nghề, xây dựng </w:t>
      </w:r>
      <w:r>
        <w:rPr>
          <w:sz w:val="28"/>
          <w:szCs w:val="28"/>
          <w:shd w:val="clear" w:color="auto" w:fill="FFFFFF"/>
        </w:rPr>
        <w:t>chương trình, nội dung các lớp đào tạo nghề phù hợp với từng nhóm đối tượng, ưu tiên những lĩnh vực mũi nhọn, bảo đảm quy mô, cơ cấu ngành, nghề.</w:t>
      </w:r>
      <w:r>
        <w:rPr>
          <w:sz w:val="20"/>
          <w:szCs w:val="20"/>
          <w:shd w:val="clear" w:color="auto" w:fill="FFFFFF"/>
        </w:rPr>
        <w:t xml:space="preserve">  </w:t>
      </w:r>
      <w:r>
        <w:rPr>
          <w:sz w:val="28"/>
          <w:szCs w:val="28"/>
          <w:shd w:val="clear" w:color="auto" w:fill="FFFFFF"/>
        </w:rPr>
        <w:t>Đẩy mạnh hoạt động tư vấn, giới thiệu việc làm, xuất khẩu lao động; tập trung triển khai đồng bộ chính sách hỗ trợ người lao động đi làm việc ở nước ngoài theo hợp đồng; khuyến khích các mô hình, dự án tạo việc làm tại chỗ; thực hiện hiệu quả chính sách cho người lao động vay vốn tạo việc làm, duy trì và mở rộng việc làm.</w:t>
      </w:r>
    </w:p>
    <w:p w:rsidR="002C524E" w:rsidRDefault="00C80087"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spacing w:val="4"/>
          <w:sz w:val="28"/>
          <w:szCs w:val="28"/>
          <w:lang w:val="pt-BR"/>
        </w:rPr>
      </w:pPr>
      <w:r>
        <w:rPr>
          <w:spacing w:val="4"/>
          <w:sz w:val="28"/>
          <w:szCs w:val="28"/>
          <w:lang w:val="pt-BR"/>
        </w:rPr>
        <w:t xml:space="preserve">Tập trung thực hiện Chương trình xóa nhà tạm, nhà dột nát cho người nghèo và hỗ trợ nhà ở cho người có công. </w:t>
      </w:r>
      <w:r w:rsidR="00C55936">
        <w:rPr>
          <w:spacing w:val="4"/>
          <w:sz w:val="28"/>
          <w:szCs w:val="28"/>
          <w:lang w:val="pt-BR"/>
        </w:rPr>
        <w:t xml:space="preserve">Đẩy mạnh phong trào “đền ơn đáp nghĩa” cho đối tượng người có công, gia đình chính sách; thực hiện đầy đủ các chính sách, chế độ an sinh xã hội cho đối tượng chính sách, hộ nghèo, vùng bị </w:t>
      </w:r>
      <w:r w:rsidR="00C55936">
        <w:rPr>
          <w:spacing w:val="4"/>
          <w:sz w:val="28"/>
          <w:szCs w:val="28"/>
          <w:lang w:val="pt-BR"/>
        </w:rPr>
        <w:lastRenderedPageBreak/>
        <w:t xml:space="preserve">thiên tai. </w:t>
      </w:r>
      <w:r w:rsidR="00C55936">
        <w:rPr>
          <w:spacing w:val="-4"/>
          <w:sz w:val="28"/>
          <w:szCs w:val="28"/>
        </w:rPr>
        <w:t xml:space="preserve">Xây dựng kế hoạch, triển khai thực hiện chi trả chính sách bảo trợ xã hội hình qua tài khoản ngân hàng góp phần thức đẩy chuyển đổi số trên địa bàn. </w:t>
      </w:r>
      <w:r w:rsidR="00C55936">
        <w:rPr>
          <w:spacing w:val="4"/>
          <w:sz w:val="28"/>
          <w:szCs w:val="28"/>
          <w:lang w:val="pt-BR"/>
        </w:rPr>
        <w:t xml:space="preserve">Thực hiện các chương trình, chính sách đối với người cao tuổi, người khuyết tật và các chương trình, đề án bảo vệ, chăm sóc trẻ em và phòng chống đuối nước. </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b/>
          <w:sz w:val="28"/>
          <w:szCs w:val="28"/>
          <w:lang w:val="es-BO"/>
        </w:rPr>
      </w:pPr>
      <w:r>
        <w:rPr>
          <w:b/>
          <w:sz w:val="28"/>
          <w:szCs w:val="28"/>
          <w:lang w:val="es-BO"/>
        </w:rPr>
        <w:t>5. Nâng cao hiệu lực, hiệu quả quản lý nhà nước, xây dựng bộ máy chính quyền hoạt động hiệu quả.</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sz w:val="28"/>
          <w:szCs w:val="28"/>
          <w:lang w:val="sv-SE"/>
        </w:rPr>
      </w:pPr>
      <w:r>
        <w:rPr>
          <w:b/>
          <w:sz w:val="28"/>
          <w:szCs w:val="28"/>
          <w:lang w:val="es-BO"/>
        </w:rPr>
        <w:t>5.1.</w:t>
      </w:r>
      <w:r>
        <w:rPr>
          <w:sz w:val="28"/>
          <w:szCs w:val="28"/>
          <w:lang w:val="es-BO"/>
        </w:rPr>
        <w:t xml:space="preserve"> Công tác Nội vụ: Tiếp tục rà soát, thực hiện sắp xếp, hoàn thiện tổ chức bộ máy đảm bảo hoạt động của chính quyền địa phương 2 cấp liên thông, thống nhất, hiệu lực, hiệu quả. Kịp thời giải quyết vướng mắc, khó khăn phát sinh trong mô hình chính quyền địa phương 2 cấp. Đảm bảo các điều kiện tổ chức bầu cử đại biểu Quốc hội khó XIV và đại biểu HĐND các cấp</w:t>
      </w:r>
      <w:r w:rsidR="000D0012">
        <w:rPr>
          <w:sz w:val="28"/>
          <w:szCs w:val="28"/>
          <w:lang w:val="es-BO"/>
        </w:rPr>
        <w:t>, nhiệm kỳ 2026-2030</w:t>
      </w:r>
      <w:r>
        <w:rPr>
          <w:sz w:val="28"/>
          <w:szCs w:val="28"/>
          <w:lang w:val="es-BO"/>
        </w:rPr>
        <w:t xml:space="preserve">; sắp xếp tổ chức lại các thôn, triển khai công tác bầu cử Trưởng thôn trên địa bàn theo đúng quy định. Xây dựng kế hoạch tiếp nhận thành lập Trạm y tế trên địa bàn. </w:t>
      </w:r>
      <w:r>
        <w:rPr>
          <w:sz w:val="28"/>
          <w:szCs w:val="28"/>
        </w:rPr>
        <w:t xml:space="preserve">Thực hiện quy trình, bổ nhiệm, bổ nhiệm lại, công tác đào tạo và các chế độ cho cán bộ, công chức, viên chức và các chế độ chính sách theo đúng quy định. </w:t>
      </w:r>
      <w:r>
        <w:rPr>
          <w:bCs/>
          <w:sz w:val="28"/>
          <w:szCs w:val="28"/>
          <w:lang w:val="sv-SE"/>
        </w:rPr>
        <w:t xml:space="preserve">Đẩy mạnh cải cách hành chính; </w:t>
      </w:r>
      <w:r>
        <w:rPr>
          <w:sz w:val="28"/>
          <w:szCs w:val="28"/>
          <w:lang w:val="pt-BR"/>
        </w:rPr>
        <w:t>tiếp tục triển khai các giải pháp đồng bộ, cụ thể, thực chất nhằm nâng</w:t>
      </w:r>
      <w:r w:rsidR="000D0012">
        <w:rPr>
          <w:sz w:val="28"/>
          <w:szCs w:val="28"/>
          <w:lang w:val="pt-BR"/>
        </w:rPr>
        <w:t xml:space="preserve"> cao các chỉ số PAPI, PAR-INDEX</w:t>
      </w:r>
      <w:r>
        <w:rPr>
          <w:sz w:val="28"/>
          <w:szCs w:val="28"/>
          <w:lang w:val="pt-BR"/>
        </w:rPr>
        <w:t>; t</w:t>
      </w:r>
      <w:r>
        <w:rPr>
          <w:sz w:val="28"/>
          <w:szCs w:val="28"/>
          <w:lang w:val="nl-NL"/>
        </w:rPr>
        <w:t>riển khai thực hiện công tác “Dân vận khéo” theo kế hoạch.</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sz w:val="28"/>
          <w:szCs w:val="28"/>
          <w:lang w:val="nl-NL"/>
        </w:rPr>
      </w:pPr>
      <w:r>
        <w:rPr>
          <w:b/>
          <w:sz w:val="28"/>
          <w:szCs w:val="28"/>
          <w:lang w:val="es-BO"/>
        </w:rPr>
        <w:t xml:space="preserve">5.2. </w:t>
      </w:r>
      <w:r>
        <w:rPr>
          <w:sz w:val="28"/>
          <w:szCs w:val="28"/>
          <w:lang w:val="es-BO"/>
        </w:rPr>
        <w:t>Công tác tiếp dân, giải quyết khiếu nại, tố cáo:</w:t>
      </w:r>
      <w:r w:rsidR="000D0012">
        <w:rPr>
          <w:sz w:val="28"/>
          <w:szCs w:val="28"/>
          <w:lang w:val="es-BO"/>
        </w:rPr>
        <w:t xml:space="preserve"> </w:t>
      </w:r>
      <w:r>
        <w:rPr>
          <w:spacing w:val="2"/>
          <w:sz w:val="28"/>
          <w:szCs w:val="28"/>
          <w:lang w:val="es-BO"/>
        </w:rPr>
        <w:t xml:space="preserve">Tiếp tục thực hiện nghiêm các quy định pháp luật về tiếp công dân, đối thoại trực tiếp với dân và giải quyết đơn thư của công dân; </w:t>
      </w:r>
      <w:r>
        <w:rPr>
          <w:sz w:val="28"/>
          <w:szCs w:val="28"/>
          <w:lang w:val="nl-NL"/>
        </w:rPr>
        <w:t xml:space="preserve">thụ lý, giải quyết đơn khiếu nại, tố cáo thuộc thẩm quyền; đôn đốc các đơn vị báo cáo kết quả giải quyết khiếu nại, tố cáo. </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spacing w:val="-2"/>
          <w:sz w:val="28"/>
          <w:szCs w:val="28"/>
          <w:lang w:val="sv-SE"/>
        </w:rPr>
      </w:pPr>
      <w:r>
        <w:rPr>
          <w:b/>
          <w:spacing w:val="-2"/>
          <w:sz w:val="28"/>
          <w:szCs w:val="28"/>
          <w:lang w:val="nl-NL"/>
        </w:rPr>
        <w:t xml:space="preserve">5.3. </w:t>
      </w:r>
      <w:r>
        <w:rPr>
          <w:spacing w:val="-2"/>
          <w:sz w:val="28"/>
          <w:szCs w:val="28"/>
          <w:lang w:val="nl-NL"/>
        </w:rPr>
        <w:t xml:space="preserve">Công tác Tư pháp: </w:t>
      </w:r>
      <w:r>
        <w:rPr>
          <w:sz w:val="28"/>
          <w:szCs w:val="28"/>
          <w:lang w:val="sv-SE"/>
        </w:rPr>
        <w:t xml:space="preserve">Nâng cao chất lượng công tác xây dựng, thẩm định, góp ý văn bản QPPL, đảm bảo 100% văn bản QPPL giao xây dựng được ban hành, thẩm định, kiểm tra và rà soát đảm bảo tính hợp pháp, đồng bộ và khả thi của các văn bản. Tổ chức phổ biến, quán triệt bằng nhiều hình thức tuyên truyền phù hợp các văn bản pháp luật mới, đẩy mạnh tuyên truyền cho các đối tượng đặc thù, </w:t>
      </w:r>
      <w:r>
        <w:rPr>
          <w:spacing w:val="-2"/>
          <w:sz w:val="28"/>
          <w:szCs w:val="28"/>
          <w:lang w:val="sv-SE"/>
        </w:rPr>
        <w:t>nâng cao chất lượng hoạt động hòa giải ở cơ sở. Tăng cường công tác hướng dẫn nghiệp vụ về đăng ký hộ tịch, chứng thực; thực hiện tốt Đề án số hóa sổ hộ tịch đảm bảo chính xác và đầy đủ. Nâng cao hiệu quả công tác theo dõi tình hình thi hành pháp luật, quản lý nhà nước về xử lý vi phạm hành chính.</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b/>
          <w:sz w:val="28"/>
          <w:szCs w:val="28"/>
          <w:lang w:val="sv-SE"/>
        </w:rPr>
      </w:pPr>
      <w:r>
        <w:rPr>
          <w:b/>
          <w:sz w:val="28"/>
          <w:szCs w:val="28"/>
          <w:lang w:val="sv-SE"/>
        </w:rPr>
        <w:t xml:space="preserve">6. </w:t>
      </w:r>
      <w:r>
        <w:rPr>
          <w:b/>
          <w:sz w:val="28"/>
          <w:szCs w:val="28"/>
          <w:shd w:val="clear" w:color="auto" w:fill="FFFFFF"/>
        </w:rPr>
        <w:t>Tăng cường xây dựng nền quốc phòng toàn dân gắn với nền an ninh nhân dân</w:t>
      </w:r>
      <w:r>
        <w:rPr>
          <w:b/>
          <w:sz w:val="28"/>
          <w:szCs w:val="28"/>
          <w:lang w:val="sv-SE"/>
        </w:rPr>
        <w:t>, đảm bảo trật tự an ninh chính trị, trật tự an toàn xã hội</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sz w:val="28"/>
          <w:lang w:val="sv-SE"/>
        </w:rPr>
      </w:pPr>
      <w:r>
        <w:rPr>
          <w:spacing w:val="4"/>
          <w:sz w:val="28"/>
          <w:szCs w:val="28"/>
          <w:lang w:val="sv-SE"/>
        </w:rPr>
        <w:t xml:space="preserve">Tiếp tục thực hiện nhiệm vụ xây dựng khu vực phòng thủ vững chắc. </w:t>
      </w:r>
      <w:r>
        <w:rPr>
          <w:sz w:val="28"/>
          <w:lang w:val="sv-SE"/>
        </w:rPr>
        <w:t xml:space="preserve">Duy trì nghiêm túc các chế độ trực SSCĐ, phối hợp với các lực lượng nắm chắc tình hình địa bàn. Hoàn thành chỉ tiêu tuyển quân năm 2026. Chủ động phát hiện, ngăn chặn, vô hiệu hóa âm mưu, hoạt động chống phá của các thế lực thù địch, phản động; thực hiện có hiệu quả công tác bảo vệ ANNT, ANBG, bảo đảm TTATXH. </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sz w:val="28"/>
          <w:szCs w:val="28"/>
          <w:lang w:val="nl-NL"/>
        </w:rPr>
      </w:pPr>
      <w:r>
        <w:rPr>
          <w:sz w:val="28"/>
          <w:lang w:val="sv-SE"/>
        </w:rPr>
        <w:t xml:space="preserve">Nâng cao hiệu quả công tác phòng ngừa xã hội, </w:t>
      </w:r>
      <w:r>
        <w:rPr>
          <w:spacing w:val="-4"/>
          <w:sz w:val="28"/>
          <w:szCs w:val="28"/>
          <w:lang w:val="es-BO"/>
        </w:rPr>
        <w:t xml:space="preserve">phòng ngừa nghiệp vụ và điều tra xử lý tội phạm. Tập trung đấu tranh có hiệu quả với tội phạm có tổ chức, các ổ nhóm tội phạm hình sự, “tín dụng đen”, ma túy, tội phạm công nghệ cao, không để tội phạm hoạt động phức tạp, gây bức xúc dư luận. </w:t>
      </w:r>
      <w:r>
        <w:rPr>
          <w:sz w:val="28"/>
          <w:lang w:val="es-BO"/>
        </w:rPr>
        <w:t xml:space="preserve">Tăng cường quản lý ngành nghề kinh doanh có điều kiện về ANTT, siết chặt công tác quản lý, sử dụng vũ khí, vật liệu </w:t>
      </w:r>
      <w:r>
        <w:rPr>
          <w:sz w:val="28"/>
          <w:lang w:val="es-BO"/>
        </w:rPr>
        <w:lastRenderedPageBreak/>
        <w:t xml:space="preserve">nổ; triển khai đồng bộ các giải pháp bảo đảm trật tự an toàn giao thông, phòng chống cháy nổ. </w:t>
      </w:r>
      <w:r>
        <w:rPr>
          <w:sz w:val="28"/>
          <w:szCs w:val="28"/>
          <w:lang w:val="nl-NL"/>
        </w:rPr>
        <w:t xml:space="preserve">Tiếp tục thực hiện có hiệu quả Đề án 06 của Chính phủ về phát triển ứng dụng dữ liệu về dân cư, định danh và xác thực hiện tử phục vụ chuyển đổi số quốc gia. </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b/>
          <w:sz w:val="28"/>
          <w:szCs w:val="28"/>
          <w:lang w:val="nl-NL"/>
        </w:rPr>
      </w:pPr>
      <w:r>
        <w:rPr>
          <w:b/>
          <w:sz w:val="28"/>
          <w:szCs w:val="28"/>
          <w:lang w:val="nl-NL"/>
        </w:rPr>
        <w:t>7. Tăng cường công tác phối hợp với UBMTTQVN và các đoàn thể tạo sự đồng thuận trong xã hội</w:t>
      </w:r>
    </w:p>
    <w:p w:rsidR="00567C0F"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color w:val="000000"/>
          <w:sz w:val="28"/>
          <w:szCs w:val="28"/>
          <w:shd w:val="clear" w:color="auto" w:fill="FFFFFF"/>
        </w:rPr>
      </w:pPr>
      <w:r>
        <w:rPr>
          <w:sz w:val="28"/>
          <w:szCs w:val="28"/>
          <w:shd w:val="clear" w:color="auto" w:fill="FFFFFF"/>
        </w:rPr>
        <w:t xml:space="preserve">Tăng cường đổi mới nội dung và phương thức hoạt động phù hợp với tình hình thực tế của địa phương. </w:t>
      </w:r>
      <w:r>
        <w:rPr>
          <w:sz w:val="28"/>
          <w:szCs w:val="28"/>
          <w:lang w:val="nl-NL"/>
        </w:rPr>
        <w:t xml:space="preserve">Đẩy mạnh công tác tuyên truyền, vận động, giải thích cho người dân về các chủ trương, chính sách, quy định của pháp luật để Nhân dân nắm được, đồng thuận, tạo điều kiện nâng cao hiệu quả quản lý nhà nước trên các lĩnh vực, nhất là các vấn đề về thu hút đầu tư phát triển kinh tế - xã hội, xây dựng NTM, giảm nghèo bền vững. </w:t>
      </w:r>
      <w:r>
        <w:rPr>
          <w:color w:val="000000"/>
          <w:sz w:val="28"/>
          <w:szCs w:val="28"/>
          <w:shd w:val="clear" w:color="auto" w:fill="FFFFFF"/>
        </w:rPr>
        <w:t xml:space="preserve">Tích cực vận động Nhân dân thực hiện các phong trào thi đua yêu nước, cuộc vận động; tăng cường khối đại đoàn kết toàn dân; tích cực tham gia có hiệu quả cuộc vận động, phong trào thi đua yêu nước, gắn với thực hiện các nhiệm vụ chính trị của địa </w:t>
      </w:r>
      <w:r w:rsidRPr="00567C0F">
        <w:rPr>
          <w:color w:val="000000"/>
          <w:sz w:val="28"/>
          <w:szCs w:val="28"/>
          <w:shd w:val="clear" w:color="auto" w:fill="FFFFFF"/>
        </w:rPr>
        <w:t>phương.</w:t>
      </w:r>
    </w:p>
    <w:p w:rsidR="002C524E" w:rsidRDefault="00C55936" w:rsidP="00D3271B">
      <w:pPr>
        <w:pBdr>
          <w:top w:val="dotted" w:sz="4" w:space="0" w:color="FFFFFF"/>
          <w:left w:val="dotted" w:sz="4" w:space="0" w:color="FFFFFF"/>
          <w:bottom w:val="dotted" w:sz="4" w:space="7" w:color="FFFFFF"/>
          <w:right w:val="dotted" w:sz="4" w:space="0" w:color="FFFFFF"/>
        </w:pBdr>
        <w:shd w:val="clear" w:color="auto" w:fill="FFFFFF"/>
        <w:tabs>
          <w:tab w:val="left" w:pos="1560"/>
          <w:tab w:val="left" w:pos="3765"/>
          <w:tab w:val="left" w:pos="6405"/>
        </w:tabs>
        <w:spacing w:before="40" w:after="20" w:line="245" w:lineRule="auto"/>
        <w:ind w:firstLine="567"/>
        <w:jc w:val="both"/>
        <w:rPr>
          <w:color w:val="000000"/>
          <w:sz w:val="28"/>
          <w:szCs w:val="28"/>
          <w:shd w:val="clear" w:color="auto" w:fill="FFFFFF"/>
        </w:rPr>
      </w:pPr>
      <w:r>
        <w:rPr>
          <w:color w:val="000000"/>
          <w:sz w:val="28"/>
          <w:szCs w:val="28"/>
          <w:shd w:val="clear" w:color="auto" w:fill="FFFFFF"/>
        </w:rPr>
        <w:t>Trên đây là báo cáo tình hình kinh tế - xã hội năm 2025 và nhiệm vụ trọng tâm năm 2026.</w:t>
      </w:r>
      <w:r w:rsidR="00607E5D">
        <w:rPr>
          <w:color w:val="000000"/>
          <w:sz w:val="28"/>
          <w:szCs w:val="28"/>
          <w:shd w:val="clear" w:color="auto" w:fill="FFFFFF"/>
        </w:rPr>
        <w:t xml:space="preserve"> UBND xã yêu cầu các phòng, ban, đơn vị</w:t>
      </w:r>
      <w:r w:rsidR="00AF4A75">
        <w:rPr>
          <w:color w:val="000000"/>
          <w:sz w:val="28"/>
          <w:szCs w:val="28"/>
          <w:shd w:val="clear" w:color="auto" w:fill="FFFFFF"/>
        </w:rPr>
        <w:t>, các thôn căn cứ chức năng, nhiệm vụ chủ động triển khai thực hiện tốt.</w:t>
      </w:r>
      <w:r>
        <w:rPr>
          <w:color w:val="000000"/>
          <w:sz w:val="28"/>
          <w:szCs w:val="28"/>
          <w:shd w:val="clear" w:color="auto" w:fill="FFFFFF"/>
        </w:rPr>
        <w:t>/.</w:t>
      </w:r>
    </w:p>
    <w:tbl>
      <w:tblPr>
        <w:tblW w:w="0" w:type="auto"/>
        <w:tblLook w:val="0000"/>
      </w:tblPr>
      <w:tblGrid>
        <w:gridCol w:w="4243"/>
        <w:gridCol w:w="5041"/>
      </w:tblGrid>
      <w:tr w:rsidR="002C524E">
        <w:trPr>
          <w:trHeight w:val="2264"/>
        </w:trPr>
        <w:tc>
          <w:tcPr>
            <w:tcW w:w="4243" w:type="dxa"/>
          </w:tcPr>
          <w:p w:rsidR="002C524E" w:rsidRDefault="00C55936">
            <w:pPr>
              <w:jc w:val="both"/>
              <w:rPr>
                <w:b/>
                <w:bCs/>
                <w:i/>
                <w:iCs/>
                <w:lang w:val="nl-NL"/>
              </w:rPr>
            </w:pPr>
            <w:r>
              <w:rPr>
                <w:b/>
                <w:bCs/>
                <w:i/>
                <w:iCs/>
                <w:lang w:val="nl-NL"/>
              </w:rPr>
              <w:t>Nơi nhận</w:t>
            </w:r>
            <w:r>
              <w:rPr>
                <w:b/>
                <w:bCs/>
                <w:i/>
                <w:iCs/>
                <w:sz w:val="26"/>
                <w:lang w:val="nl-NL"/>
              </w:rPr>
              <w:t>:</w:t>
            </w:r>
          </w:p>
          <w:p w:rsidR="002C524E" w:rsidRDefault="00C55936">
            <w:pPr>
              <w:jc w:val="both"/>
              <w:rPr>
                <w:sz w:val="22"/>
                <w:lang w:val="nl-NL"/>
              </w:rPr>
            </w:pPr>
            <w:r>
              <w:rPr>
                <w:sz w:val="22"/>
                <w:szCs w:val="22"/>
                <w:lang w:val="nl-NL"/>
              </w:rPr>
              <w:t>- Văn phòng UBND tỉnh;</w:t>
            </w:r>
          </w:p>
          <w:p w:rsidR="002C524E" w:rsidRDefault="00C55936">
            <w:pPr>
              <w:jc w:val="both"/>
              <w:rPr>
                <w:sz w:val="22"/>
                <w:lang w:val="nl-NL"/>
              </w:rPr>
            </w:pPr>
            <w:r>
              <w:rPr>
                <w:sz w:val="22"/>
                <w:szCs w:val="22"/>
                <w:lang w:val="nl-NL"/>
              </w:rPr>
              <w:t>- Sở Tài chính;</w:t>
            </w:r>
          </w:p>
          <w:p w:rsidR="002C524E" w:rsidRDefault="00C55936">
            <w:pPr>
              <w:jc w:val="both"/>
              <w:rPr>
                <w:sz w:val="22"/>
                <w:lang w:val="nl-NL"/>
              </w:rPr>
            </w:pPr>
            <w:r>
              <w:rPr>
                <w:sz w:val="22"/>
                <w:szCs w:val="22"/>
                <w:lang w:val="nl-NL"/>
              </w:rPr>
              <w:t>- TT Đảng ủy;</w:t>
            </w:r>
          </w:p>
          <w:p w:rsidR="002C524E" w:rsidRDefault="00C55936">
            <w:pPr>
              <w:jc w:val="both"/>
              <w:rPr>
                <w:sz w:val="22"/>
                <w:lang w:val="nl-NL"/>
              </w:rPr>
            </w:pPr>
            <w:r>
              <w:rPr>
                <w:sz w:val="22"/>
                <w:szCs w:val="22"/>
                <w:lang w:val="nl-NL"/>
              </w:rPr>
              <w:t>- TT HĐND; UBND;</w:t>
            </w:r>
          </w:p>
          <w:p w:rsidR="002C524E" w:rsidRDefault="00C55936">
            <w:pPr>
              <w:jc w:val="both"/>
              <w:rPr>
                <w:sz w:val="22"/>
                <w:lang w:val="nl-NL"/>
              </w:rPr>
            </w:pPr>
            <w:r>
              <w:rPr>
                <w:sz w:val="22"/>
                <w:szCs w:val="22"/>
                <w:lang w:val="nl-NL"/>
              </w:rPr>
              <w:t>- Các phòng ban, đơn vị, đoàn thể cấp xã;</w:t>
            </w:r>
          </w:p>
          <w:p w:rsidR="002C524E" w:rsidRDefault="00C55936">
            <w:pPr>
              <w:jc w:val="both"/>
              <w:rPr>
                <w:sz w:val="22"/>
                <w:lang w:val="nl-NL"/>
              </w:rPr>
            </w:pPr>
            <w:r>
              <w:rPr>
                <w:sz w:val="22"/>
                <w:szCs w:val="22"/>
                <w:lang w:val="nl-NL"/>
              </w:rPr>
              <w:t>- Ban ĐH các thôn;</w:t>
            </w:r>
          </w:p>
          <w:p w:rsidR="002C524E" w:rsidRDefault="00C55936">
            <w:pPr>
              <w:jc w:val="both"/>
              <w:rPr>
                <w:lang w:val="nl-NL"/>
              </w:rPr>
            </w:pPr>
            <w:r>
              <w:rPr>
                <w:sz w:val="22"/>
                <w:szCs w:val="22"/>
                <w:lang w:val="nl-NL"/>
              </w:rPr>
              <w:t>- Lưu VT.</w:t>
            </w:r>
          </w:p>
        </w:tc>
        <w:tc>
          <w:tcPr>
            <w:tcW w:w="5041" w:type="dxa"/>
          </w:tcPr>
          <w:p w:rsidR="002C524E" w:rsidRDefault="00C55936">
            <w:pPr>
              <w:pStyle w:val="Heading4"/>
              <w:spacing w:before="0"/>
              <w:jc w:val="center"/>
              <w:rPr>
                <w:sz w:val="28"/>
                <w:szCs w:val="28"/>
                <w:lang w:val="nl-NL"/>
              </w:rPr>
            </w:pPr>
            <w:r>
              <w:rPr>
                <w:sz w:val="28"/>
                <w:szCs w:val="28"/>
                <w:lang w:val="nl-NL"/>
              </w:rPr>
              <w:t>TM. UỶ BAN NHÂN DÂN</w:t>
            </w:r>
          </w:p>
          <w:p w:rsidR="002C524E" w:rsidRDefault="00C55936">
            <w:pPr>
              <w:jc w:val="center"/>
              <w:rPr>
                <w:b/>
                <w:bCs/>
                <w:szCs w:val="28"/>
                <w:lang w:val="nl-NL"/>
              </w:rPr>
            </w:pPr>
            <w:r>
              <w:rPr>
                <w:b/>
                <w:bCs/>
                <w:sz w:val="28"/>
                <w:szCs w:val="28"/>
                <w:lang w:val="nl-NL"/>
              </w:rPr>
              <w:t>CHỦ TỊCH</w:t>
            </w:r>
          </w:p>
          <w:p w:rsidR="002C524E" w:rsidRDefault="002C524E">
            <w:pPr>
              <w:jc w:val="center"/>
              <w:rPr>
                <w:b/>
                <w:bCs/>
                <w:sz w:val="34"/>
                <w:lang w:val="nl-NL"/>
              </w:rPr>
            </w:pPr>
          </w:p>
          <w:p w:rsidR="002C524E" w:rsidRDefault="002C524E">
            <w:pPr>
              <w:jc w:val="center"/>
              <w:rPr>
                <w:b/>
                <w:bCs/>
                <w:sz w:val="34"/>
                <w:lang w:val="nl-NL"/>
              </w:rPr>
            </w:pPr>
          </w:p>
          <w:p w:rsidR="002C524E" w:rsidRDefault="002C524E">
            <w:pPr>
              <w:jc w:val="center"/>
              <w:rPr>
                <w:b/>
                <w:bCs/>
                <w:sz w:val="34"/>
                <w:lang w:val="nl-NL"/>
              </w:rPr>
            </w:pPr>
          </w:p>
          <w:p w:rsidR="002C524E" w:rsidRDefault="002C524E">
            <w:pPr>
              <w:pStyle w:val="Heading4"/>
              <w:tabs>
                <w:tab w:val="center" w:pos="2214"/>
                <w:tab w:val="left" w:pos="3660"/>
              </w:tabs>
              <w:spacing w:before="0"/>
              <w:jc w:val="center"/>
              <w:rPr>
                <w:sz w:val="20"/>
                <w:lang w:val="nl-NL"/>
              </w:rPr>
            </w:pPr>
          </w:p>
          <w:p w:rsidR="002C524E" w:rsidRDefault="00471EFF">
            <w:pPr>
              <w:pStyle w:val="Heading4"/>
              <w:tabs>
                <w:tab w:val="center" w:pos="2214"/>
                <w:tab w:val="left" w:pos="3660"/>
              </w:tabs>
              <w:spacing w:before="0"/>
              <w:jc w:val="center"/>
              <w:rPr>
                <w:sz w:val="28"/>
                <w:lang w:val="nl-NL"/>
              </w:rPr>
            </w:pPr>
            <w:r>
              <w:rPr>
                <w:sz w:val="28"/>
                <w:lang w:val="nl-NL"/>
              </w:rPr>
              <w:t xml:space="preserve">  </w:t>
            </w:r>
            <w:r w:rsidR="00C55936">
              <w:rPr>
                <w:sz w:val="28"/>
                <w:lang w:val="nl-NL"/>
              </w:rPr>
              <w:t>Trần Xuân Tình</w:t>
            </w:r>
          </w:p>
        </w:tc>
      </w:tr>
    </w:tbl>
    <w:p w:rsidR="002C524E" w:rsidRDefault="002C524E"/>
    <w:p w:rsidR="002C524E" w:rsidRDefault="002C524E"/>
    <w:sectPr w:rsidR="002C524E" w:rsidSect="00D3271B">
      <w:headerReference w:type="default" r:id="rId8"/>
      <w:pgSz w:w="11907" w:h="16840" w:code="9"/>
      <w:pgMar w:top="964" w:right="907" w:bottom="907" w:left="1588"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8ED" w:rsidRDefault="008A08ED">
      <w:r>
        <w:separator/>
      </w:r>
    </w:p>
  </w:endnote>
  <w:endnote w:type="continuationSeparator" w:id="1">
    <w:p w:rsidR="008A08ED" w:rsidRDefault="008A08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8ED" w:rsidRDefault="008A08ED">
      <w:r>
        <w:separator/>
      </w:r>
    </w:p>
  </w:footnote>
  <w:footnote w:type="continuationSeparator" w:id="1">
    <w:p w:rsidR="008A08ED" w:rsidRDefault="008A08ED">
      <w:r>
        <w:continuationSeparator/>
      </w:r>
    </w:p>
  </w:footnote>
  <w:footnote w:id="2">
    <w:p w:rsidR="002F1DA3" w:rsidRDefault="002F1DA3">
      <w:pPr>
        <w:pStyle w:val="FootnoteText"/>
        <w:jc w:val="both"/>
      </w:pPr>
      <w:r>
        <w:rPr>
          <w:rStyle w:val="FootnoteReference"/>
        </w:rPr>
        <w:footnoteRef/>
      </w:r>
      <w:r>
        <w:t xml:space="preserve"> Cây Ngô 22 ha, năng suất 35tạ/ha, sản lượng 77</w:t>
      </w:r>
      <w:r w:rsidR="00174555">
        <w:t xml:space="preserve"> </w:t>
      </w:r>
      <w:r>
        <w:t>tấn; khoai lang 22 ha, năng suấ</w:t>
      </w:r>
      <w:r w:rsidR="00174555">
        <w:t>t 75 tạ/ha, sản lượng 165 tấn, l</w:t>
      </w:r>
      <w:r>
        <w:t>ạc 14 ha, năng suất 210 tạ/ha, sản lượng 29,4 tấn, rau các loại 287 ha, năng suất 86 tạ/ha, sản lượng 62.468 tấn.</w:t>
      </w:r>
    </w:p>
  </w:footnote>
  <w:footnote w:id="3">
    <w:p w:rsidR="002F1DA3" w:rsidRDefault="002F1DA3">
      <w:pPr>
        <w:pStyle w:val="FootnoteText"/>
        <w:jc w:val="both"/>
      </w:pPr>
      <w:r>
        <w:rPr>
          <w:rStyle w:val="FootnoteReference"/>
        </w:rPr>
        <w:footnoteRef/>
      </w:r>
      <w:r w:rsidR="00086BD4">
        <w:rPr>
          <w:color w:val="000000" w:themeColor="text1"/>
          <w:lang w:val="nl-NL"/>
        </w:rPr>
        <w:t xml:space="preserve"> Thịt trâu đạt 7,2 tấn; thịt bò đạt 61 tấn</w:t>
      </w:r>
      <w:r>
        <w:rPr>
          <w:color w:val="000000" w:themeColor="text1"/>
          <w:lang w:val="nl-NL"/>
        </w:rPr>
        <w:t xml:space="preserve">; thịt lợn đạt 682 </w:t>
      </w:r>
      <w:r w:rsidR="00086BD4">
        <w:rPr>
          <w:color w:val="000000" w:themeColor="text1"/>
          <w:lang w:val="nl-NL"/>
        </w:rPr>
        <w:t>tấn; thịt gia cầm đạt 708 tấn</w:t>
      </w:r>
      <w:r>
        <w:rPr>
          <w:color w:val="000000" w:themeColor="text1"/>
          <w:lang w:val="nl-NL"/>
        </w:rPr>
        <w:t>.</w:t>
      </w:r>
    </w:p>
  </w:footnote>
  <w:footnote w:id="4">
    <w:p w:rsidR="002F1DA3" w:rsidRDefault="002F1DA3">
      <w:pPr>
        <w:pStyle w:val="FootnoteText"/>
        <w:jc w:val="both"/>
      </w:pPr>
      <w:r>
        <w:rPr>
          <w:rStyle w:val="FootnoteReference"/>
        </w:rPr>
        <w:footnoteRef/>
      </w:r>
      <w:r>
        <w:t xml:space="preserve"> Kết quả: LMLM trâu, bò 1.025/1.275 đạt 80,4%, THT trâu, bò 220/1.257 liều, đạt 17,25%, Tam liên lợn, dịch tả lợn 2.290/5.275 liều, đạt 43,41%, cúm gia cầm 30.000/314.000 liều, đạt 9,55%, dại chó 2.010/2.320 liều, đạt 86,64%.</w:t>
      </w:r>
    </w:p>
  </w:footnote>
  <w:footnote w:id="5">
    <w:p w:rsidR="002F1DA3" w:rsidRDefault="002F1DA3">
      <w:pPr>
        <w:pStyle w:val="FootnoteText"/>
        <w:rPr>
          <w:lang w:eastAsia="vi-VN" w:bidi="vi-VN"/>
        </w:rPr>
      </w:pPr>
      <w:r>
        <w:rPr>
          <w:rStyle w:val="FootnoteReference"/>
        </w:rPr>
        <w:footnoteRef/>
      </w:r>
      <w:r>
        <w:rPr>
          <w:lang w:eastAsia="vi-VN" w:bidi="vi-VN"/>
        </w:rPr>
        <w:t xml:space="preserve"> Sửa chửa các hạng mục cơ quan UBND xã; Sửa chửa, mỡ rộng trường mầm non Hoa sen; Sửa chửa một số hạng mục trường TH Võ Ninh; Sửa chửa cơ sở vật chất trường Mầm non Hàm Ninh; sửa chữa trường MN Lương Ninh.</w:t>
      </w:r>
    </w:p>
  </w:footnote>
  <w:footnote w:id="6">
    <w:p w:rsidR="002F1DA3" w:rsidRDefault="002F1DA3">
      <w:pPr>
        <w:pStyle w:val="FootnoteText"/>
        <w:jc w:val="both"/>
      </w:pPr>
      <w:r>
        <w:rPr>
          <w:rStyle w:val="FootnoteReference"/>
        </w:rPr>
        <w:footnoteRef/>
      </w:r>
      <w:r>
        <w:t xml:space="preserve"> Thành lập BCĐ và tổ giúp việc triển khai thực hiện chiến dịch làm giàu, làm sạch cơ sở dữ liệu đất đai; đã cập nhật, rà soát, điều chỉnh bổ sung thông tin cho 5.425 trường hợp; kiểm tra cập nhật lại số CMND/CCCD đối với 950 chủ sử dụng đất.</w:t>
      </w:r>
    </w:p>
  </w:footnote>
  <w:footnote w:id="7">
    <w:p w:rsidR="002F1DA3" w:rsidRDefault="002F1DA3">
      <w:pPr>
        <w:pStyle w:val="FootnoteText"/>
        <w:jc w:val="both"/>
        <w:rPr>
          <w:lang w:val="nl-NL"/>
        </w:rPr>
      </w:pPr>
      <w:r>
        <w:rPr>
          <w:rStyle w:val="FootnoteReference"/>
        </w:rPr>
        <w:footnoteRef/>
      </w:r>
      <w:r>
        <w:rPr>
          <w:spacing w:val="3"/>
          <w:shd w:val="clear" w:color="auto" w:fill="FFFFFF"/>
        </w:rPr>
        <w:t xml:space="preserve"> Chuyển mục đích sử dụng đất từ đất trồng cây khác sang đất ở cho 127 trường hợp, với diện tích 1,51 ha, số tiền thu được hơn 6,22 tỷ đồng; cấp Giấy chứng nhận quyền sử dụng đất cho 25 trường hợp với diện tích 7.164,6 m</w:t>
      </w:r>
      <w:r>
        <w:rPr>
          <w:spacing w:val="3"/>
          <w:shd w:val="clear" w:color="auto" w:fill="FFFFFF"/>
          <w:vertAlign w:val="superscript"/>
        </w:rPr>
        <w:t>2</w:t>
      </w:r>
      <w:r>
        <w:rPr>
          <w:spacing w:val="3"/>
          <w:shd w:val="clear" w:color="auto" w:fill="FFFFFF"/>
        </w:rPr>
        <w:t>.</w:t>
      </w:r>
    </w:p>
  </w:footnote>
  <w:footnote w:id="8">
    <w:p w:rsidR="002F1DA3" w:rsidRDefault="002F1DA3" w:rsidP="00B3623E">
      <w:pPr>
        <w:pStyle w:val="FootnoteText"/>
        <w:jc w:val="both"/>
      </w:pPr>
      <w:r>
        <w:rPr>
          <w:rStyle w:val="FootnoteReference"/>
        </w:rPr>
        <w:footnoteRef/>
      </w:r>
      <w:r>
        <w:t xml:space="preserve"> Năm học 2025-2026, có 15 trường học (05 trường MN, 05 trường TH, 05 trường THCS) và 03 cơ sở tư thục. MN  có 12 điểm trường, 122 nhóm/ lớp, huy động 1.523 trẻ, 06 nhóm/lớp tư thục với 89 trẻ. Tiểu học có 05 trường, 92 lớp, 2.946 học sinh, THCS có 05 trường, 62 lớp, 2.314 học sinh.</w:t>
      </w:r>
    </w:p>
  </w:footnote>
  <w:footnote w:id="9">
    <w:p w:rsidR="007424C5" w:rsidRDefault="007424C5">
      <w:pPr>
        <w:pStyle w:val="FootnoteText"/>
      </w:pPr>
      <w:r>
        <w:rPr>
          <w:rStyle w:val="FootnoteReference"/>
        </w:rPr>
        <w:footnoteRef/>
      </w:r>
      <w:r>
        <w:t xml:space="preserve"> Toàn xã có 14/15 trường đạt chuẩn Quốc gia, trong đó có 5 trường đạt chuẩn Quốc gia mức độ II.</w:t>
      </w:r>
    </w:p>
  </w:footnote>
  <w:footnote w:id="10">
    <w:p w:rsidR="002F1DA3" w:rsidRDefault="002F1DA3">
      <w:pPr>
        <w:pStyle w:val="FootnoteText"/>
        <w:jc w:val="both"/>
      </w:pPr>
      <w:r>
        <w:rPr>
          <w:rStyle w:val="FootnoteReference"/>
        </w:rPr>
        <w:footnoteRef/>
      </w:r>
      <w:r>
        <w:t xml:space="preserve"> Tổ chức giải bóng chuyền Nam với sự tham gia của 25 đội đến từ 25 thôn: Kết quả, giải Nhất thôn Văn la, Giải Nhì thôn Trúc Ly, giải Ba thôn Thương Hậu. Tổ chức Liên hoan văn nghệ có 16 đội, kết quả có 08 đội đạt giải A, 8 đội đạt giải B.</w:t>
      </w:r>
    </w:p>
  </w:footnote>
  <w:footnote w:id="11">
    <w:p w:rsidR="002F1DA3" w:rsidRDefault="002F1DA3">
      <w:pPr>
        <w:pStyle w:val="FootnoteText"/>
        <w:jc w:val="both"/>
      </w:pPr>
      <w:r>
        <w:rPr>
          <w:rStyle w:val="FootnoteReference"/>
        </w:rPr>
        <w:footnoteRef/>
      </w:r>
      <w:r>
        <w:t xml:space="preserve"> Kết quả toàn xã có 8.218 hộ được đề nghị công nhận danh hiệu gia đình văn hóa, chiếm 93,8%, 26 đề nghị công nhận thôn đạt danh hiêu văn hóa, chie4ems 89,6%</w:t>
      </w:r>
    </w:p>
  </w:footnote>
  <w:footnote w:id="12">
    <w:p w:rsidR="002F1DA3" w:rsidRDefault="002F1DA3">
      <w:pPr>
        <w:pStyle w:val="FootnoteText"/>
        <w:jc w:val="both"/>
      </w:pPr>
      <w:r>
        <w:rPr>
          <w:rStyle w:val="FootnoteReference"/>
        </w:rPr>
        <w:footnoteRef/>
      </w:r>
      <w:r>
        <w:t xml:space="preserve"> Đã cung cấp 388 thủ tục hành chính, trong đó có 314 dịch vụ công trực tuyến toàn trình, đạt tỷ lệ 79,9%, cấp mới 67 chữ ký cho cán bộ, CC, VC; thực hiện cấp mới chữ ký số cho 06 phòng, đơn vị, 13 chữ ký số cá nhân...</w:t>
      </w:r>
    </w:p>
  </w:footnote>
  <w:footnote w:id="13">
    <w:p w:rsidR="002F1DA3" w:rsidRDefault="002F1DA3">
      <w:pPr>
        <w:pStyle w:val="FootnoteText"/>
        <w:spacing w:line="276" w:lineRule="auto"/>
        <w:jc w:val="both"/>
        <w:rPr>
          <w:lang w:val="nl-NL"/>
        </w:rPr>
      </w:pPr>
      <w:r>
        <w:rPr>
          <w:rStyle w:val="FootnoteReference"/>
        </w:rPr>
        <w:footnoteRef/>
      </w:r>
      <w:r>
        <w:rPr>
          <w:spacing w:val="-2"/>
        </w:rPr>
        <w:t xml:space="preserve"> T</w:t>
      </w:r>
      <w:r>
        <w:t xml:space="preserve">ổ chức Lễ viếng, dâng hương tại di tích lịch sử Bến phà Quán Hàu, Đài tượng niệm các AHLS xã, Đền tưởng niệm liệt sỹ Trường Sơn tại Bến phà Long Đại, Nhà bia tưởng niệm các Liệt sỹ thuộc Bộ tư lệnh thông tin F14; phối hợp tổ chức Lễ Thắp nến tri ân tại 04 nghĩa trang trên địa bàn xã; tổ chức </w:t>
      </w:r>
      <w:r>
        <w:rPr>
          <w:bCs/>
          <w:lang w:val="nl-NL"/>
        </w:rPr>
        <w:t>thăm và tặng 2.559 suất quà với trị giá 821.900.000 đồng cho các gia đình thương binh - liệt sỹ, thân nhân người có công với cách mạng. Trong đó, quà Trung ương: 1.204 suất với số tiền 366.600.000 đồng; quà  tỉnh: 1.211 suất với số tiền 368.700.000 đồng; quà của xã: 92 suất với số tiền 39.600.000 đồng. Phối hợp với Bộ Tổng tham mưu QĐND Việt Nam</w:t>
      </w:r>
      <w:r w:rsidR="00123CC4">
        <w:rPr>
          <w:bCs/>
          <w:lang w:val="nl-NL"/>
        </w:rPr>
        <w:t xml:space="preserve"> </w:t>
      </w:r>
      <w:r>
        <w:rPr>
          <w:bCs/>
          <w:lang w:val="nl-NL"/>
        </w:rPr>
        <w:t>tặng 55 suất quà với số tiền 371.500.000 đồng; tập đoàn Bảo Việt tặng 30 suất quà với số tiền 30.000.000 đồng; Ngân hàng BIDV tặng 12 suất với số tiền 12.000.000 đồng; Đài Tiếng nói Việt Nam tặng 10 suất quà với số tiền 5.000.000 đồng.</w:t>
      </w:r>
    </w:p>
  </w:footnote>
  <w:footnote w:id="14">
    <w:p w:rsidR="002F1DA3" w:rsidRDefault="002F1DA3">
      <w:pPr>
        <w:pStyle w:val="FootnoteText"/>
        <w:jc w:val="both"/>
      </w:pPr>
      <w:r>
        <w:rPr>
          <w:rStyle w:val="FootnoteReference"/>
        </w:rPr>
        <w:footnoteRef/>
      </w:r>
      <w:r>
        <w:t xml:space="preserve"> Toàn xã có 107 hộ nghèo, chiếm tỷ lệ 1,19%, hộ cận nghèo 142 hộ, chiếm tỷ lệ 1,58%.</w:t>
      </w:r>
      <w:r w:rsidR="008D3A61">
        <w:t xml:space="preserve"> </w:t>
      </w:r>
      <w:r w:rsidR="00AA2BE1">
        <w:t xml:space="preserve">Tỷ lệ hộ nghèo giảm 1,18%, hộ cận nghèo giảm 1,58%, </w:t>
      </w:r>
      <w:r w:rsidR="008D3A61">
        <w:t xml:space="preserve">Tỷ lệ hộ nghèo </w:t>
      </w:r>
      <w:r w:rsidR="007E631E">
        <w:t xml:space="preserve">theo chuẩn </w:t>
      </w:r>
      <w:r w:rsidR="008D3A61">
        <w:t>đa chiều giảm</w:t>
      </w:r>
      <w:r w:rsidR="00AE1AB0">
        <w:t xml:space="preserve"> </w:t>
      </w:r>
      <w:r w:rsidR="007E631E">
        <w:t>2,76</w:t>
      </w:r>
      <w:r w:rsidR="008D3A61">
        <w:t>%</w:t>
      </w:r>
      <w:r w:rsidR="007E631E">
        <w:t>, so với đầu năm 2025 giảm 0,55%</w:t>
      </w:r>
      <w:r w:rsidR="008D3A61">
        <w:t>.</w:t>
      </w:r>
    </w:p>
  </w:footnote>
  <w:footnote w:id="15">
    <w:p w:rsidR="002F1DA3" w:rsidRDefault="002F1DA3">
      <w:pPr>
        <w:pStyle w:val="FootnoteText"/>
        <w:jc w:val="both"/>
      </w:pPr>
      <w:r>
        <w:rPr>
          <w:rStyle w:val="FootnoteReference"/>
        </w:rPr>
        <w:footnoteRef/>
      </w:r>
      <w:r>
        <w:t xml:space="preserve"> Ngày 01/7/2025, Chính quyền xã Quảng Ninh được thành lập đi vào hoạt động trên cơ sở sáp nhập 4 xã cũ: Võ Ninh, Vĩnh Ninh, Hàm Ninh, TT Quán Hàu. </w:t>
      </w:r>
      <w:r>
        <w:rPr>
          <w:color w:val="000000" w:themeColor="text1"/>
          <w:lang w:val="es-BO"/>
        </w:rPr>
        <w:t>Thành lập các phòng chuyên môn thuộc UBND xã gồm: Văn phòng HĐND&amp;UBND, Phòng Kinh tế, Phòng Văn hóa - Xã hội, Trung tâm phục vụ Hành chính công; tiếp nhận và giao biên chế công chức cho các phòng, đơn vị thuộc khối Chính quyền. Thành lập, tổ chức lại các đơn vị sự nghiệp gồm 15 trường học, 03 đơn vị sự nghiệp; tiếp nhận và bố trí 434 viên chức cho các đơn vị trực thuộc..</w:t>
      </w:r>
    </w:p>
  </w:footnote>
  <w:footnote w:id="16">
    <w:p w:rsidR="002F1DA3" w:rsidRDefault="002F1DA3">
      <w:pPr>
        <w:pStyle w:val="FootnoteText"/>
        <w:jc w:val="both"/>
      </w:pPr>
      <w:r>
        <w:rPr>
          <w:rStyle w:val="FootnoteReference"/>
        </w:rPr>
        <w:footnoteRef/>
      </w:r>
      <w:r>
        <w:t xml:space="preserve"> Giải quyết chế độ nghỉ hưu trước tuổi và nghỉ thôi việc theo Nghị định 178/2024/NĐ-CP; bố trí 08 trường hợp hoạt động không chuyên trách đến làm việc tại các phòng chuyên môn UBND xã. Giải quyết chế độ cho 29 trường hợp nghỉ việc theo Nghị định 154...Thành lập các BCĐ thực hiện nhiệm vụ chuyên môn theo đúng quy định.</w:t>
      </w:r>
    </w:p>
  </w:footnote>
  <w:footnote w:id="17">
    <w:p w:rsidR="002F1DA3" w:rsidRDefault="002F1DA3">
      <w:pPr>
        <w:widowControl w:val="0"/>
        <w:pBdr>
          <w:top w:val="dotted" w:sz="4" w:space="0" w:color="FFFFFF"/>
          <w:left w:val="dotted" w:sz="4" w:space="0" w:color="FFFFFF"/>
          <w:bottom w:val="dotted" w:sz="4" w:space="13" w:color="FFFFFF"/>
          <w:right w:val="dotted" w:sz="4" w:space="0" w:color="FFFFFF"/>
        </w:pBdr>
        <w:shd w:val="clear" w:color="auto" w:fill="FFFFFF"/>
        <w:spacing w:line="254" w:lineRule="auto"/>
        <w:jc w:val="both"/>
        <w:rPr>
          <w:sz w:val="20"/>
          <w:szCs w:val="20"/>
        </w:rPr>
      </w:pPr>
      <w:r>
        <w:rPr>
          <w:rStyle w:val="FootnoteReference"/>
          <w:sz w:val="20"/>
        </w:rPr>
        <w:footnoteRef/>
      </w:r>
      <w:r>
        <w:rPr>
          <w:sz w:val="20"/>
          <w:szCs w:val="20"/>
        </w:rPr>
        <w:t xml:space="preserve"> Năm 2025 đã tiếp nhận 1.512 hồ sơ trên các lĩnh vực, trong đó tiếp nhận trực tuyến 1.127 hồ sơ; có 1.380 hồ sơ giải quyết trước hạn, đạt trên 74,5%, có 110 hồ sơ đang giải quyết, chiếm 0,73%, có 22 hồ sơ quá hạn, chiếm 0,14%. Kết quả số hóa hồ sơ đầu vào 1.492/1.522, đạt 98,3%, số hóa trả kết quả 1.307/1.522 hồ sơ, đạt 89,48%.</w:t>
      </w:r>
    </w:p>
    <w:p w:rsidR="002F1DA3" w:rsidRDefault="002F1DA3">
      <w:pPr>
        <w:widowControl w:val="0"/>
        <w:pBdr>
          <w:top w:val="dotted" w:sz="4" w:space="0" w:color="FFFFFF"/>
          <w:left w:val="dotted" w:sz="4" w:space="0" w:color="FFFFFF"/>
          <w:bottom w:val="dotted" w:sz="4" w:space="13" w:color="FFFFFF"/>
          <w:right w:val="dotted" w:sz="4" w:space="0" w:color="FFFFFF"/>
        </w:pBdr>
        <w:shd w:val="clear" w:color="auto" w:fill="FFFFFF"/>
        <w:spacing w:line="254" w:lineRule="auto"/>
        <w:jc w:val="both"/>
        <w:rPr>
          <w:sz w:val="2"/>
        </w:rPr>
      </w:pPr>
    </w:p>
  </w:footnote>
  <w:footnote w:id="18">
    <w:p w:rsidR="002F1DA3" w:rsidRDefault="002F1DA3">
      <w:pPr>
        <w:pStyle w:val="FootnoteText"/>
        <w:jc w:val="both"/>
        <w:rPr>
          <w:lang w:val="nl-NL"/>
        </w:rPr>
      </w:pPr>
      <w:r>
        <w:rPr>
          <w:rStyle w:val="FootnoteReference"/>
        </w:rPr>
        <w:footnoteRef/>
      </w:r>
      <w:r>
        <w:rPr>
          <w:lang w:val="nl-NL"/>
        </w:rPr>
        <w:t xml:space="preserve"> Toàn xã hiện có 29 tổ hòa giải với 189 hòa giải viên.</w:t>
      </w:r>
    </w:p>
  </w:footnote>
  <w:footnote w:id="19">
    <w:p w:rsidR="002F1DA3" w:rsidRDefault="002F1DA3">
      <w:pPr>
        <w:pStyle w:val="FootnoteText"/>
        <w:jc w:val="both"/>
      </w:pPr>
      <w:r>
        <w:rPr>
          <w:rStyle w:val="FootnoteReference"/>
        </w:rPr>
        <w:footnoteRef/>
      </w:r>
      <w:r>
        <w:t xml:space="preserve"> Chứng thực được 7.553 bản, chứng thực chữ ký 110 trường hợp, chứng thực hợp đồng giao dịch 213 trường hợp, chứng thực bản sao điện tử 30 bản, cấp bản sao trích lục 355 trường hợp, thay đổi, cải chính, bổ sung hộ tịch 18 trường hợp...</w:t>
      </w:r>
    </w:p>
  </w:footnote>
  <w:footnote w:id="20">
    <w:p w:rsidR="002F1DA3" w:rsidRDefault="002F1DA3">
      <w:pPr>
        <w:pStyle w:val="FootnoteText"/>
        <w:jc w:val="both"/>
      </w:pPr>
      <w:r>
        <w:rPr>
          <w:rStyle w:val="FootnoteReference"/>
        </w:rPr>
        <w:footnoteRef/>
      </w:r>
      <w:r>
        <w:t xml:space="preserve"> Tội phạm về trật tự xã hội 03 vụ, tội phạm về ma túy 08 vụ, 02 vi phạm tàng trữ khoáng sản trái phép.</w:t>
      </w:r>
    </w:p>
  </w:footnote>
  <w:footnote w:id="21">
    <w:p w:rsidR="002F1DA3" w:rsidRDefault="002F1DA3">
      <w:pPr>
        <w:pStyle w:val="FootnoteText"/>
        <w:jc w:val="both"/>
      </w:pPr>
      <w:r>
        <w:rPr>
          <w:rStyle w:val="FootnoteReference"/>
        </w:rPr>
        <w:footnoteRef/>
      </w:r>
      <w:r>
        <w:t xml:space="preserve"> Hỗ trợ, giúp đỡ 160 nhà có công với cách mạng, 11 nhà hộ nghèo, hộ cận nghèo, khởi công xây dựng 03 nhà đại đoàn kết với tổng trị giá 150 triệu đồng. Tổ chức kêu gọi ủng hộ quỹ “Đền ơn đáp nghĩa” với số tiền 209 triệu đồng...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0176924"/>
      <w:docPartObj>
        <w:docPartGallery w:val="Page Numbers (Top of Page)"/>
        <w:docPartUnique/>
      </w:docPartObj>
    </w:sdtPr>
    <w:sdtContent>
      <w:p w:rsidR="002F1DA3" w:rsidRDefault="003E61A1">
        <w:pPr>
          <w:pStyle w:val="Header"/>
          <w:jc w:val="center"/>
        </w:pPr>
        <w:r>
          <w:rPr>
            <w:noProof/>
          </w:rPr>
          <w:fldChar w:fldCharType="begin"/>
        </w:r>
        <w:r w:rsidR="002F1DA3">
          <w:rPr>
            <w:noProof/>
          </w:rPr>
          <w:instrText xml:space="preserve"> PAGE   \* MERGEFORMAT </w:instrText>
        </w:r>
        <w:r>
          <w:rPr>
            <w:noProof/>
          </w:rPr>
          <w:fldChar w:fldCharType="separate"/>
        </w:r>
        <w:r w:rsidR="0095366E">
          <w:rPr>
            <w:noProof/>
          </w:rPr>
          <w:t>12</w:t>
        </w:r>
        <w:r>
          <w:rPr>
            <w:noProof/>
          </w:rPr>
          <w:fldChar w:fldCharType="end"/>
        </w:r>
      </w:p>
    </w:sdtContent>
  </w:sdt>
  <w:p w:rsidR="002F1DA3" w:rsidRDefault="002F1D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0AD"/>
    <w:multiLevelType w:val="hybridMultilevel"/>
    <w:tmpl w:val="CDA83348"/>
    <w:lvl w:ilvl="0" w:tplc="04B4BF10">
      <w:start w:val="1"/>
      <w:numFmt w:val="decimal"/>
      <w:lvlText w:val="%1."/>
      <w:lvlJc w:val="left"/>
      <w:pPr>
        <w:tabs>
          <w:tab w:val="num" w:pos="1977"/>
        </w:tabs>
        <w:ind w:left="1977" w:hanging="855"/>
      </w:pPr>
      <w:rPr>
        <w:rFonts w:hint="default"/>
      </w:rPr>
    </w:lvl>
    <w:lvl w:ilvl="1" w:tplc="04090019" w:tentative="1">
      <w:start w:val="1"/>
      <w:numFmt w:val="lowerLetter"/>
      <w:lvlText w:val="%2."/>
      <w:lvlJc w:val="left"/>
      <w:pPr>
        <w:tabs>
          <w:tab w:val="num" w:pos="2001"/>
        </w:tabs>
        <w:ind w:left="2001" w:hanging="360"/>
      </w:pPr>
    </w:lvl>
    <w:lvl w:ilvl="2" w:tplc="0409001B" w:tentative="1">
      <w:start w:val="1"/>
      <w:numFmt w:val="lowerRoman"/>
      <w:lvlText w:val="%3."/>
      <w:lvlJc w:val="right"/>
      <w:pPr>
        <w:tabs>
          <w:tab w:val="num" w:pos="2721"/>
        </w:tabs>
        <w:ind w:left="2721" w:hanging="180"/>
      </w:pPr>
    </w:lvl>
    <w:lvl w:ilvl="3" w:tplc="0409000F" w:tentative="1">
      <w:start w:val="1"/>
      <w:numFmt w:val="decimal"/>
      <w:lvlText w:val="%4."/>
      <w:lvlJc w:val="left"/>
      <w:pPr>
        <w:tabs>
          <w:tab w:val="num" w:pos="3441"/>
        </w:tabs>
        <w:ind w:left="3441" w:hanging="360"/>
      </w:pPr>
    </w:lvl>
    <w:lvl w:ilvl="4" w:tplc="04090019" w:tentative="1">
      <w:start w:val="1"/>
      <w:numFmt w:val="lowerLetter"/>
      <w:lvlText w:val="%5."/>
      <w:lvlJc w:val="left"/>
      <w:pPr>
        <w:tabs>
          <w:tab w:val="num" w:pos="4161"/>
        </w:tabs>
        <w:ind w:left="4161" w:hanging="360"/>
      </w:pPr>
    </w:lvl>
    <w:lvl w:ilvl="5" w:tplc="0409001B" w:tentative="1">
      <w:start w:val="1"/>
      <w:numFmt w:val="lowerRoman"/>
      <w:lvlText w:val="%6."/>
      <w:lvlJc w:val="right"/>
      <w:pPr>
        <w:tabs>
          <w:tab w:val="num" w:pos="4881"/>
        </w:tabs>
        <w:ind w:left="4881" w:hanging="180"/>
      </w:pPr>
    </w:lvl>
    <w:lvl w:ilvl="6" w:tplc="0409000F" w:tentative="1">
      <w:start w:val="1"/>
      <w:numFmt w:val="decimal"/>
      <w:lvlText w:val="%7."/>
      <w:lvlJc w:val="left"/>
      <w:pPr>
        <w:tabs>
          <w:tab w:val="num" w:pos="5601"/>
        </w:tabs>
        <w:ind w:left="5601" w:hanging="360"/>
      </w:pPr>
    </w:lvl>
    <w:lvl w:ilvl="7" w:tplc="04090019" w:tentative="1">
      <w:start w:val="1"/>
      <w:numFmt w:val="lowerLetter"/>
      <w:lvlText w:val="%8."/>
      <w:lvlJc w:val="left"/>
      <w:pPr>
        <w:tabs>
          <w:tab w:val="num" w:pos="6321"/>
        </w:tabs>
        <w:ind w:left="6321" w:hanging="360"/>
      </w:pPr>
    </w:lvl>
    <w:lvl w:ilvl="8" w:tplc="0409001B" w:tentative="1">
      <w:start w:val="1"/>
      <w:numFmt w:val="lowerRoman"/>
      <w:lvlText w:val="%9."/>
      <w:lvlJc w:val="right"/>
      <w:pPr>
        <w:tabs>
          <w:tab w:val="num" w:pos="7041"/>
        </w:tabs>
        <w:ind w:left="7041" w:hanging="180"/>
      </w:pPr>
    </w:lvl>
  </w:abstractNum>
  <w:abstractNum w:abstractNumId="1">
    <w:nsid w:val="0A935BF6"/>
    <w:multiLevelType w:val="hybridMultilevel"/>
    <w:tmpl w:val="66AC71EC"/>
    <w:lvl w:ilvl="0" w:tplc="04B4BF10">
      <w:start w:val="1"/>
      <w:numFmt w:val="decimal"/>
      <w:lvlText w:val="%1."/>
      <w:lvlJc w:val="left"/>
      <w:pPr>
        <w:tabs>
          <w:tab w:val="num" w:pos="1977"/>
        </w:tabs>
        <w:ind w:left="1977" w:hanging="855"/>
      </w:pPr>
      <w:rPr>
        <w:rFonts w:hint="default"/>
      </w:rPr>
    </w:lvl>
    <w:lvl w:ilvl="1" w:tplc="04090019" w:tentative="1">
      <w:start w:val="1"/>
      <w:numFmt w:val="lowerLetter"/>
      <w:lvlText w:val="%2."/>
      <w:lvlJc w:val="left"/>
      <w:pPr>
        <w:tabs>
          <w:tab w:val="num" w:pos="2001"/>
        </w:tabs>
        <w:ind w:left="2001" w:hanging="360"/>
      </w:pPr>
    </w:lvl>
    <w:lvl w:ilvl="2" w:tplc="0409001B" w:tentative="1">
      <w:start w:val="1"/>
      <w:numFmt w:val="lowerRoman"/>
      <w:lvlText w:val="%3."/>
      <w:lvlJc w:val="right"/>
      <w:pPr>
        <w:tabs>
          <w:tab w:val="num" w:pos="2721"/>
        </w:tabs>
        <w:ind w:left="2721" w:hanging="180"/>
      </w:pPr>
    </w:lvl>
    <w:lvl w:ilvl="3" w:tplc="0409000F" w:tentative="1">
      <w:start w:val="1"/>
      <w:numFmt w:val="decimal"/>
      <w:lvlText w:val="%4."/>
      <w:lvlJc w:val="left"/>
      <w:pPr>
        <w:tabs>
          <w:tab w:val="num" w:pos="3441"/>
        </w:tabs>
        <w:ind w:left="3441" w:hanging="360"/>
      </w:pPr>
    </w:lvl>
    <w:lvl w:ilvl="4" w:tplc="04090019" w:tentative="1">
      <w:start w:val="1"/>
      <w:numFmt w:val="lowerLetter"/>
      <w:lvlText w:val="%5."/>
      <w:lvlJc w:val="left"/>
      <w:pPr>
        <w:tabs>
          <w:tab w:val="num" w:pos="4161"/>
        </w:tabs>
        <w:ind w:left="4161" w:hanging="360"/>
      </w:pPr>
    </w:lvl>
    <w:lvl w:ilvl="5" w:tplc="0409001B" w:tentative="1">
      <w:start w:val="1"/>
      <w:numFmt w:val="lowerRoman"/>
      <w:lvlText w:val="%6."/>
      <w:lvlJc w:val="right"/>
      <w:pPr>
        <w:tabs>
          <w:tab w:val="num" w:pos="4881"/>
        </w:tabs>
        <w:ind w:left="4881" w:hanging="180"/>
      </w:pPr>
    </w:lvl>
    <w:lvl w:ilvl="6" w:tplc="0409000F" w:tentative="1">
      <w:start w:val="1"/>
      <w:numFmt w:val="decimal"/>
      <w:lvlText w:val="%7."/>
      <w:lvlJc w:val="left"/>
      <w:pPr>
        <w:tabs>
          <w:tab w:val="num" w:pos="5601"/>
        </w:tabs>
        <w:ind w:left="5601" w:hanging="360"/>
      </w:pPr>
    </w:lvl>
    <w:lvl w:ilvl="7" w:tplc="04090019" w:tentative="1">
      <w:start w:val="1"/>
      <w:numFmt w:val="lowerLetter"/>
      <w:lvlText w:val="%8."/>
      <w:lvlJc w:val="left"/>
      <w:pPr>
        <w:tabs>
          <w:tab w:val="num" w:pos="6321"/>
        </w:tabs>
        <w:ind w:left="6321" w:hanging="360"/>
      </w:pPr>
    </w:lvl>
    <w:lvl w:ilvl="8" w:tplc="0409001B" w:tentative="1">
      <w:start w:val="1"/>
      <w:numFmt w:val="lowerRoman"/>
      <w:lvlText w:val="%9."/>
      <w:lvlJc w:val="right"/>
      <w:pPr>
        <w:tabs>
          <w:tab w:val="num" w:pos="7041"/>
        </w:tabs>
        <w:ind w:left="7041" w:hanging="180"/>
      </w:pPr>
    </w:lvl>
  </w:abstractNum>
  <w:abstractNum w:abstractNumId="2">
    <w:nsid w:val="0DC6160F"/>
    <w:multiLevelType w:val="hybridMultilevel"/>
    <w:tmpl w:val="30F46CA6"/>
    <w:lvl w:ilvl="0" w:tplc="DE56478A">
      <w:start w:val="1"/>
      <w:numFmt w:val="decimal"/>
      <w:lvlText w:val="%1."/>
      <w:lvlJc w:val="left"/>
      <w:pPr>
        <w:tabs>
          <w:tab w:val="num" w:pos="1168"/>
        </w:tabs>
        <w:ind w:left="1168" w:hanging="360"/>
      </w:pPr>
      <w:rPr>
        <w:rFonts w:hint="default"/>
        <w:b/>
      </w:rPr>
    </w:lvl>
    <w:lvl w:ilvl="1" w:tplc="8482E538">
      <w:start w:val="1"/>
      <w:numFmt w:val="decimal"/>
      <w:lvlText w:val="%2."/>
      <w:lvlJc w:val="left"/>
      <w:pPr>
        <w:tabs>
          <w:tab w:val="num" w:pos="1440"/>
        </w:tabs>
        <w:ind w:left="1440" w:hanging="360"/>
      </w:pPr>
      <w:rPr>
        <w:rFonts w:hint="default"/>
        <w:b/>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1200F7"/>
    <w:multiLevelType w:val="hybridMultilevel"/>
    <w:tmpl w:val="7414A140"/>
    <w:lvl w:ilvl="0" w:tplc="0409000F">
      <w:start w:val="1"/>
      <w:numFmt w:val="decimal"/>
      <w:lvlText w:val="%1."/>
      <w:lvlJc w:val="left"/>
      <w:pPr>
        <w:tabs>
          <w:tab w:val="num" w:pos="1281"/>
        </w:tabs>
        <w:ind w:left="1281" w:hanging="360"/>
      </w:pPr>
    </w:lvl>
    <w:lvl w:ilvl="1" w:tplc="04090019" w:tentative="1">
      <w:start w:val="1"/>
      <w:numFmt w:val="lowerLetter"/>
      <w:lvlText w:val="%2."/>
      <w:lvlJc w:val="left"/>
      <w:pPr>
        <w:tabs>
          <w:tab w:val="num" w:pos="2001"/>
        </w:tabs>
        <w:ind w:left="2001" w:hanging="360"/>
      </w:pPr>
    </w:lvl>
    <w:lvl w:ilvl="2" w:tplc="0409001B" w:tentative="1">
      <w:start w:val="1"/>
      <w:numFmt w:val="lowerRoman"/>
      <w:lvlText w:val="%3."/>
      <w:lvlJc w:val="right"/>
      <w:pPr>
        <w:tabs>
          <w:tab w:val="num" w:pos="2721"/>
        </w:tabs>
        <w:ind w:left="2721" w:hanging="180"/>
      </w:pPr>
    </w:lvl>
    <w:lvl w:ilvl="3" w:tplc="0409000F" w:tentative="1">
      <w:start w:val="1"/>
      <w:numFmt w:val="decimal"/>
      <w:lvlText w:val="%4."/>
      <w:lvlJc w:val="left"/>
      <w:pPr>
        <w:tabs>
          <w:tab w:val="num" w:pos="3441"/>
        </w:tabs>
        <w:ind w:left="3441" w:hanging="360"/>
      </w:pPr>
    </w:lvl>
    <w:lvl w:ilvl="4" w:tplc="04090019" w:tentative="1">
      <w:start w:val="1"/>
      <w:numFmt w:val="lowerLetter"/>
      <w:lvlText w:val="%5."/>
      <w:lvlJc w:val="left"/>
      <w:pPr>
        <w:tabs>
          <w:tab w:val="num" w:pos="4161"/>
        </w:tabs>
        <w:ind w:left="4161" w:hanging="360"/>
      </w:pPr>
    </w:lvl>
    <w:lvl w:ilvl="5" w:tplc="0409001B" w:tentative="1">
      <w:start w:val="1"/>
      <w:numFmt w:val="lowerRoman"/>
      <w:lvlText w:val="%6."/>
      <w:lvlJc w:val="right"/>
      <w:pPr>
        <w:tabs>
          <w:tab w:val="num" w:pos="4881"/>
        </w:tabs>
        <w:ind w:left="4881" w:hanging="180"/>
      </w:pPr>
    </w:lvl>
    <w:lvl w:ilvl="6" w:tplc="0409000F" w:tentative="1">
      <w:start w:val="1"/>
      <w:numFmt w:val="decimal"/>
      <w:lvlText w:val="%7."/>
      <w:lvlJc w:val="left"/>
      <w:pPr>
        <w:tabs>
          <w:tab w:val="num" w:pos="5601"/>
        </w:tabs>
        <w:ind w:left="5601" w:hanging="360"/>
      </w:pPr>
    </w:lvl>
    <w:lvl w:ilvl="7" w:tplc="04090019" w:tentative="1">
      <w:start w:val="1"/>
      <w:numFmt w:val="lowerLetter"/>
      <w:lvlText w:val="%8."/>
      <w:lvlJc w:val="left"/>
      <w:pPr>
        <w:tabs>
          <w:tab w:val="num" w:pos="6321"/>
        </w:tabs>
        <w:ind w:left="6321" w:hanging="360"/>
      </w:pPr>
    </w:lvl>
    <w:lvl w:ilvl="8" w:tplc="0409001B" w:tentative="1">
      <w:start w:val="1"/>
      <w:numFmt w:val="lowerRoman"/>
      <w:lvlText w:val="%9."/>
      <w:lvlJc w:val="right"/>
      <w:pPr>
        <w:tabs>
          <w:tab w:val="num" w:pos="7041"/>
        </w:tabs>
        <w:ind w:left="7041" w:hanging="180"/>
      </w:pPr>
    </w:lvl>
  </w:abstractNum>
  <w:abstractNum w:abstractNumId="4">
    <w:nsid w:val="117D23B4"/>
    <w:multiLevelType w:val="hybridMultilevel"/>
    <w:tmpl w:val="E38AC4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676C2B"/>
    <w:multiLevelType w:val="hybridMultilevel"/>
    <w:tmpl w:val="D140454A"/>
    <w:lvl w:ilvl="0" w:tplc="88E05976">
      <w:start w:val="1"/>
      <w:numFmt w:val="decimal"/>
      <w:lvlText w:val="%1."/>
      <w:lvlJc w:val="left"/>
      <w:pPr>
        <w:tabs>
          <w:tab w:val="num" w:pos="1259"/>
        </w:tabs>
        <w:ind w:left="1259" w:hanging="360"/>
      </w:pPr>
      <w:rPr>
        <w:b/>
      </w:rPr>
    </w:lvl>
    <w:lvl w:ilvl="1" w:tplc="04090019" w:tentative="1">
      <w:start w:val="1"/>
      <w:numFmt w:val="lowerLetter"/>
      <w:lvlText w:val="%2."/>
      <w:lvlJc w:val="left"/>
      <w:pPr>
        <w:tabs>
          <w:tab w:val="num" w:pos="1979"/>
        </w:tabs>
        <w:ind w:left="1979" w:hanging="360"/>
      </w:pPr>
    </w:lvl>
    <w:lvl w:ilvl="2" w:tplc="0409001B" w:tentative="1">
      <w:start w:val="1"/>
      <w:numFmt w:val="lowerRoman"/>
      <w:lvlText w:val="%3."/>
      <w:lvlJc w:val="right"/>
      <w:pPr>
        <w:tabs>
          <w:tab w:val="num" w:pos="2699"/>
        </w:tabs>
        <w:ind w:left="2699" w:hanging="180"/>
      </w:pPr>
    </w:lvl>
    <w:lvl w:ilvl="3" w:tplc="0409000F" w:tentative="1">
      <w:start w:val="1"/>
      <w:numFmt w:val="decimal"/>
      <w:lvlText w:val="%4."/>
      <w:lvlJc w:val="left"/>
      <w:pPr>
        <w:tabs>
          <w:tab w:val="num" w:pos="3419"/>
        </w:tabs>
        <w:ind w:left="3419" w:hanging="360"/>
      </w:pPr>
    </w:lvl>
    <w:lvl w:ilvl="4" w:tplc="04090019" w:tentative="1">
      <w:start w:val="1"/>
      <w:numFmt w:val="lowerLetter"/>
      <w:lvlText w:val="%5."/>
      <w:lvlJc w:val="left"/>
      <w:pPr>
        <w:tabs>
          <w:tab w:val="num" w:pos="4139"/>
        </w:tabs>
        <w:ind w:left="4139" w:hanging="360"/>
      </w:pPr>
    </w:lvl>
    <w:lvl w:ilvl="5" w:tplc="0409001B" w:tentative="1">
      <w:start w:val="1"/>
      <w:numFmt w:val="lowerRoman"/>
      <w:lvlText w:val="%6."/>
      <w:lvlJc w:val="right"/>
      <w:pPr>
        <w:tabs>
          <w:tab w:val="num" w:pos="4859"/>
        </w:tabs>
        <w:ind w:left="4859" w:hanging="180"/>
      </w:pPr>
    </w:lvl>
    <w:lvl w:ilvl="6" w:tplc="0409000F" w:tentative="1">
      <w:start w:val="1"/>
      <w:numFmt w:val="decimal"/>
      <w:lvlText w:val="%7."/>
      <w:lvlJc w:val="left"/>
      <w:pPr>
        <w:tabs>
          <w:tab w:val="num" w:pos="5579"/>
        </w:tabs>
        <w:ind w:left="5579" w:hanging="360"/>
      </w:pPr>
    </w:lvl>
    <w:lvl w:ilvl="7" w:tplc="04090019" w:tentative="1">
      <w:start w:val="1"/>
      <w:numFmt w:val="lowerLetter"/>
      <w:lvlText w:val="%8."/>
      <w:lvlJc w:val="left"/>
      <w:pPr>
        <w:tabs>
          <w:tab w:val="num" w:pos="6299"/>
        </w:tabs>
        <w:ind w:left="6299" w:hanging="360"/>
      </w:pPr>
    </w:lvl>
    <w:lvl w:ilvl="8" w:tplc="0409001B" w:tentative="1">
      <w:start w:val="1"/>
      <w:numFmt w:val="lowerRoman"/>
      <w:lvlText w:val="%9."/>
      <w:lvlJc w:val="right"/>
      <w:pPr>
        <w:tabs>
          <w:tab w:val="num" w:pos="7019"/>
        </w:tabs>
        <w:ind w:left="7019" w:hanging="180"/>
      </w:pPr>
    </w:lvl>
  </w:abstractNum>
  <w:abstractNum w:abstractNumId="6">
    <w:nsid w:val="35037438"/>
    <w:multiLevelType w:val="singleLevel"/>
    <w:tmpl w:val="A096490E"/>
    <w:lvl w:ilvl="0">
      <w:start w:val="1"/>
      <w:numFmt w:val="lowerLetter"/>
      <w:lvlText w:val="%1."/>
      <w:lvlJc w:val="left"/>
      <w:pPr>
        <w:tabs>
          <w:tab w:val="num" w:pos="1800"/>
        </w:tabs>
        <w:ind w:left="1800" w:hanging="360"/>
      </w:pPr>
      <w:rPr>
        <w:rFonts w:hint="default"/>
      </w:rPr>
    </w:lvl>
  </w:abstractNum>
  <w:abstractNum w:abstractNumId="7">
    <w:nsid w:val="51A15624"/>
    <w:multiLevelType w:val="hybridMultilevel"/>
    <w:tmpl w:val="3C224A76"/>
    <w:lvl w:ilvl="0" w:tplc="04B4BF10">
      <w:start w:val="1"/>
      <w:numFmt w:val="decimal"/>
      <w:lvlText w:val="%1."/>
      <w:lvlJc w:val="left"/>
      <w:pPr>
        <w:tabs>
          <w:tab w:val="num" w:pos="1416"/>
        </w:tabs>
        <w:ind w:left="1416" w:hanging="855"/>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8">
    <w:nsid w:val="640316E1"/>
    <w:multiLevelType w:val="hybridMultilevel"/>
    <w:tmpl w:val="4D064000"/>
    <w:lvl w:ilvl="0" w:tplc="4CF84E96">
      <w:start w:val="2"/>
      <w:numFmt w:val="decimal"/>
      <w:lvlText w:val="%1."/>
      <w:lvlJc w:val="left"/>
      <w:pPr>
        <w:tabs>
          <w:tab w:val="num" w:pos="1080"/>
        </w:tabs>
        <w:ind w:left="1080" w:hanging="360"/>
      </w:pPr>
      <w:rPr>
        <w:rFonts w:hint="default"/>
        <w:sz w:val="28"/>
      </w:rPr>
    </w:lvl>
    <w:lvl w:ilvl="1" w:tplc="04090019" w:tentative="1">
      <w:start w:val="1"/>
      <w:numFmt w:val="lowerLetter"/>
      <w:lvlText w:val="%2."/>
      <w:lvlJc w:val="left"/>
      <w:pPr>
        <w:tabs>
          <w:tab w:val="num" w:pos="1704"/>
        </w:tabs>
        <w:ind w:left="1704" w:hanging="360"/>
      </w:pPr>
    </w:lvl>
    <w:lvl w:ilvl="2" w:tplc="0409001B" w:tentative="1">
      <w:start w:val="1"/>
      <w:numFmt w:val="lowerRoman"/>
      <w:lvlText w:val="%3."/>
      <w:lvlJc w:val="right"/>
      <w:pPr>
        <w:tabs>
          <w:tab w:val="num" w:pos="2424"/>
        </w:tabs>
        <w:ind w:left="2424" w:hanging="180"/>
      </w:pPr>
    </w:lvl>
    <w:lvl w:ilvl="3" w:tplc="0409000F" w:tentative="1">
      <w:start w:val="1"/>
      <w:numFmt w:val="decimal"/>
      <w:lvlText w:val="%4."/>
      <w:lvlJc w:val="left"/>
      <w:pPr>
        <w:tabs>
          <w:tab w:val="num" w:pos="3144"/>
        </w:tabs>
        <w:ind w:left="3144" w:hanging="360"/>
      </w:pPr>
    </w:lvl>
    <w:lvl w:ilvl="4" w:tplc="04090019" w:tentative="1">
      <w:start w:val="1"/>
      <w:numFmt w:val="lowerLetter"/>
      <w:lvlText w:val="%5."/>
      <w:lvlJc w:val="left"/>
      <w:pPr>
        <w:tabs>
          <w:tab w:val="num" w:pos="3864"/>
        </w:tabs>
        <w:ind w:left="3864" w:hanging="360"/>
      </w:pPr>
    </w:lvl>
    <w:lvl w:ilvl="5" w:tplc="0409001B" w:tentative="1">
      <w:start w:val="1"/>
      <w:numFmt w:val="lowerRoman"/>
      <w:lvlText w:val="%6."/>
      <w:lvlJc w:val="right"/>
      <w:pPr>
        <w:tabs>
          <w:tab w:val="num" w:pos="4584"/>
        </w:tabs>
        <w:ind w:left="4584" w:hanging="180"/>
      </w:pPr>
    </w:lvl>
    <w:lvl w:ilvl="6" w:tplc="0409000F" w:tentative="1">
      <w:start w:val="1"/>
      <w:numFmt w:val="decimal"/>
      <w:lvlText w:val="%7."/>
      <w:lvlJc w:val="left"/>
      <w:pPr>
        <w:tabs>
          <w:tab w:val="num" w:pos="5304"/>
        </w:tabs>
        <w:ind w:left="5304" w:hanging="360"/>
      </w:pPr>
    </w:lvl>
    <w:lvl w:ilvl="7" w:tplc="04090019" w:tentative="1">
      <w:start w:val="1"/>
      <w:numFmt w:val="lowerLetter"/>
      <w:lvlText w:val="%8."/>
      <w:lvlJc w:val="left"/>
      <w:pPr>
        <w:tabs>
          <w:tab w:val="num" w:pos="6024"/>
        </w:tabs>
        <w:ind w:left="6024" w:hanging="360"/>
      </w:pPr>
    </w:lvl>
    <w:lvl w:ilvl="8" w:tplc="0409001B" w:tentative="1">
      <w:start w:val="1"/>
      <w:numFmt w:val="lowerRoman"/>
      <w:lvlText w:val="%9."/>
      <w:lvlJc w:val="right"/>
      <w:pPr>
        <w:tabs>
          <w:tab w:val="num" w:pos="6744"/>
        </w:tabs>
        <w:ind w:left="6744" w:hanging="180"/>
      </w:pPr>
    </w:lvl>
  </w:abstractNum>
  <w:abstractNum w:abstractNumId="9">
    <w:nsid w:val="646B204E"/>
    <w:multiLevelType w:val="hybridMultilevel"/>
    <w:tmpl w:val="DBC826B2"/>
    <w:lvl w:ilvl="0" w:tplc="C816784C">
      <w:start w:val="1"/>
      <w:numFmt w:val="bullet"/>
      <w:lvlText w:val="-"/>
      <w:lvlJc w:val="left"/>
      <w:pPr>
        <w:ind w:left="1211" w:hanging="360"/>
      </w:pPr>
      <w:rPr>
        <w:rFonts w:ascii="Times New Roman" w:eastAsia="Times New Roman" w:hAnsi="Times New Roman" w:cs="Times New Roman" w:hint="default"/>
        <w:b/>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70CF789B"/>
    <w:multiLevelType w:val="hybridMultilevel"/>
    <w:tmpl w:val="27DC8790"/>
    <w:lvl w:ilvl="0" w:tplc="C2C22E2A">
      <w:start w:val="1"/>
      <w:numFmt w:val="decimal"/>
      <w:lvlText w:val="%1."/>
      <w:lvlJc w:val="left"/>
      <w:pPr>
        <w:tabs>
          <w:tab w:val="num" w:pos="1295"/>
        </w:tabs>
        <w:ind w:left="1295"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2D28ED"/>
    <w:multiLevelType w:val="multilevel"/>
    <w:tmpl w:val="1D8CCAD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FB17509"/>
    <w:multiLevelType w:val="singleLevel"/>
    <w:tmpl w:val="72604E2A"/>
    <w:lvl w:ilvl="0">
      <w:start w:val="2"/>
      <w:numFmt w:val="bullet"/>
      <w:lvlText w:val="-"/>
      <w:lvlJc w:val="left"/>
      <w:pPr>
        <w:tabs>
          <w:tab w:val="num" w:pos="2940"/>
        </w:tabs>
        <w:ind w:left="2940" w:hanging="360"/>
      </w:pPr>
      <w:rPr>
        <w:rFonts w:ascii="Times New Roman" w:hAnsi="Times New Roman" w:hint="default"/>
      </w:rPr>
    </w:lvl>
  </w:abstractNum>
  <w:num w:numId="1">
    <w:abstractNumId w:val="0"/>
  </w:num>
  <w:num w:numId="2">
    <w:abstractNumId w:val="7"/>
  </w:num>
  <w:num w:numId="3">
    <w:abstractNumId w:val="1"/>
  </w:num>
  <w:num w:numId="4">
    <w:abstractNumId w:val="10"/>
  </w:num>
  <w:num w:numId="5">
    <w:abstractNumId w:val="11"/>
  </w:num>
  <w:num w:numId="6">
    <w:abstractNumId w:val="2"/>
  </w:num>
  <w:num w:numId="7">
    <w:abstractNumId w:val="4"/>
  </w:num>
  <w:num w:numId="8">
    <w:abstractNumId w:val="3"/>
  </w:num>
  <w:num w:numId="9">
    <w:abstractNumId w:val="5"/>
  </w:num>
  <w:num w:numId="10">
    <w:abstractNumId w:val="6"/>
  </w:num>
  <w:num w:numId="11">
    <w:abstractNumId w:val="12"/>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rawingGridVerticalSpacing w:val="381"/>
  <w:displayHorizontalDrawingGridEvery w:val="2"/>
  <w:characterSpacingControl w:val="doNotCompress"/>
  <w:footnotePr>
    <w:footnote w:id="0"/>
    <w:footnote w:id="1"/>
  </w:footnotePr>
  <w:endnotePr>
    <w:endnote w:id="0"/>
    <w:endnote w:id="1"/>
  </w:endnotePr>
  <w:compat/>
  <w:rsids>
    <w:rsidRoot w:val="002C524E"/>
    <w:rsid w:val="000751E0"/>
    <w:rsid w:val="00082269"/>
    <w:rsid w:val="000849AC"/>
    <w:rsid w:val="00086BD4"/>
    <w:rsid w:val="00093527"/>
    <w:rsid w:val="0009719B"/>
    <w:rsid w:val="000A5E40"/>
    <w:rsid w:val="000B0846"/>
    <w:rsid w:val="000B4297"/>
    <w:rsid w:val="000C4F7A"/>
    <w:rsid w:val="000D0012"/>
    <w:rsid w:val="000D33F3"/>
    <w:rsid w:val="000D6E6E"/>
    <w:rsid w:val="00123CC4"/>
    <w:rsid w:val="00146FA3"/>
    <w:rsid w:val="00174555"/>
    <w:rsid w:val="00180BB4"/>
    <w:rsid w:val="00193E52"/>
    <w:rsid w:val="00196917"/>
    <w:rsid w:val="001D7EA9"/>
    <w:rsid w:val="00241A04"/>
    <w:rsid w:val="0026677B"/>
    <w:rsid w:val="002832EA"/>
    <w:rsid w:val="00290F00"/>
    <w:rsid w:val="002C524E"/>
    <w:rsid w:val="002E5205"/>
    <w:rsid w:val="002F1DA3"/>
    <w:rsid w:val="002F37DB"/>
    <w:rsid w:val="00311AAC"/>
    <w:rsid w:val="00325A77"/>
    <w:rsid w:val="00341B4D"/>
    <w:rsid w:val="00352167"/>
    <w:rsid w:val="003803C7"/>
    <w:rsid w:val="00393EB2"/>
    <w:rsid w:val="00397C84"/>
    <w:rsid w:val="003C1292"/>
    <w:rsid w:val="003C4295"/>
    <w:rsid w:val="003E61A1"/>
    <w:rsid w:val="003F113B"/>
    <w:rsid w:val="004211CC"/>
    <w:rsid w:val="00426EF7"/>
    <w:rsid w:val="004411EC"/>
    <w:rsid w:val="00471EFF"/>
    <w:rsid w:val="00474F15"/>
    <w:rsid w:val="00495727"/>
    <w:rsid w:val="004B7E13"/>
    <w:rsid w:val="004E3B30"/>
    <w:rsid w:val="004F38E1"/>
    <w:rsid w:val="005169FC"/>
    <w:rsid w:val="00567C0F"/>
    <w:rsid w:val="005B00EB"/>
    <w:rsid w:val="005F0460"/>
    <w:rsid w:val="00601F4F"/>
    <w:rsid w:val="00605DAD"/>
    <w:rsid w:val="00607E5D"/>
    <w:rsid w:val="006157D7"/>
    <w:rsid w:val="00654C8E"/>
    <w:rsid w:val="006627FC"/>
    <w:rsid w:val="006A2328"/>
    <w:rsid w:val="006D0F6E"/>
    <w:rsid w:val="006D38A7"/>
    <w:rsid w:val="006F2F02"/>
    <w:rsid w:val="006F543F"/>
    <w:rsid w:val="00701AF9"/>
    <w:rsid w:val="007424C5"/>
    <w:rsid w:val="0074592D"/>
    <w:rsid w:val="0075694C"/>
    <w:rsid w:val="00785A10"/>
    <w:rsid w:val="00790C15"/>
    <w:rsid w:val="007A3622"/>
    <w:rsid w:val="007C0C79"/>
    <w:rsid w:val="007E631E"/>
    <w:rsid w:val="007F0364"/>
    <w:rsid w:val="007F27E4"/>
    <w:rsid w:val="00825804"/>
    <w:rsid w:val="008264AA"/>
    <w:rsid w:val="00832EA2"/>
    <w:rsid w:val="00835EA7"/>
    <w:rsid w:val="00841ACD"/>
    <w:rsid w:val="008619DC"/>
    <w:rsid w:val="00871EBC"/>
    <w:rsid w:val="00876784"/>
    <w:rsid w:val="00887370"/>
    <w:rsid w:val="0089082A"/>
    <w:rsid w:val="0089500B"/>
    <w:rsid w:val="00896D78"/>
    <w:rsid w:val="008A08ED"/>
    <w:rsid w:val="008D109D"/>
    <w:rsid w:val="008D3A61"/>
    <w:rsid w:val="008E7A54"/>
    <w:rsid w:val="008F4F86"/>
    <w:rsid w:val="008F60B7"/>
    <w:rsid w:val="0095366E"/>
    <w:rsid w:val="009540FF"/>
    <w:rsid w:val="00984CA3"/>
    <w:rsid w:val="009B1855"/>
    <w:rsid w:val="00A110F5"/>
    <w:rsid w:val="00A51942"/>
    <w:rsid w:val="00A56283"/>
    <w:rsid w:val="00AA2BE1"/>
    <w:rsid w:val="00AB23DF"/>
    <w:rsid w:val="00AB5745"/>
    <w:rsid w:val="00AB6F16"/>
    <w:rsid w:val="00AE1AB0"/>
    <w:rsid w:val="00AE2D71"/>
    <w:rsid w:val="00AE6281"/>
    <w:rsid w:val="00AE67A9"/>
    <w:rsid w:val="00AF4A75"/>
    <w:rsid w:val="00AF67BA"/>
    <w:rsid w:val="00B13DB7"/>
    <w:rsid w:val="00B33EF0"/>
    <w:rsid w:val="00B3623E"/>
    <w:rsid w:val="00B442B8"/>
    <w:rsid w:val="00B5423E"/>
    <w:rsid w:val="00BA02F0"/>
    <w:rsid w:val="00BC7929"/>
    <w:rsid w:val="00BE1D29"/>
    <w:rsid w:val="00C55936"/>
    <w:rsid w:val="00C645C0"/>
    <w:rsid w:val="00C67091"/>
    <w:rsid w:val="00C80087"/>
    <w:rsid w:val="00C932DB"/>
    <w:rsid w:val="00CC03F0"/>
    <w:rsid w:val="00CC57FF"/>
    <w:rsid w:val="00CE3A57"/>
    <w:rsid w:val="00CE4185"/>
    <w:rsid w:val="00CE52F9"/>
    <w:rsid w:val="00D10EE8"/>
    <w:rsid w:val="00D31DD9"/>
    <w:rsid w:val="00D3271B"/>
    <w:rsid w:val="00D36DA0"/>
    <w:rsid w:val="00D44A4D"/>
    <w:rsid w:val="00D47FF5"/>
    <w:rsid w:val="00D57C2B"/>
    <w:rsid w:val="00D94C26"/>
    <w:rsid w:val="00DC2AAC"/>
    <w:rsid w:val="00DE06D6"/>
    <w:rsid w:val="00DF4321"/>
    <w:rsid w:val="00E1045C"/>
    <w:rsid w:val="00E40E8D"/>
    <w:rsid w:val="00E45932"/>
    <w:rsid w:val="00E84EC8"/>
    <w:rsid w:val="00EA0B60"/>
    <w:rsid w:val="00EA4949"/>
    <w:rsid w:val="00EB7CB5"/>
    <w:rsid w:val="00EF08DD"/>
    <w:rsid w:val="00F50AC4"/>
    <w:rsid w:val="00F5563A"/>
    <w:rsid w:val="00F7037A"/>
    <w:rsid w:val="00F70928"/>
    <w:rsid w:val="00F8041D"/>
    <w:rsid w:val="00F80E2D"/>
    <w:rsid w:val="00FB20EB"/>
    <w:rsid w:val="00FB486C"/>
    <w:rsid w:val="00FD0489"/>
    <w:rsid w:val="00FD5BC3"/>
    <w:rsid w:val="00FF2BEF"/>
    <w:rsid w:val="00FF39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24E"/>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2C524E"/>
    <w:pPr>
      <w:keepNext/>
      <w:spacing w:before="120" w:after="120"/>
      <w:jc w:val="center"/>
      <w:outlineLvl w:val="0"/>
    </w:pPr>
    <w:rPr>
      <w:rFonts w:ascii=".VnTime" w:hAnsi=".VnTime"/>
      <w:b/>
      <w:sz w:val="28"/>
      <w:szCs w:val="20"/>
    </w:rPr>
  </w:style>
  <w:style w:type="paragraph" w:styleId="Heading2">
    <w:name w:val="heading 2"/>
    <w:basedOn w:val="Normal"/>
    <w:next w:val="Normal"/>
    <w:link w:val="Heading2Char"/>
    <w:qFormat/>
    <w:rsid w:val="002C524E"/>
    <w:pPr>
      <w:keepNext/>
      <w:jc w:val="center"/>
      <w:outlineLvl w:val="1"/>
    </w:pPr>
    <w:rPr>
      <w:b/>
      <w:szCs w:val="20"/>
    </w:rPr>
  </w:style>
  <w:style w:type="paragraph" w:styleId="Heading3">
    <w:name w:val="heading 3"/>
    <w:basedOn w:val="Normal"/>
    <w:next w:val="Normal"/>
    <w:link w:val="Heading3Char"/>
    <w:qFormat/>
    <w:rsid w:val="002C524E"/>
    <w:pPr>
      <w:keepNext/>
      <w:jc w:val="center"/>
      <w:outlineLvl w:val="2"/>
    </w:pPr>
    <w:rPr>
      <w:b/>
      <w:sz w:val="26"/>
      <w:szCs w:val="20"/>
    </w:rPr>
  </w:style>
  <w:style w:type="paragraph" w:styleId="Heading4">
    <w:name w:val="heading 4"/>
    <w:basedOn w:val="Normal"/>
    <w:next w:val="Normal"/>
    <w:link w:val="Heading4Char"/>
    <w:qFormat/>
    <w:rsid w:val="002C524E"/>
    <w:pPr>
      <w:keepNext/>
      <w:spacing w:before="120"/>
      <w:jc w:val="both"/>
      <w:outlineLvl w:val="3"/>
    </w:pPr>
    <w:rPr>
      <w:b/>
      <w:bCs/>
      <w:sz w:val="26"/>
    </w:rPr>
  </w:style>
  <w:style w:type="paragraph" w:styleId="Heading5">
    <w:name w:val="heading 5"/>
    <w:basedOn w:val="Normal"/>
    <w:next w:val="Normal"/>
    <w:link w:val="Heading5Char"/>
    <w:qFormat/>
    <w:rsid w:val="002C524E"/>
    <w:pPr>
      <w:keepNext/>
      <w:spacing w:before="120"/>
      <w:ind w:firstLine="540"/>
      <w:jc w:val="both"/>
      <w:outlineLvl w:val="4"/>
    </w:pPr>
    <w:rPr>
      <w:bCs/>
      <w:sz w:val="28"/>
    </w:rPr>
  </w:style>
  <w:style w:type="paragraph" w:styleId="Heading6">
    <w:name w:val="heading 6"/>
    <w:basedOn w:val="Normal"/>
    <w:next w:val="Normal"/>
    <w:link w:val="Heading6Char"/>
    <w:qFormat/>
    <w:rsid w:val="002C524E"/>
    <w:pPr>
      <w:keepNext/>
      <w:tabs>
        <w:tab w:val="center" w:pos="1276"/>
        <w:tab w:val="center" w:pos="6237"/>
      </w:tabs>
      <w:outlineLvl w:val="5"/>
    </w:pPr>
    <w:rPr>
      <w:i/>
      <w:iCs/>
      <w:sz w:val="26"/>
    </w:rPr>
  </w:style>
  <w:style w:type="paragraph" w:styleId="Heading7">
    <w:name w:val="heading 7"/>
    <w:basedOn w:val="Normal"/>
    <w:next w:val="Normal"/>
    <w:link w:val="Heading7Char"/>
    <w:qFormat/>
    <w:rsid w:val="002C524E"/>
    <w:pPr>
      <w:keepNext/>
      <w:tabs>
        <w:tab w:val="center" w:pos="1418"/>
        <w:tab w:val="center" w:pos="6480"/>
      </w:tabs>
      <w:outlineLvl w:val="6"/>
    </w:pPr>
    <w:rPr>
      <w:b/>
      <w:sz w:val="26"/>
    </w:rPr>
  </w:style>
  <w:style w:type="paragraph" w:styleId="Heading8">
    <w:name w:val="heading 8"/>
    <w:basedOn w:val="Normal"/>
    <w:next w:val="Normal"/>
    <w:link w:val="Heading8Char"/>
    <w:qFormat/>
    <w:rsid w:val="002C524E"/>
    <w:pPr>
      <w:keepNext/>
      <w:spacing w:before="80"/>
      <w:ind w:firstLine="561"/>
      <w:jc w:val="both"/>
      <w:outlineLvl w:val="7"/>
    </w:pPr>
    <w:rPr>
      <w:bCs/>
      <w:iCs/>
      <w:sz w:val="28"/>
    </w:rPr>
  </w:style>
  <w:style w:type="paragraph" w:styleId="Heading9">
    <w:name w:val="heading 9"/>
    <w:basedOn w:val="Normal"/>
    <w:next w:val="Normal"/>
    <w:link w:val="Heading9Char"/>
    <w:qFormat/>
    <w:rsid w:val="002C524E"/>
    <w:pPr>
      <w:keepNext/>
      <w:ind w:firstLine="561"/>
      <w:jc w:val="both"/>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24E"/>
    <w:rPr>
      <w:rFonts w:ascii=".VnTime" w:eastAsia="Times New Roman" w:hAnsi=".VnTime" w:cs="Times New Roman"/>
      <w:b/>
      <w:szCs w:val="20"/>
    </w:rPr>
  </w:style>
  <w:style w:type="character" w:customStyle="1" w:styleId="Heading2Char">
    <w:name w:val="Heading 2 Char"/>
    <w:basedOn w:val="DefaultParagraphFont"/>
    <w:link w:val="Heading2"/>
    <w:rsid w:val="002C524E"/>
    <w:rPr>
      <w:rFonts w:eastAsia="Times New Roman" w:cs="Times New Roman"/>
      <w:b/>
      <w:sz w:val="24"/>
      <w:szCs w:val="20"/>
    </w:rPr>
  </w:style>
  <w:style w:type="character" w:customStyle="1" w:styleId="Heading3Char">
    <w:name w:val="Heading 3 Char"/>
    <w:basedOn w:val="DefaultParagraphFont"/>
    <w:link w:val="Heading3"/>
    <w:rsid w:val="002C524E"/>
    <w:rPr>
      <w:rFonts w:eastAsia="Times New Roman" w:cs="Times New Roman"/>
      <w:b/>
      <w:sz w:val="26"/>
      <w:szCs w:val="20"/>
    </w:rPr>
  </w:style>
  <w:style w:type="character" w:customStyle="1" w:styleId="Heading4Char">
    <w:name w:val="Heading 4 Char"/>
    <w:basedOn w:val="DefaultParagraphFont"/>
    <w:link w:val="Heading4"/>
    <w:rsid w:val="002C524E"/>
    <w:rPr>
      <w:rFonts w:eastAsia="Times New Roman" w:cs="Times New Roman"/>
      <w:b/>
      <w:bCs/>
      <w:sz w:val="26"/>
      <w:szCs w:val="24"/>
    </w:rPr>
  </w:style>
  <w:style w:type="character" w:customStyle="1" w:styleId="Heading5Char">
    <w:name w:val="Heading 5 Char"/>
    <w:basedOn w:val="DefaultParagraphFont"/>
    <w:link w:val="Heading5"/>
    <w:rsid w:val="002C524E"/>
    <w:rPr>
      <w:rFonts w:eastAsia="Times New Roman" w:cs="Times New Roman"/>
      <w:bCs/>
      <w:szCs w:val="24"/>
    </w:rPr>
  </w:style>
  <w:style w:type="character" w:customStyle="1" w:styleId="Heading6Char">
    <w:name w:val="Heading 6 Char"/>
    <w:basedOn w:val="DefaultParagraphFont"/>
    <w:link w:val="Heading6"/>
    <w:rsid w:val="002C524E"/>
    <w:rPr>
      <w:rFonts w:eastAsia="Times New Roman" w:cs="Times New Roman"/>
      <w:i/>
      <w:iCs/>
      <w:sz w:val="26"/>
      <w:szCs w:val="24"/>
    </w:rPr>
  </w:style>
  <w:style w:type="character" w:customStyle="1" w:styleId="Heading7Char">
    <w:name w:val="Heading 7 Char"/>
    <w:basedOn w:val="DefaultParagraphFont"/>
    <w:link w:val="Heading7"/>
    <w:rsid w:val="002C524E"/>
    <w:rPr>
      <w:rFonts w:eastAsia="Times New Roman" w:cs="Times New Roman"/>
      <w:b/>
      <w:sz w:val="26"/>
      <w:szCs w:val="24"/>
    </w:rPr>
  </w:style>
  <w:style w:type="character" w:customStyle="1" w:styleId="Heading8Char">
    <w:name w:val="Heading 8 Char"/>
    <w:basedOn w:val="DefaultParagraphFont"/>
    <w:link w:val="Heading8"/>
    <w:rsid w:val="002C524E"/>
    <w:rPr>
      <w:rFonts w:eastAsia="Times New Roman" w:cs="Times New Roman"/>
      <w:bCs/>
      <w:iCs/>
      <w:szCs w:val="24"/>
    </w:rPr>
  </w:style>
  <w:style w:type="character" w:customStyle="1" w:styleId="Heading9Char">
    <w:name w:val="Heading 9 Char"/>
    <w:basedOn w:val="DefaultParagraphFont"/>
    <w:link w:val="Heading9"/>
    <w:rsid w:val="002C524E"/>
    <w:rPr>
      <w:rFonts w:eastAsia="Times New Roman" w:cs="Times New Roman"/>
      <w:b/>
      <w:szCs w:val="24"/>
    </w:rPr>
  </w:style>
  <w:style w:type="paragraph" w:styleId="BodyTextIndent2">
    <w:name w:val="Body Text Indent 2"/>
    <w:basedOn w:val="Normal"/>
    <w:link w:val="BodyTextIndent2Char"/>
    <w:rsid w:val="002C524E"/>
    <w:pPr>
      <w:spacing w:before="120"/>
      <w:ind w:firstLine="540"/>
      <w:jc w:val="both"/>
    </w:pPr>
    <w:rPr>
      <w:bCs/>
      <w:sz w:val="28"/>
    </w:rPr>
  </w:style>
  <w:style w:type="character" w:customStyle="1" w:styleId="BodyTextIndent2Char">
    <w:name w:val="Body Text Indent 2 Char"/>
    <w:basedOn w:val="DefaultParagraphFont"/>
    <w:link w:val="BodyTextIndent2"/>
    <w:rsid w:val="002C524E"/>
    <w:rPr>
      <w:rFonts w:eastAsia="Times New Roman" w:cs="Times New Roman"/>
      <w:bCs/>
      <w:szCs w:val="24"/>
    </w:rPr>
  </w:style>
  <w:style w:type="paragraph" w:styleId="BodyText">
    <w:name w:val="Body Text"/>
    <w:basedOn w:val="Normal"/>
    <w:link w:val="BodyTextChar"/>
    <w:rsid w:val="002C524E"/>
    <w:pPr>
      <w:jc w:val="both"/>
    </w:pPr>
    <w:rPr>
      <w:sz w:val="28"/>
      <w:szCs w:val="20"/>
    </w:rPr>
  </w:style>
  <w:style w:type="character" w:customStyle="1" w:styleId="BodyTextChar">
    <w:name w:val="Body Text Char"/>
    <w:basedOn w:val="DefaultParagraphFont"/>
    <w:link w:val="BodyText"/>
    <w:rsid w:val="002C524E"/>
    <w:rPr>
      <w:rFonts w:eastAsia="Times New Roman" w:cs="Times New Roman"/>
      <w:szCs w:val="20"/>
    </w:rPr>
  </w:style>
  <w:style w:type="paragraph" w:styleId="BodyTextIndent">
    <w:name w:val="Body Text Indent"/>
    <w:basedOn w:val="Normal"/>
    <w:link w:val="BodyTextIndentChar"/>
    <w:rsid w:val="002C524E"/>
    <w:pPr>
      <w:spacing w:before="120"/>
      <w:ind w:firstLine="709"/>
      <w:jc w:val="both"/>
    </w:pPr>
    <w:rPr>
      <w:sz w:val="28"/>
      <w:szCs w:val="20"/>
    </w:rPr>
  </w:style>
  <w:style w:type="character" w:customStyle="1" w:styleId="BodyTextIndentChar">
    <w:name w:val="Body Text Indent Char"/>
    <w:basedOn w:val="DefaultParagraphFont"/>
    <w:link w:val="BodyTextIndent"/>
    <w:rsid w:val="002C524E"/>
    <w:rPr>
      <w:rFonts w:eastAsia="Times New Roman" w:cs="Times New Roman"/>
      <w:szCs w:val="20"/>
    </w:rPr>
  </w:style>
  <w:style w:type="character" w:styleId="PageNumber">
    <w:name w:val="page number"/>
    <w:basedOn w:val="DefaultParagraphFont"/>
    <w:rsid w:val="002C524E"/>
  </w:style>
  <w:style w:type="paragraph" w:styleId="Footer">
    <w:name w:val="footer"/>
    <w:basedOn w:val="Normal"/>
    <w:link w:val="FooterChar"/>
    <w:rsid w:val="002C524E"/>
    <w:pPr>
      <w:tabs>
        <w:tab w:val="center" w:pos="4320"/>
        <w:tab w:val="right" w:pos="8640"/>
      </w:tabs>
    </w:pPr>
    <w:rPr>
      <w:sz w:val="28"/>
      <w:szCs w:val="20"/>
    </w:rPr>
  </w:style>
  <w:style w:type="character" w:customStyle="1" w:styleId="FooterChar">
    <w:name w:val="Footer Char"/>
    <w:basedOn w:val="DefaultParagraphFont"/>
    <w:link w:val="Footer"/>
    <w:rsid w:val="002C524E"/>
    <w:rPr>
      <w:rFonts w:eastAsia="Times New Roman" w:cs="Times New Roman"/>
      <w:szCs w:val="20"/>
    </w:rPr>
  </w:style>
  <w:style w:type="paragraph" w:styleId="BodyText2">
    <w:name w:val="Body Text 2"/>
    <w:basedOn w:val="Normal"/>
    <w:link w:val="BodyText2Char"/>
    <w:rsid w:val="002C524E"/>
    <w:pPr>
      <w:spacing w:before="120"/>
      <w:jc w:val="both"/>
    </w:pPr>
  </w:style>
  <w:style w:type="character" w:customStyle="1" w:styleId="BodyText2Char">
    <w:name w:val="Body Text 2 Char"/>
    <w:basedOn w:val="DefaultParagraphFont"/>
    <w:link w:val="BodyText2"/>
    <w:rsid w:val="002C524E"/>
    <w:rPr>
      <w:rFonts w:eastAsia="Times New Roman" w:cs="Times New Roman"/>
      <w:sz w:val="24"/>
      <w:szCs w:val="24"/>
    </w:rPr>
  </w:style>
  <w:style w:type="paragraph" w:styleId="BodyTextIndent3">
    <w:name w:val="Body Text Indent 3"/>
    <w:basedOn w:val="Normal"/>
    <w:link w:val="BodyTextIndent3Char"/>
    <w:rsid w:val="002C524E"/>
    <w:pPr>
      <w:spacing w:before="80"/>
      <w:ind w:firstLine="561"/>
      <w:jc w:val="both"/>
    </w:pPr>
    <w:rPr>
      <w:bCs/>
      <w:sz w:val="28"/>
    </w:rPr>
  </w:style>
  <w:style w:type="character" w:customStyle="1" w:styleId="BodyTextIndent3Char">
    <w:name w:val="Body Text Indent 3 Char"/>
    <w:basedOn w:val="DefaultParagraphFont"/>
    <w:link w:val="BodyTextIndent3"/>
    <w:rsid w:val="002C524E"/>
    <w:rPr>
      <w:rFonts w:eastAsia="Times New Roman" w:cs="Times New Roman"/>
      <w:bCs/>
      <w:szCs w:val="24"/>
    </w:rPr>
  </w:style>
  <w:style w:type="paragraph" w:styleId="Header">
    <w:name w:val="header"/>
    <w:basedOn w:val="Normal"/>
    <w:link w:val="HeaderChar"/>
    <w:uiPriority w:val="99"/>
    <w:rsid w:val="002C524E"/>
    <w:pPr>
      <w:tabs>
        <w:tab w:val="center" w:pos="4320"/>
        <w:tab w:val="right" w:pos="8640"/>
      </w:tabs>
    </w:pPr>
  </w:style>
  <w:style w:type="character" w:customStyle="1" w:styleId="HeaderChar">
    <w:name w:val="Header Char"/>
    <w:basedOn w:val="DefaultParagraphFont"/>
    <w:link w:val="Header"/>
    <w:uiPriority w:val="99"/>
    <w:rsid w:val="002C524E"/>
    <w:rPr>
      <w:rFonts w:eastAsia="Times New Roman" w:cs="Times New Roman"/>
      <w:sz w:val="24"/>
      <w:szCs w:val="24"/>
    </w:rPr>
  </w:style>
  <w:style w:type="paragraph" w:styleId="BalloonText">
    <w:name w:val="Balloon Text"/>
    <w:basedOn w:val="Normal"/>
    <w:link w:val="BalloonTextChar"/>
    <w:semiHidden/>
    <w:rsid w:val="002C524E"/>
    <w:rPr>
      <w:rFonts w:ascii="Tahoma" w:hAnsi="Tahoma" w:cs="Tahoma"/>
      <w:sz w:val="16"/>
      <w:szCs w:val="16"/>
    </w:rPr>
  </w:style>
  <w:style w:type="character" w:customStyle="1" w:styleId="BalloonTextChar">
    <w:name w:val="Balloon Text Char"/>
    <w:basedOn w:val="DefaultParagraphFont"/>
    <w:link w:val="BalloonText"/>
    <w:semiHidden/>
    <w:rsid w:val="002C524E"/>
    <w:rPr>
      <w:rFonts w:ascii="Tahoma" w:eastAsia="Times New Roman" w:hAnsi="Tahoma" w:cs="Tahoma"/>
      <w:sz w:val="16"/>
      <w:szCs w:val="16"/>
    </w:rPr>
  </w:style>
  <w:style w:type="paragraph" w:customStyle="1" w:styleId="Char">
    <w:name w:val="Char"/>
    <w:basedOn w:val="Normal"/>
    <w:rsid w:val="002C524E"/>
    <w:pPr>
      <w:spacing w:after="160" w:line="240" w:lineRule="exact"/>
    </w:pPr>
    <w:rPr>
      <w:rFonts w:ascii="Arial" w:hAnsi="Arial" w:cs="Arial"/>
      <w:sz w:val="22"/>
      <w:szCs w:val="22"/>
    </w:rPr>
  </w:style>
  <w:style w:type="table" w:styleId="TableGrid">
    <w:name w:val="Table Grid"/>
    <w:basedOn w:val="TableNormal"/>
    <w:rsid w:val="002C524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Thông thường (Web),Обычный (веб)1,Обычный (веб) Знак,Обычный (веб) Знак1,Обычный (веб) Знак Знак,Char Char Char Char Char Char Char Char Char Char Char,webb,Char Char25,Normal (Web) Char Char"/>
    <w:basedOn w:val="Normal"/>
    <w:link w:val="NormalWebChar"/>
    <w:uiPriority w:val="99"/>
    <w:qFormat/>
    <w:rsid w:val="002C524E"/>
    <w:pPr>
      <w:spacing w:before="100" w:beforeAutospacing="1" w:after="100" w:afterAutospacing="1"/>
    </w:pPr>
  </w:style>
  <w:style w:type="character" w:customStyle="1" w:styleId="apple-converted-space">
    <w:name w:val="apple-converted-space"/>
    <w:basedOn w:val="DefaultParagraphFont"/>
    <w:rsid w:val="002C524E"/>
  </w:style>
  <w:style w:type="paragraph" w:customStyle="1" w:styleId="CharCharCharChar">
    <w:name w:val="Char Char Char Char"/>
    <w:basedOn w:val="Normal"/>
    <w:rsid w:val="002C524E"/>
    <w:pPr>
      <w:spacing w:after="160" w:line="240" w:lineRule="exact"/>
    </w:pPr>
    <w:rPr>
      <w:rFonts w:ascii=".VnAvant" w:hAnsi=".VnAvant" w:cs=".VnAvant"/>
      <w:sz w:val="20"/>
      <w:szCs w:val="20"/>
    </w:rPr>
  </w:style>
  <w:style w:type="paragraph" w:customStyle="1" w:styleId="1Char">
    <w:name w:val="1 Char"/>
    <w:basedOn w:val="DocumentMap"/>
    <w:autoRedefine/>
    <w:rsid w:val="002C524E"/>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2C524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C524E"/>
    <w:rPr>
      <w:rFonts w:ascii="Tahoma" w:eastAsia="Times New Roman" w:hAnsi="Tahoma" w:cs="Tahoma"/>
      <w:sz w:val="20"/>
      <w:szCs w:val="20"/>
      <w:shd w:val="clear" w:color="auto" w:fill="000080"/>
    </w:rPr>
  </w:style>
  <w:style w:type="paragraph" w:customStyle="1" w:styleId="CharCharChar">
    <w:name w:val="Char Char Char"/>
    <w:basedOn w:val="Normal"/>
    <w:semiHidden/>
    <w:rsid w:val="002C524E"/>
    <w:pPr>
      <w:spacing w:after="160" w:line="240" w:lineRule="exact"/>
    </w:pPr>
    <w:rPr>
      <w:rFonts w:ascii="Arial" w:hAnsi="Arial"/>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semiHidden/>
    <w:rsid w:val="002C524E"/>
    <w:pPr>
      <w:spacing w:after="160" w:line="240" w:lineRule="exact"/>
    </w:pPr>
    <w:rPr>
      <w:sz w:val="28"/>
      <w:szCs w:val="22"/>
    </w:rPr>
  </w:style>
  <w:style w:type="character" w:customStyle="1" w:styleId="CharChar3">
    <w:name w:val="Char Char3"/>
    <w:rsid w:val="002C524E"/>
    <w:rPr>
      <w:bCs/>
      <w:sz w:val="28"/>
      <w:szCs w:val="24"/>
      <w:lang w:val="en-US" w:eastAsia="en-US" w:bidi="ar-SA"/>
    </w:rPr>
  </w:style>
  <w:style w:type="character" w:customStyle="1" w:styleId="CharChar2">
    <w:name w:val="Char Char2"/>
    <w:rsid w:val="002C524E"/>
    <w:rPr>
      <w:bCs/>
      <w:sz w:val="28"/>
      <w:szCs w:val="24"/>
      <w:lang w:val="en-US" w:eastAsia="en-US" w:bidi="ar-SA"/>
    </w:rPr>
  </w:style>
  <w:style w:type="paragraph" w:customStyle="1" w:styleId="CharCharCharCharCharCharChar">
    <w:name w:val="Char Char Char Char Char Char Char"/>
    <w:basedOn w:val="Normal"/>
    <w:autoRedefine/>
    <w:rsid w:val="002C524E"/>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qFormat/>
    <w:rsid w:val="002C524E"/>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qFormat/>
    <w:rsid w:val="002C524E"/>
    <w:rPr>
      <w:rFonts w:eastAsia="Times New Roman" w:cs="Times New Roman"/>
      <w:sz w:val="20"/>
      <w:szCs w:val="20"/>
    </w:rPr>
  </w:style>
  <w:style w:type="character" w:styleId="FootnoteReference">
    <w:name w:val="footnote reference"/>
    <w:aliases w:val="Footnote,Footnote text,Ref,de nota al pie,ftref,Footnote text + 13 pt,Footnote Text1,BearingPoint,16 Point,Superscript 6 Point,fr,Footnote + Arial,10 pt,4_,Footnote Char,Ref Char,de nota al pie Char,Footnote text Char,ftref Char,R"/>
    <w:link w:val="CharChar1CharCharCharChar1CharCharCharCharCharCharCharChar"/>
    <w:uiPriority w:val="99"/>
    <w:qFormat/>
    <w:rsid w:val="002C524E"/>
    <w:rPr>
      <w:vertAlign w:val="superscript"/>
    </w:rPr>
  </w:style>
  <w:style w:type="paragraph" w:styleId="EndnoteText">
    <w:name w:val="endnote text"/>
    <w:basedOn w:val="Normal"/>
    <w:link w:val="EndnoteTextChar"/>
    <w:rsid w:val="002C524E"/>
    <w:rPr>
      <w:sz w:val="20"/>
      <w:szCs w:val="20"/>
    </w:rPr>
  </w:style>
  <w:style w:type="character" w:customStyle="1" w:styleId="EndnoteTextChar">
    <w:name w:val="Endnote Text Char"/>
    <w:basedOn w:val="DefaultParagraphFont"/>
    <w:link w:val="EndnoteText"/>
    <w:rsid w:val="002C524E"/>
    <w:rPr>
      <w:rFonts w:eastAsia="Times New Roman" w:cs="Times New Roman"/>
      <w:sz w:val="20"/>
      <w:szCs w:val="20"/>
    </w:rPr>
  </w:style>
  <w:style w:type="character" w:styleId="EndnoteReference">
    <w:name w:val="endnote reference"/>
    <w:rsid w:val="002C524E"/>
    <w:rPr>
      <w:vertAlign w:val="superscript"/>
    </w:rPr>
  </w:style>
  <w:style w:type="character" w:customStyle="1" w:styleId="Vnbnnidung2">
    <w:name w:val="Văn bản nội dung (2)_"/>
    <w:link w:val="Vnbnnidung20"/>
    <w:rsid w:val="002C524E"/>
    <w:rPr>
      <w:sz w:val="26"/>
      <w:szCs w:val="26"/>
      <w:shd w:val="clear" w:color="auto" w:fill="FFFFFF"/>
    </w:rPr>
  </w:style>
  <w:style w:type="paragraph" w:customStyle="1" w:styleId="Vnbnnidung20">
    <w:name w:val="Văn bản nội dung (2)"/>
    <w:basedOn w:val="Normal"/>
    <w:link w:val="Vnbnnidung2"/>
    <w:rsid w:val="002C524E"/>
    <w:pPr>
      <w:widowControl w:val="0"/>
      <w:shd w:val="clear" w:color="auto" w:fill="FFFFFF"/>
      <w:spacing w:before="360" w:after="120" w:line="240" w:lineRule="atLeast"/>
      <w:jc w:val="both"/>
    </w:pPr>
    <w:rPr>
      <w:rFonts w:eastAsiaTheme="minorHAnsi" w:cstheme="minorBidi"/>
      <w:sz w:val="26"/>
      <w:szCs w:val="26"/>
      <w:shd w:val="clear" w:color="auto" w:fill="FFFFFF"/>
    </w:rPr>
  </w:style>
  <w:style w:type="character" w:customStyle="1" w:styleId="Vnbnnidung">
    <w:name w:val="Văn bản nội dung_"/>
    <w:link w:val="Vnbnnidung0"/>
    <w:locked/>
    <w:rsid w:val="002C524E"/>
    <w:rPr>
      <w:sz w:val="19"/>
      <w:szCs w:val="19"/>
      <w:shd w:val="clear" w:color="auto" w:fill="FFFFFF"/>
    </w:rPr>
  </w:style>
  <w:style w:type="paragraph" w:customStyle="1" w:styleId="Vnbnnidung0">
    <w:name w:val="Văn bản nội dung"/>
    <w:basedOn w:val="Normal"/>
    <w:link w:val="Vnbnnidung"/>
    <w:rsid w:val="002C524E"/>
    <w:pPr>
      <w:widowControl w:val="0"/>
      <w:shd w:val="clear" w:color="auto" w:fill="FFFFFF"/>
      <w:spacing w:after="240" w:line="202" w:lineRule="exact"/>
      <w:jc w:val="center"/>
    </w:pPr>
    <w:rPr>
      <w:rFonts w:eastAsiaTheme="minorHAnsi" w:cstheme="minorBidi"/>
      <w:sz w:val="19"/>
      <w:szCs w:val="19"/>
    </w:rPr>
  </w:style>
  <w:style w:type="paragraph" w:styleId="ListParagraph">
    <w:name w:val="List Paragraph"/>
    <w:basedOn w:val="Normal"/>
    <w:qFormat/>
    <w:rsid w:val="002C524E"/>
    <w:pPr>
      <w:spacing w:after="200"/>
      <w:ind w:left="720"/>
      <w:contextualSpacing/>
    </w:pPr>
    <w:rPr>
      <w:rFonts w:eastAsia="Cambria"/>
      <w:sz w:val="28"/>
    </w:rPr>
  </w:style>
  <w:style w:type="character" w:styleId="Hyperlink">
    <w:name w:val="Hyperlink"/>
    <w:basedOn w:val="DefaultParagraphFont"/>
    <w:uiPriority w:val="99"/>
    <w:unhideWhenUsed/>
    <w:rsid w:val="002C524E"/>
    <w:rPr>
      <w:color w:val="0000FF"/>
      <w:u w:val="single"/>
    </w:rPr>
  </w:style>
  <w:style w:type="character" w:styleId="Emphasis">
    <w:name w:val="Emphasis"/>
    <w:basedOn w:val="DefaultParagraphFont"/>
    <w:uiPriority w:val="20"/>
    <w:qFormat/>
    <w:rsid w:val="002C524E"/>
    <w:rPr>
      <w:i/>
      <w:iCs/>
    </w:rPr>
  </w:style>
  <w:style w:type="character" w:styleId="Strong">
    <w:name w:val="Strong"/>
    <w:basedOn w:val="DefaultParagraphFont"/>
    <w:uiPriority w:val="22"/>
    <w:qFormat/>
    <w:rsid w:val="002C524E"/>
    <w:rPr>
      <w:b/>
      <w:bCs/>
    </w:rPr>
  </w:style>
  <w:style w:type="character" w:customStyle="1" w:styleId="fontstyle01">
    <w:name w:val="fontstyle01"/>
    <w:rsid w:val="002C524E"/>
    <w:rPr>
      <w:rFonts w:ascii="Times-Roman" w:hAnsi="Times-Roman" w:hint="default"/>
      <w:b w:val="0"/>
      <w:bCs w:val="0"/>
      <w:i w:val="0"/>
      <w:iCs w:val="0"/>
      <w:color w:val="000000"/>
      <w:sz w:val="28"/>
      <w:szCs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2C524E"/>
    <w:pPr>
      <w:spacing w:after="160" w:line="240" w:lineRule="exact"/>
    </w:pPr>
    <w:rPr>
      <w:rFonts w:eastAsiaTheme="minorHAnsi" w:cstheme="minorBidi"/>
      <w:sz w:val="28"/>
      <w:szCs w:val="22"/>
      <w:vertAlign w:val="superscript"/>
    </w:rPr>
  </w:style>
  <w:style w:type="character" w:customStyle="1" w:styleId="FootnoteTextChar1">
    <w:name w:val="Footnote Text Char1"/>
    <w:aliases w:val="Footnote Text Char Char Char Char Char Char1,Footnote Text Char Char Char Char Char Char Ch Char1,fn Char1,footnote text Char1,Footnotes Char1,Footnote ak Char1,Footnotes Char Char Char1,Footnotes Char Ch Char1,Geneva 9 Char1,f Char1"/>
    <w:rsid w:val="002C524E"/>
    <w:rPr>
      <w:lang w:val="en-US" w:eastAsia="en-US" w:bidi="ar-SA"/>
    </w:rPr>
  </w:style>
  <w:style w:type="character" w:customStyle="1" w:styleId="NormalWebChar">
    <w:name w:val="Normal (Web) Char"/>
    <w:aliases w:val="Thông thường (Web) Char,Обычный (веб)1 Char,Обычный (веб) Знак Char,Обычный (веб) Знак1 Char,Обычный (веб) Знак Знак Char,Char Char Char Char Char Char Char Char Char Char Char Char,webb Char,Char Char25 Char"/>
    <w:link w:val="NormalWeb"/>
    <w:uiPriority w:val="99"/>
    <w:qFormat/>
    <w:locked/>
    <w:rsid w:val="002C524E"/>
    <w:rPr>
      <w:rFonts w:eastAsia="Times New Roman" w:cs="Times New Roman"/>
      <w:sz w:val="24"/>
      <w:szCs w:val="24"/>
    </w:rPr>
  </w:style>
  <w:style w:type="character" w:customStyle="1" w:styleId="BodyTextIndent2Char1">
    <w:name w:val="Body Text Indent 2 Char1"/>
    <w:rsid w:val="002C524E"/>
    <w:rPr>
      <w:rFonts w:ascii="Times New Roman" w:eastAsia="Times New Roman" w:hAnsi="Times New Roman" w:cs="Times New Roman"/>
      <w:bCs/>
      <w:sz w:val="28"/>
      <w:szCs w:val="24"/>
    </w:rPr>
  </w:style>
  <w:style w:type="character" w:customStyle="1" w:styleId="Vanbnnidung">
    <w:name w:val="Van b?n n?i dung_"/>
    <w:link w:val="Vanbnnidung1"/>
    <w:uiPriority w:val="99"/>
    <w:rsid w:val="002C524E"/>
    <w:rPr>
      <w:spacing w:val="-10"/>
      <w:szCs w:val="28"/>
      <w:shd w:val="clear" w:color="auto" w:fill="FFFFFF"/>
    </w:rPr>
  </w:style>
  <w:style w:type="paragraph" w:customStyle="1" w:styleId="Vanbnnidung1">
    <w:name w:val="Van b?n n?i dung1"/>
    <w:basedOn w:val="Normal"/>
    <w:link w:val="Vanbnnidung"/>
    <w:uiPriority w:val="99"/>
    <w:rsid w:val="002C524E"/>
    <w:pPr>
      <w:widowControl w:val="0"/>
      <w:shd w:val="clear" w:color="auto" w:fill="FFFFFF"/>
      <w:spacing w:after="240" w:line="302" w:lineRule="exact"/>
      <w:jc w:val="both"/>
    </w:pPr>
    <w:rPr>
      <w:rFonts w:eastAsiaTheme="minorHAnsi" w:cstheme="minorBidi"/>
      <w:spacing w:val="-10"/>
      <w:sz w:val="28"/>
      <w:szCs w:val="28"/>
    </w:rPr>
  </w:style>
  <w:style w:type="character" w:customStyle="1" w:styleId="Vanbnnidung4">
    <w:name w:val="Van b?n n?i dung (4)_"/>
    <w:link w:val="Vanbnnidung40"/>
    <w:rsid w:val="002C524E"/>
    <w:rPr>
      <w:spacing w:val="-10"/>
      <w:sz w:val="29"/>
      <w:szCs w:val="29"/>
      <w:shd w:val="clear" w:color="auto" w:fill="FFFFFF"/>
    </w:rPr>
  </w:style>
  <w:style w:type="paragraph" w:customStyle="1" w:styleId="Vanbnnidung40">
    <w:name w:val="Van b?n n?i dung (4)"/>
    <w:basedOn w:val="Normal"/>
    <w:link w:val="Vanbnnidung4"/>
    <w:rsid w:val="002C524E"/>
    <w:pPr>
      <w:widowControl w:val="0"/>
      <w:shd w:val="clear" w:color="auto" w:fill="FFFFFF"/>
      <w:spacing w:line="302" w:lineRule="exact"/>
      <w:ind w:firstLine="500"/>
      <w:jc w:val="both"/>
    </w:pPr>
    <w:rPr>
      <w:rFonts w:eastAsiaTheme="minorHAnsi" w:cstheme="minorBidi"/>
      <w:spacing w:val="-10"/>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6274916">
      <w:bodyDiv w:val="1"/>
      <w:marLeft w:val="0"/>
      <w:marRight w:val="0"/>
      <w:marTop w:val="0"/>
      <w:marBottom w:val="0"/>
      <w:divBdr>
        <w:top w:val="none" w:sz="0" w:space="0" w:color="auto"/>
        <w:left w:val="none" w:sz="0" w:space="0" w:color="auto"/>
        <w:bottom w:val="none" w:sz="0" w:space="0" w:color="auto"/>
        <w:right w:val="none" w:sz="0" w:space="0" w:color="auto"/>
      </w:divBdr>
    </w:div>
    <w:div w:id="170324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FCF8B-3598-453C-87BA-D80421B9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18</Pages>
  <Words>6949</Words>
  <Characters>39615</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62</cp:revision>
  <cp:lastPrinted>2025-12-01T01:40:00Z</cp:lastPrinted>
  <dcterms:created xsi:type="dcterms:W3CDTF">2025-11-27T01:21:00Z</dcterms:created>
  <dcterms:modified xsi:type="dcterms:W3CDTF">2025-12-05T01:17:00Z</dcterms:modified>
</cp:coreProperties>
</file>