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Look w:val="01E0" w:firstRow="1" w:lastRow="1" w:firstColumn="1" w:lastColumn="1" w:noHBand="0" w:noVBand="0"/>
      </w:tblPr>
      <w:tblGrid>
        <w:gridCol w:w="4313"/>
        <w:gridCol w:w="6307"/>
      </w:tblGrid>
      <w:tr w:rsidR="00D87E14" w:rsidTr="00710748">
        <w:trPr>
          <w:trHeight w:val="1317"/>
        </w:trPr>
        <w:tc>
          <w:tcPr>
            <w:tcW w:w="4313" w:type="dxa"/>
          </w:tcPr>
          <w:p w:rsidR="00D87E14" w:rsidRDefault="00703B40" w:rsidP="00F17AAB">
            <w:pPr>
              <w:tabs>
                <w:tab w:val="left" w:pos="1047"/>
              </w:tabs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UBND HUYỆN  QUẢNG NINH</w:t>
            </w:r>
          </w:p>
          <w:p w:rsidR="00D87E14" w:rsidRDefault="00703B40" w:rsidP="00F17AAB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HỘI CHỮ THẬP ĐỎ </w:t>
            </w:r>
            <w:r w:rsidR="00D87E14">
              <w:rPr>
                <w:b/>
                <w:sz w:val="26"/>
              </w:rPr>
              <w:t xml:space="preserve">HUYỆN </w:t>
            </w:r>
          </w:p>
          <w:p w:rsidR="00D87E14" w:rsidRDefault="00D87E14" w:rsidP="00F17A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EE6B32" wp14:editId="0893349C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27305</wp:posOffset>
                      </wp:positionV>
                      <wp:extent cx="1371600" cy="0"/>
                      <wp:effectExtent l="13970" t="8255" r="508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2.15pt" to="153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A1BwhTZAAAABgEAAA8AAAAAAAAAAAAAAAAAdwQAAGRycy9kb3ducmV2LnhtbFBLBQYA&#10;AAAABAAEAPMAAAB9BQAAAAA=&#10;"/>
                  </w:pict>
                </mc:Fallback>
              </mc:AlternateContent>
            </w:r>
          </w:p>
          <w:p w:rsidR="00D87E14" w:rsidRDefault="00D87E14" w:rsidP="001247A4">
            <w:pPr>
              <w:spacing w:after="0" w:line="240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:  </w:t>
            </w:r>
            <w:r w:rsidR="001247A4">
              <w:t>79</w:t>
            </w:r>
            <w:bookmarkStart w:id="0" w:name="_GoBack"/>
            <w:bookmarkEnd w:id="0"/>
            <w:r>
              <w:t>/KH-CTĐ</w:t>
            </w:r>
          </w:p>
        </w:tc>
        <w:tc>
          <w:tcPr>
            <w:tcW w:w="6307" w:type="dxa"/>
          </w:tcPr>
          <w:p w:rsidR="00D87E14" w:rsidRDefault="00D87E14" w:rsidP="00F17AAB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:rsidR="00D87E14" w:rsidRDefault="00D87E14" w:rsidP="00F17AA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do-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:rsidR="00D87E14" w:rsidRDefault="00F17AAB" w:rsidP="00F17A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F752A4" wp14:editId="332A397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8890</wp:posOffset>
                      </wp:positionV>
                      <wp:extent cx="1714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7pt" to="221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"/>
                  </w:pict>
                </mc:Fallback>
              </mc:AlternateContent>
            </w:r>
          </w:p>
          <w:p w:rsidR="00D87E14" w:rsidRDefault="00F17AAB" w:rsidP="00F17AA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         </w:t>
            </w:r>
            <w:proofErr w:type="spellStart"/>
            <w:r w:rsidR="00D87E14">
              <w:rPr>
                <w:i/>
              </w:rPr>
              <w:t>Quảng</w:t>
            </w:r>
            <w:proofErr w:type="spellEnd"/>
            <w:r w:rsidR="00D87E14">
              <w:rPr>
                <w:i/>
              </w:rPr>
              <w:t xml:space="preserve"> </w:t>
            </w:r>
            <w:proofErr w:type="spellStart"/>
            <w:r w:rsidR="00D87E14">
              <w:rPr>
                <w:i/>
              </w:rPr>
              <w:t>Ninh</w:t>
            </w:r>
            <w:proofErr w:type="spellEnd"/>
            <w:r w:rsidR="00D87E14">
              <w:rPr>
                <w:i/>
              </w:rPr>
              <w:t xml:space="preserve">, </w:t>
            </w:r>
            <w:proofErr w:type="spellStart"/>
            <w:r w:rsidR="00D87E14">
              <w:rPr>
                <w:i/>
              </w:rPr>
              <w:t>ngày</w:t>
            </w:r>
            <w:proofErr w:type="spellEnd"/>
            <w:r w:rsidR="00D87E14">
              <w:rPr>
                <w:i/>
              </w:rPr>
              <w:t xml:space="preserve"> 05  </w:t>
            </w:r>
            <w:proofErr w:type="spellStart"/>
            <w:r w:rsidR="00D87E14">
              <w:rPr>
                <w:i/>
              </w:rPr>
              <w:t>tháng</w:t>
            </w:r>
            <w:proofErr w:type="spellEnd"/>
            <w:r w:rsidR="00D87E14">
              <w:rPr>
                <w:i/>
              </w:rPr>
              <w:t xml:space="preserve"> 11 </w:t>
            </w:r>
            <w:proofErr w:type="spellStart"/>
            <w:r w:rsidR="00D87E14">
              <w:rPr>
                <w:i/>
              </w:rPr>
              <w:t>năm</w:t>
            </w:r>
            <w:proofErr w:type="spellEnd"/>
            <w:r w:rsidR="00D87E14">
              <w:rPr>
                <w:i/>
              </w:rPr>
              <w:t xml:space="preserve"> 2018</w:t>
            </w:r>
          </w:p>
        </w:tc>
      </w:tr>
    </w:tbl>
    <w:p w:rsidR="00D87E14" w:rsidRDefault="00D87E14" w:rsidP="00F17AAB">
      <w:pPr>
        <w:jc w:val="both"/>
        <w:rPr>
          <w:b/>
        </w:rPr>
      </w:pPr>
      <w:r>
        <w:t xml:space="preserve"> </w:t>
      </w:r>
    </w:p>
    <w:p w:rsidR="00D87E14" w:rsidRDefault="00D87E14" w:rsidP="00F17AAB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KẾ HOẠCH</w:t>
      </w:r>
    </w:p>
    <w:p w:rsidR="00D87E14" w:rsidRDefault="00D87E14" w:rsidP="00F17AAB">
      <w:pPr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khai</w:t>
      </w:r>
      <w:proofErr w:type="spellEnd"/>
      <w:r>
        <w:rPr>
          <w:b/>
          <w:szCs w:val="28"/>
        </w:rPr>
        <w:t xml:space="preserve"> </w:t>
      </w:r>
      <w:proofErr w:type="spellStart"/>
      <w:r w:rsidR="00703B40">
        <w:rPr>
          <w:b/>
          <w:szCs w:val="28"/>
        </w:rPr>
        <w:t>P</w:t>
      </w:r>
      <w:r>
        <w:rPr>
          <w:b/>
          <w:szCs w:val="28"/>
        </w:rPr>
        <w:t>hong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trào</w:t>
      </w:r>
      <w:proofErr w:type="spellEnd"/>
    </w:p>
    <w:p w:rsidR="00D87E14" w:rsidRDefault="00D87E14" w:rsidP="00F17AAB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“</w:t>
      </w:r>
      <w:proofErr w:type="spellStart"/>
      <w:r w:rsidRPr="008B0ECA">
        <w:rPr>
          <w:b/>
          <w:i/>
          <w:szCs w:val="28"/>
        </w:rPr>
        <w:t>Tết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vì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người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nghèo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và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nạn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nhân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chất</w:t>
      </w:r>
      <w:proofErr w:type="spellEnd"/>
      <w:r w:rsidRPr="008B0ECA">
        <w:rPr>
          <w:b/>
          <w:i/>
          <w:szCs w:val="28"/>
        </w:rPr>
        <w:t xml:space="preserve"> </w:t>
      </w:r>
      <w:proofErr w:type="spellStart"/>
      <w:r w:rsidRPr="008B0ECA">
        <w:rPr>
          <w:b/>
          <w:i/>
          <w:szCs w:val="28"/>
        </w:rPr>
        <w:t>độc</w:t>
      </w:r>
      <w:proofErr w:type="spellEnd"/>
      <w:r w:rsidRPr="008B0ECA">
        <w:rPr>
          <w:b/>
          <w:i/>
          <w:szCs w:val="28"/>
        </w:rPr>
        <w:t xml:space="preserve"> </w:t>
      </w:r>
      <w:r w:rsidR="008B0ECA" w:rsidRPr="008B0ECA">
        <w:rPr>
          <w:b/>
          <w:i/>
          <w:szCs w:val="28"/>
        </w:rPr>
        <w:t>d</w:t>
      </w:r>
      <w:r w:rsidRPr="008B0ECA">
        <w:rPr>
          <w:b/>
          <w:i/>
          <w:szCs w:val="28"/>
        </w:rPr>
        <w:t>a cam</w:t>
      </w:r>
      <w:r w:rsidR="008B0ECA">
        <w:rPr>
          <w:b/>
          <w:szCs w:val="28"/>
        </w:rPr>
        <w:t>”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Kỷ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Hợi</w:t>
      </w:r>
      <w:proofErr w:type="spellEnd"/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2019</w:t>
      </w:r>
    </w:p>
    <w:p w:rsidR="00D87E14" w:rsidRDefault="00D87E14" w:rsidP="00F17AAB">
      <w:pPr>
        <w:spacing w:after="0"/>
        <w:jc w:val="both"/>
        <w:rPr>
          <w:b/>
          <w:szCs w:val="28"/>
        </w:rPr>
      </w:pPr>
    </w:p>
    <w:p w:rsidR="00D87E14" w:rsidRDefault="00D87E14" w:rsidP="00F17AAB">
      <w:pPr>
        <w:spacing w:before="120" w:after="0" w:line="240" w:lineRule="auto"/>
        <w:jc w:val="both"/>
        <w:rPr>
          <w:szCs w:val="26"/>
        </w:rPr>
      </w:pPr>
      <w:r>
        <w:rPr>
          <w:szCs w:val="28"/>
        </w:rPr>
        <w:tab/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chương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Chữ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đỏ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năm</w:t>
      </w:r>
      <w:proofErr w:type="spellEnd"/>
      <w:r>
        <w:rPr>
          <w:szCs w:val="26"/>
        </w:rPr>
        <w:t xml:space="preserve"> 2018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hoạch</w:t>
      </w:r>
      <w:proofErr w:type="spellEnd"/>
      <w:r>
        <w:rPr>
          <w:szCs w:val="26"/>
        </w:rPr>
        <w:t xml:space="preserve">  </w:t>
      </w:r>
      <w:proofErr w:type="spellStart"/>
      <w:r>
        <w:rPr>
          <w:szCs w:val="26"/>
        </w:rPr>
        <w:t>số</w:t>
      </w:r>
      <w:proofErr w:type="spellEnd"/>
      <w:proofErr w:type="gramEnd"/>
      <w:r>
        <w:rPr>
          <w:szCs w:val="26"/>
        </w:rPr>
        <w:t xml:space="preserve"> 6491/KH-CTĐQB, </w:t>
      </w:r>
      <w:proofErr w:type="spellStart"/>
      <w:r>
        <w:rPr>
          <w:szCs w:val="26"/>
        </w:rPr>
        <w:t>ngày</w:t>
      </w:r>
      <w:proofErr w:type="spellEnd"/>
      <w:r>
        <w:rPr>
          <w:szCs w:val="26"/>
        </w:rPr>
        <w:t xml:space="preserve"> 29 </w:t>
      </w:r>
      <w:proofErr w:type="spellStart"/>
      <w:r>
        <w:rPr>
          <w:szCs w:val="26"/>
        </w:rPr>
        <w:t>tháng</w:t>
      </w:r>
      <w:proofErr w:type="spellEnd"/>
      <w:r>
        <w:rPr>
          <w:szCs w:val="26"/>
        </w:rPr>
        <w:t xml:space="preserve"> 10 </w:t>
      </w:r>
      <w:proofErr w:type="spellStart"/>
      <w:r>
        <w:rPr>
          <w:szCs w:val="26"/>
        </w:rPr>
        <w:t>năm</w:t>
      </w:r>
      <w:proofErr w:type="spellEnd"/>
      <w:r>
        <w:rPr>
          <w:szCs w:val="26"/>
        </w:rPr>
        <w:t xml:space="preserve"> 2018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Quảng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việc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triển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trào</w:t>
      </w:r>
      <w:proofErr w:type="spellEnd"/>
      <w:r>
        <w:rPr>
          <w:szCs w:val="26"/>
        </w:rPr>
        <w:t xml:space="preserve"> </w:t>
      </w:r>
      <w:r>
        <w:rPr>
          <w:i/>
          <w:spacing w:val="-4"/>
          <w:szCs w:val="28"/>
        </w:rPr>
        <w:t>“</w:t>
      </w:r>
      <w:proofErr w:type="spellStart"/>
      <w:r>
        <w:rPr>
          <w:i/>
          <w:spacing w:val="-4"/>
          <w:szCs w:val="28"/>
        </w:rPr>
        <w:t>Tết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vì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người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nghèo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và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nạn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nhân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chất</w:t>
      </w:r>
      <w:proofErr w:type="spellEnd"/>
      <w:r>
        <w:rPr>
          <w:i/>
          <w:spacing w:val="-4"/>
          <w:szCs w:val="28"/>
        </w:rPr>
        <w:t xml:space="preserve"> </w:t>
      </w:r>
      <w:proofErr w:type="spellStart"/>
      <w:r>
        <w:rPr>
          <w:i/>
          <w:spacing w:val="-4"/>
          <w:szCs w:val="28"/>
        </w:rPr>
        <w:t>độc</w:t>
      </w:r>
      <w:proofErr w:type="spellEnd"/>
      <w:r>
        <w:rPr>
          <w:i/>
          <w:spacing w:val="-4"/>
          <w:szCs w:val="28"/>
        </w:rPr>
        <w:t xml:space="preserve"> da cam”</w:t>
      </w:r>
      <w:r>
        <w:rPr>
          <w:spacing w:val="-4"/>
          <w:szCs w:val="28"/>
        </w:rPr>
        <w:t xml:space="preserve">  </w:t>
      </w:r>
      <w:proofErr w:type="spellStart"/>
      <w:r>
        <w:rPr>
          <w:spacing w:val="-4"/>
          <w:szCs w:val="28"/>
        </w:rPr>
        <w:t>Tết</w:t>
      </w:r>
      <w:proofErr w:type="spellEnd"/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Kỷ</w:t>
      </w:r>
      <w:proofErr w:type="spellEnd"/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Hợ</w:t>
      </w:r>
      <w:r w:rsidR="008B0ECA">
        <w:rPr>
          <w:spacing w:val="-4"/>
          <w:szCs w:val="28"/>
        </w:rPr>
        <w:t>i</w:t>
      </w:r>
      <w:proofErr w:type="spellEnd"/>
      <w:r w:rsidR="008B0ECA">
        <w:rPr>
          <w:spacing w:val="-4"/>
          <w:szCs w:val="28"/>
        </w:rPr>
        <w:t xml:space="preserve"> -</w:t>
      </w:r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năm</w:t>
      </w:r>
      <w:proofErr w:type="spellEnd"/>
      <w:r>
        <w:rPr>
          <w:spacing w:val="-4"/>
          <w:szCs w:val="28"/>
        </w:rPr>
        <w:t xml:space="preserve"> 2019; </w:t>
      </w:r>
      <w:proofErr w:type="spellStart"/>
      <w:r>
        <w:rPr>
          <w:szCs w:val="26"/>
        </w:rPr>
        <w:t>Căn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cứ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sự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chỉ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UBND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Quảng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Ninh</w:t>
      </w:r>
      <w:proofErr w:type="spellEnd"/>
      <w:r w:rsidR="008B0ECA">
        <w:rPr>
          <w:szCs w:val="26"/>
        </w:rPr>
        <w:t>;</w:t>
      </w:r>
    </w:p>
    <w:p w:rsidR="00D87E14" w:rsidRDefault="00D87E14" w:rsidP="00F17AAB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ab/>
        <w:t xml:space="preserve">Ban </w:t>
      </w:r>
      <w:proofErr w:type="spellStart"/>
      <w:r>
        <w:rPr>
          <w:szCs w:val="26"/>
        </w:rPr>
        <w:t>Thường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vụ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triển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trào</w:t>
      </w:r>
      <w:proofErr w:type="spellEnd"/>
      <w:r>
        <w:rPr>
          <w:szCs w:val="26"/>
        </w:rPr>
        <w:t xml:space="preserve"> "</w:t>
      </w:r>
      <w:proofErr w:type="spellStart"/>
      <w:r>
        <w:rPr>
          <w:szCs w:val="26"/>
        </w:rPr>
        <w:t>Tết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vì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chất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độc</w:t>
      </w:r>
      <w:proofErr w:type="spellEnd"/>
      <w:r>
        <w:rPr>
          <w:szCs w:val="26"/>
        </w:rPr>
        <w:t xml:space="preserve"> da cam" </w:t>
      </w:r>
      <w:proofErr w:type="spellStart"/>
      <w:r>
        <w:rPr>
          <w:spacing w:val="-4"/>
          <w:szCs w:val="28"/>
        </w:rPr>
        <w:t>Tết</w:t>
      </w:r>
      <w:proofErr w:type="spellEnd"/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Kỷ</w:t>
      </w:r>
      <w:proofErr w:type="spellEnd"/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Hợ</w:t>
      </w:r>
      <w:r w:rsidR="008B0ECA">
        <w:rPr>
          <w:spacing w:val="-4"/>
          <w:szCs w:val="28"/>
        </w:rPr>
        <w:t>i</w:t>
      </w:r>
      <w:proofErr w:type="spellEnd"/>
      <w:r w:rsidR="008B0ECA">
        <w:rPr>
          <w:spacing w:val="-4"/>
          <w:szCs w:val="28"/>
        </w:rPr>
        <w:t xml:space="preserve"> -</w:t>
      </w:r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năm</w:t>
      </w:r>
      <w:proofErr w:type="spellEnd"/>
      <w:r>
        <w:rPr>
          <w:spacing w:val="-4"/>
          <w:szCs w:val="28"/>
        </w:rPr>
        <w:t xml:space="preserve"> 2019 </w:t>
      </w:r>
      <w:proofErr w:type="spellStart"/>
      <w:r>
        <w:rPr>
          <w:szCs w:val="26"/>
        </w:rPr>
        <w:t>như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sau</w:t>
      </w:r>
      <w:proofErr w:type="spellEnd"/>
      <w:r>
        <w:rPr>
          <w:szCs w:val="26"/>
        </w:rPr>
        <w:t>:</w:t>
      </w:r>
    </w:p>
    <w:p w:rsidR="00D87E14" w:rsidRPr="00F17AAB" w:rsidRDefault="00F17AAB" w:rsidP="00F17AAB">
      <w:pPr>
        <w:spacing w:before="120" w:after="0" w:line="240" w:lineRule="auto"/>
        <w:ind w:firstLine="720"/>
        <w:jc w:val="both"/>
        <w:rPr>
          <w:b/>
          <w:szCs w:val="26"/>
        </w:rPr>
      </w:pPr>
      <w:proofErr w:type="spellStart"/>
      <w:proofErr w:type="gramStart"/>
      <w:r>
        <w:rPr>
          <w:b/>
          <w:szCs w:val="26"/>
        </w:rPr>
        <w:t>I.</w:t>
      </w:r>
      <w:r w:rsidR="00D87E14" w:rsidRPr="00F17AAB">
        <w:rPr>
          <w:b/>
          <w:szCs w:val="26"/>
        </w:rPr>
        <w:t>Mục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tiêu</w:t>
      </w:r>
      <w:proofErr w:type="spellEnd"/>
      <w:r w:rsidR="00D87E14" w:rsidRPr="00F17AAB">
        <w:rPr>
          <w:b/>
          <w:szCs w:val="26"/>
        </w:rPr>
        <w:t xml:space="preserve">, </w:t>
      </w:r>
      <w:proofErr w:type="spellStart"/>
      <w:r w:rsidR="00D87E14" w:rsidRPr="00F17AAB">
        <w:rPr>
          <w:b/>
          <w:szCs w:val="26"/>
        </w:rPr>
        <w:t>chỉ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tiêu</w:t>
      </w:r>
      <w:proofErr w:type="spellEnd"/>
      <w:r w:rsidR="00D87E14" w:rsidRPr="00F17AAB">
        <w:rPr>
          <w:b/>
          <w:szCs w:val="26"/>
        </w:rPr>
        <w:t>,</w:t>
      </w:r>
      <w:r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thời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gian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thực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hiện</w:t>
      </w:r>
      <w:proofErr w:type="spellEnd"/>
      <w:r w:rsidR="00D87E14" w:rsidRPr="00F17AAB">
        <w:rPr>
          <w:b/>
          <w:szCs w:val="26"/>
        </w:rPr>
        <w:t xml:space="preserve">, </w:t>
      </w:r>
      <w:proofErr w:type="spellStart"/>
      <w:r w:rsidR="00D87E14" w:rsidRPr="00F17AAB">
        <w:rPr>
          <w:b/>
          <w:szCs w:val="26"/>
        </w:rPr>
        <w:t>đối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tượng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và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hình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thức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trợ</w:t>
      </w:r>
      <w:proofErr w:type="spellEnd"/>
      <w:r w:rsidR="00D87E14" w:rsidRPr="00F17AAB">
        <w:rPr>
          <w:b/>
          <w:szCs w:val="26"/>
        </w:rPr>
        <w:t xml:space="preserve"> </w:t>
      </w:r>
      <w:proofErr w:type="spellStart"/>
      <w:r w:rsidR="00D87E14" w:rsidRPr="00F17AAB">
        <w:rPr>
          <w:b/>
          <w:szCs w:val="26"/>
        </w:rPr>
        <w:t>giúp</w:t>
      </w:r>
      <w:proofErr w:type="spellEnd"/>
      <w:r w:rsidR="00D87E14" w:rsidRPr="00F17AAB">
        <w:rPr>
          <w:b/>
          <w:szCs w:val="26"/>
        </w:rPr>
        <w:t>.</w:t>
      </w:r>
      <w:proofErr w:type="gramEnd"/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 w:rsidRPr="00F17AAB">
        <w:rPr>
          <w:b/>
          <w:i/>
          <w:szCs w:val="26"/>
        </w:rPr>
        <w:t>1</w:t>
      </w:r>
      <w:r>
        <w:rPr>
          <w:b/>
          <w:szCs w:val="26"/>
        </w:rPr>
        <w:t xml:space="preserve">. </w:t>
      </w:r>
      <w:proofErr w:type="spellStart"/>
      <w:r w:rsidRPr="00D87E14">
        <w:rPr>
          <w:b/>
          <w:i/>
          <w:szCs w:val="26"/>
        </w:rPr>
        <w:t>Mục</w:t>
      </w:r>
      <w:proofErr w:type="spellEnd"/>
      <w:r w:rsidRPr="00D87E14">
        <w:rPr>
          <w:b/>
          <w:i/>
          <w:szCs w:val="26"/>
        </w:rPr>
        <w:t xml:space="preserve"> </w:t>
      </w:r>
      <w:proofErr w:type="spellStart"/>
      <w:r w:rsidRPr="00D87E14">
        <w:rPr>
          <w:b/>
          <w:i/>
          <w:szCs w:val="26"/>
        </w:rPr>
        <w:t>tiêu</w:t>
      </w:r>
      <w:proofErr w:type="spellEnd"/>
      <w:r>
        <w:rPr>
          <w:szCs w:val="26"/>
        </w:rPr>
        <w:t xml:space="preserve">: 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proofErr w:type="spellStart"/>
      <w:proofErr w:type="gram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bằng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tiền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hoặc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tặng</w:t>
      </w:r>
      <w:proofErr w:type="spellEnd"/>
      <w:r>
        <w:rPr>
          <w:szCs w:val="26"/>
        </w:rPr>
        <w:t xml:space="preserve"> 1.</w:t>
      </w:r>
      <w:r w:rsidR="0034265B">
        <w:rPr>
          <w:szCs w:val="26"/>
        </w:rPr>
        <w:t>2</w:t>
      </w:r>
      <w:r>
        <w:rPr>
          <w:szCs w:val="26"/>
        </w:rPr>
        <w:t xml:space="preserve">00 </w:t>
      </w:r>
      <w:proofErr w:type="spellStart"/>
      <w:r>
        <w:rPr>
          <w:szCs w:val="26"/>
        </w:rPr>
        <w:t>suất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Tết</w:t>
      </w:r>
      <w:proofErr w:type="spellEnd"/>
      <w:r w:rsidRPr="00143EBA">
        <w:rPr>
          <w:szCs w:val="26"/>
        </w:rPr>
        <w:t xml:space="preserve"> </w:t>
      </w:r>
      <w:proofErr w:type="spellStart"/>
      <w:r>
        <w:rPr>
          <w:szCs w:val="26"/>
        </w:rPr>
        <w:t>với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tổng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trị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giá</w:t>
      </w:r>
      <w:proofErr w:type="spellEnd"/>
      <w:r>
        <w:rPr>
          <w:szCs w:val="26"/>
        </w:rPr>
        <w:t xml:space="preserve"> 3</w:t>
      </w:r>
      <w:r w:rsidR="0034265B">
        <w:rPr>
          <w:szCs w:val="26"/>
        </w:rPr>
        <w:t>6</w:t>
      </w:r>
      <w:r>
        <w:rPr>
          <w:szCs w:val="26"/>
        </w:rPr>
        <w:t xml:space="preserve">0 </w:t>
      </w:r>
      <w:proofErr w:type="spellStart"/>
      <w:r>
        <w:rPr>
          <w:szCs w:val="26"/>
        </w:rPr>
        <w:t>triệu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đồng</w:t>
      </w:r>
      <w:proofErr w:type="spellEnd"/>
      <w:r>
        <w:rPr>
          <w:szCs w:val="26"/>
        </w:rPr>
        <w:t>.</w:t>
      </w:r>
      <w:proofErr w:type="gramEnd"/>
      <w:r>
        <w:rPr>
          <w:szCs w:val="26"/>
        </w:rPr>
        <w:t xml:space="preserve"> (</w:t>
      </w:r>
      <w:proofErr w:type="spellStart"/>
      <w:proofErr w:type="gramStart"/>
      <w:r w:rsidRPr="00E16E70">
        <w:rPr>
          <w:i/>
          <w:szCs w:val="26"/>
        </w:rPr>
        <w:t>mỗi</w:t>
      </w:r>
      <w:proofErr w:type="spellEnd"/>
      <w:proofErr w:type="gramEnd"/>
      <w:r w:rsidRPr="00E16E70">
        <w:rPr>
          <w:i/>
          <w:szCs w:val="26"/>
        </w:rPr>
        <w:t xml:space="preserve"> </w:t>
      </w:r>
      <w:proofErr w:type="spellStart"/>
      <w:r w:rsidRPr="00E16E70">
        <w:rPr>
          <w:i/>
          <w:szCs w:val="26"/>
        </w:rPr>
        <w:t>suất</w:t>
      </w:r>
      <w:proofErr w:type="spellEnd"/>
      <w:r w:rsidRPr="00E16E70">
        <w:rPr>
          <w:i/>
          <w:szCs w:val="26"/>
        </w:rPr>
        <w:t xml:space="preserve"> </w:t>
      </w:r>
      <w:proofErr w:type="spellStart"/>
      <w:r w:rsidRPr="00E16E70">
        <w:rPr>
          <w:i/>
          <w:szCs w:val="26"/>
        </w:rPr>
        <w:t>trị</w:t>
      </w:r>
      <w:proofErr w:type="spellEnd"/>
      <w:r w:rsidRPr="00E16E70">
        <w:rPr>
          <w:i/>
          <w:szCs w:val="26"/>
        </w:rPr>
        <w:t xml:space="preserve"> </w:t>
      </w:r>
      <w:proofErr w:type="spellStart"/>
      <w:r w:rsidRPr="00E16E70">
        <w:rPr>
          <w:i/>
          <w:szCs w:val="26"/>
        </w:rPr>
        <w:t>giá</w:t>
      </w:r>
      <w:proofErr w:type="spellEnd"/>
      <w:r w:rsidRPr="00E16E70">
        <w:rPr>
          <w:i/>
          <w:szCs w:val="26"/>
        </w:rPr>
        <w:t xml:space="preserve">  </w:t>
      </w:r>
      <w:proofErr w:type="spellStart"/>
      <w:r w:rsidRPr="00E16E70">
        <w:rPr>
          <w:i/>
          <w:szCs w:val="26"/>
        </w:rPr>
        <w:t>từ</w:t>
      </w:r>
      <w:proofErr w:type="spellEnd"/>
      <w:r w:rsidRPr="00E16E70">
        <w:rPr>
          <w:i/>
          <w:szCs w:val="26"/>
        </w:rPr>
        <w:t xml:space="preserve"> 300.000 </w:t>
      </w:r>
      <w:proofErr w:type="spellStart"/>
      <w:r w:rsidRPr="00E16E70">
        <w:rPr>
          <w:i/>
          <w:szCs w:val="26"/>
        </w:rPr>
        <w:t>trở</w:t>
      </w:r>
      <w:proofErr w:type="spellEnd"/>
      <w:r w:rsidRPr="00E16E70">
        <w:rPr>
          <w:i/>
          <w:szCs w:val="26"/>
        </w:rPr>
        <w:t xml:space="preserve"> </w:t>
      </w:r>
      <w:proofErr w:type="spellStart"/>
      <w:r w:rsidRPr="00E16E70">
        <w:rPr>
          <w:i/>
          <w:szCs w:val="26"/>
        </w:rPr>
        <w:t>lên</w:t>
      </w:r>
      <w:proofErr w:type="spellEnd"/>
      <w:r w:rsidRPr="00E16E70">
        <w:rPr>
          <w:i/>
          <w:szCs w:val="26"/>
        </w:rPr>
        <w:t>).</w:t>
      </w:r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giúp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gia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thuộc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thêm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điều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vui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đón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xuân</w:t>
      </w:r>
      <w:proofErr w:type="spellEnd"/>
      <w:r>
        <w:rPr>
          <w:szCs w:val="26"/>
        </w:rPr>
        <w:t xml:space="preserve"> </w:t>
      </w:r>
      <w:proofErr w:type="spellStart"/>
      <w:r w:rsidR="008B0ECA">
        <w:rPr>
          <w:szCs w:val="26"/>
        </w:rPr>
        <w:t>Kỷ</w:t>
      </w:r>
      <w:proofErr w:type="spellEnd"/>
      <w:r w:rsidR="008B0ECA">
        <w:rPr>
          <w:szCs w:val="26"/>
        </w:rPr>
        <w:t xml:space="preserve"> </w:t>
      </w:r>
      <w:proofErr w:type="spellStart"/>
      <w:r w:rsidR="008B0ECA">
        <w:rPr>
          <w:szCs w:val="26"/>
        </w:rPr>
        <w:t>dậu</w:t>
      </w:r>
      <w:proofErr w:type="spellEnd"/>
      <w:r>
        <w:rPr>
          <w:szCs w:val="26"/>
        </w:rPr>
        <w:t xml:space="preserve"> </w:t>
      </w:r>
      <w:r w:rsidR="008B0ECA">
        <w:rPr>
          <w:szCs w:val="26"/>
        </w:rPr>
        <w:t>-</w:t>
      </w:r>
      <w:r>
        <w:rPr>
          <w:szCs w:val="26"/>
        </w:rPr>
        <w:t>201</w:t>
      </w:r>
      <w:r w:rsidR="008B0ECA">
        <w:rPr>
          <w:szCs w:val="26"/>
        </w:rPr>
        <w:t>9</w:t>
      </w:r>
      <w:r>
        <w:rPr>
          <w:szCs w:val="26"/>
        </w:rPr>
        <w:t>.</w:t>
      </w:r>
    </w:p>
    <w:p w:rsidR="00D87E14" w:rsidRPr="00F17AAB" w:rsidRDefault="00D87E14" w:rsidP="00F17AAB">
      <w:pPr>
        <w:spacing w:before="120" w:after="0" w:line="240" w:lineRule="auto"/>
        <w:ind w:firstLine="720"/>
        <w:jc w:val="both"/>
        <w:rPr>
          <w:b/>
          <w:i/>
          <w:szCs w:val="26"/>
        </w:rPr>
      </w:pPr>
      <w:r>
        <w:rPr>
          <w:szCs w:val="26"/>
        </w:rPr>
        <w:t xml:space="preserve"> </w:t>
      </w:r>
      <w:r w:rsidRPr="00F17AAB">
        <w:rPr>
          <w:b/>
          <w:i/>
          <w:szCs w:val="26"/>
        </w:rPr>
        <w:t>2</w:t>
      </w:r>
      <w:r>
        <w:rPr>
          <w:b/>
          <w:szCs w:val="26"/>
        </w:rPr>
        <w:t xml:space="preserve">. </w:t>
      </w:r>
      <w:proofErr w:type="spellStart"/>
      <w:r w:rsidRPr="00F17AAB">
        <w:rPr>
          <w:b/>
          <w:i/>
          <w:szCs w:val="26"/>
        </w:rPr>
        <w:t>Chỉ</w:t>
      </w:r>
      <w:proofErr w:type="spellEnd"/>
      <w:r w:rsidRPr="00F17AAB">
        <w:rPr>
          <w:b/>
          <w:i/>
          <w:szCs w:val="26"/>
        </w:rPr>
        <w:t xml:space="preserve"> </w:t>
      </w:r>
      <w:proofErr w:type="spellStart"/>
      <w:r w:rsidRPr="00F17AAB">
        <w:rPr>
          <w:b/>
          <w:i/>
          <w:szCs w:val="26"/>
        </w:rPr>
        <w:t>tiêu</w:t>
      </w:r>
      <w:proofErr w:type="spellEnd"/>
      <w:r w:rsidRPr="00F17AAB">
        <w:rPr>
          <w:b/>
          <w:i/>
          <w:szCs w:val="26"/>
        </w:rPr>
        <w:t xml:space="preserve"> </w:t>
      </w:r>
      <w:proofErr w:type="spellStart"/>
      <w:r w:rsidRPr="00F17AAB">
        <w:rPr>
          <w:b/>
          <w:i/>
          <w:szCs w:val="26"/>
        </w:rPr>
        <w:t>phấn</w:t>
      </w:r>
      <w:proofErr w:type="spellEnd"/>
      <w:r w:rsidRPr="00F17AAB">
        <w:rPr>
          <w:b/>
          <w:i/>
          <w:szCs w:val="26"/>
        </w:rPr>
        <w:t xml:space="preserve"> </w:t>
      </w:r>
      <w:proofErr w:type="spellStart"/>
      <w:r w:rsidRPr="00F17AAB">
        <w:rPr>
          <w:b/>
          <w:i/>
          <w:szCs w:val="26"/>
        </w:rPr>
        <w:t>đấu</w:t>
      </w:r>
      <w:proofErr w:type="spellEnd"/>
      <w:r w:rsidRPr="00F17AAB">
        <w:rPr>
          <w:b/>
          <w:i/>
          <w:szCs w:val="26"/>
        </w:rPr>
        <w:t xml:space="preserve"> </w:t>
      </w:r>
      <w:proofErr w:type="spellStart"/>
      <w:r w:rsidRPr="00F17AAB">
        <w:rPr>
          <w:b/>
          <w:i/>
          <w:szCs w:val="26"/>
        </w:rPr>
        <w:t>của</w:t>
      </w:r>
      <w:proofErr w:type="spellEnd"/>
      <w:r w:rsidRPr="00F17AAB">
        <w:rPr>
          <w:b/>
          <w:i/>
          <w:szCs w:val="26"/>
        </w:rPr>
        <w:t xml:space="preserve"> </w:t>
      </w:r>
      <w:proofErr w:type="spellStart"/>
      <w:r w:rsidRPr="00F17AAB">
        <w:rPr>
          <w:b/>
          <w:i/>
          <w:szCs w:val="26"/>
        </w:rPr>
        <w:t>các</w:t>
      </w:r>
      <w:proofErr w:type="spellEnd"/>
      <w:r w:rsidRPr="00F17AAB">
        <w:rPr>
          <w:b/>
          <w:i/>
          <w:szCs w:val="26"/>
        </w:rPr>
        <w:t xml:space="preserve"> </w:t>
      </w:r>
      <w:proofErr w:type="spellStart"/>
      <w:r w:rsidRPr="00F17AAB">
        <w:rPr>
          <w:b/>
          <w:i/>
          <w:szCs w:val="26"/>
        </w:rPr>
        <w:t>cấp</w:t>
      </w:r>
      <w:proofErr w:type="spellEnd"/>
      <w:r w:rsidRPr="00F17AAB">
        <w:rPr>
          <w:b/>
          <w:i/>
          <w:szCs w:val="26"/>
        </w:rPr>
        <w:t xml:space="preserve"> </w:t>
      </w:r>
      <w:proofErr w:type="spellStart"/>
      <w:r w:rsidRPr="00F17AAB">
        <w:rPr>
          <w:b/>
          <w:i/>
          <w:szCs w:val="26"/>
        </w:rPr>
        <w:t>Hội</w:t>
      </w:r>
      <w:proofErr w:type="spellEnd"/>
      <w:r w:rsidRPr="00F17AAB">
        <w:rPr>
          <w:b/>
          <w:i/>
          <w:szCs w:val="26"/>
        </w:rPr>
        <w:t>: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  <w:lang w:val="vi-VN"/>
        </w:rPr>
      </w:pPr>
      <w:r>
        <w:rPr>
          <w:szCs w:val="26"/>
        </w:rPr>
        <w:t xml:space="preserve"> </w:t>
      </w:r>
      <w:proofErr w:type="spellStart"/>
      <w:r>
        <w:rPr>
          <w:szCs w:val="26"/>
        </w:rPr>
        <w:t>Căn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cứ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chỉ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tiêu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giao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tỷ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lệ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điều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kinh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tế-xã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khả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năng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nguồn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tham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khảo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năm</w:t>
      </w:r>
      <w:proofErr w:type="spellEnd"/>
      <w:r>
        <w:rPr>
          <w:szCs w:val="26"/>
        </w:rPr>
        <w:t xml:space="preserve"> 201</w:t>
      </w:r>
      <w:r w:rsidR="008B0ECA">
        <w:rPr>
          <w:szCs w:val="26"/>
        </w:rPr>
        <w:t>8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địa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phương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đơn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vị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Thường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proofErr w:type="gramStart"/>
      <w:r>
        <w:rPr>
          <w:szCs w:val="26"/>
        </w:rPr>
        <w:t>huyện</w:t>
      </w:r>
      <w:proofErr w:type="spellEnd"/>
      <w:r>
        <w:rPr>
          <w:szCs w:val="26"/>
        </w:rPr>
        <w:t xml:space="preserve">  </w:t>
      </w:r>
      <w:proofErr w:type="spellStart"/>
      <w:r>
        <w:rPr>
          <w:szCs w:val="26"/>
        </w:rPr>
        <w:t>giao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chỉ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tiêu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cụ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thuộc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như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sau</w:t>
      </w:r>
      <w:proofErr w:type="spellEnd"/>
      <w:r>
        <w:rPr>
          <w:szCs w:val="26"/>
        </w:rPr>
        <w:t>:</w:t>
      </w:r>
    </w:p>
    <w:p w:rsidR="00D87E14" w:rsidRPr="00CB71E3" w:rsidRDefault="00D87E14" w:rsidP="00F17AAB">
      <w:pPr>
        <w:spacing w:before="120" w:after="0" w:line="240" w:lineRule="auto"/>
        <w:ind w:firstLine="720"/>
        <w:jc w:val="both"/>
        <w:rPr>
          <w:szCs w:val="26"/>
          <w:lang w:val="vi-VN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91"/>
        <w:gridCol w:w="3405"/>
        <w:gridCol w:w="809"/>
        <w:gridCol w:w="743"/>
        <w:gridCol w:w="3315"/>
        <w:gridCol w:w="875"/>
      </w:tblGrid>
      <w:tr w:rsidR="00D87E14" w:rsidRPr="00143EBA" w:rsidTr="00710748">
        <w:tc>
          <w:tcPr>
            <w:tcW w:w="559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  <w:lang w:val="vi-VN"/>
              </w:rPr>
            </w:pPr>
            <w:r w:rsidRPr="00143EBA">
              <w:rPr>
                <w:b/>
                <w:szCs w:val="26"/>
                <w:lang w:val="vi-VN"/>
              </w:rPr>
              <w:t>TT</w:t>
            </w:r>
          </w:p>
        </w:tc>
        <w:tc>
          <w:tcPr>
            <w:tcW w:w="3419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  <w:lang w:val="vi-VN"/>
              </w:rPr>
            </w:pPr>
            <w:r w:rsidRPr="00143EBA">
              <w:rPr>
                <w:b/>
                <w:szCs w:val="26"/>
                <w:lang w:val="vi-VN"/>
              </w:rPr>
              <w:t>Hội cơ sở</w:t>
            </w:r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  <w:lang w:val="vi-VN"/>
              </w:rPr>
            </w:pPr>
            <w:r w:rsidRPr="00143EBA">
              <w:rPr>
                <w:b/>
                <w:szCs w:val="26"/>
                <w:lang w:val="vi-VN"/>
              </w:rPr>
              <w:t>Số suất</w:t>
            </w:r>
          </w:p>
        </w:tc>
        <w:tc>
          <w:tcPr>
            <w:tcW w:w="744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  <w:lang w:val="vi-VN"/>
              </w:rPr>
            </w:pPr>
            <w:r w:rsidRPr="00143EBA">
              <w:rPr>
                <w:b/>
                <w:szCs w:val="26"/>
                <w:lang w:val="vi-VN"/>
              </w:rPr>
              <w:t>TT</w:t>
            </w:r>
          </w:p>
        </w:tc>
        <w:tc>
          <w:tcPr>
            <w:tcW w:w="333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  <w:lang w:val="vi-VN"/>
              </w:rPr>
            </w:pPr>
            <w:r w:rsidRPr="00143EBA">
              <w:rPr>
                <w:b/>
                <w:szCs w:val="26"/>
                <w:lang w:val="vi-VN"/>
              </w:rPr>
              <w:t>Hội cơ sở</w:t>
            </w:r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  <w:lang w:val="vi-VN"/>
              </w:rPr>
            </w:pPr>
            <w:r w:rsidRPr="00143EBA">
              <w:rPr>
                <w:b/>
                <w:szCs w:val="26"/>
                <w:lang w:val="vi-VN"/>
              </w:rPr>
              <w:t>Số suất</w:t>
            </w:r>
          </w:p>
        </w:tc>
      </w:tr>
      <w:tr w:rsidR="00D87E14" w:rsidTr="00710748">
        <w:tc>
          <w:tcPr>
            <w:tcW w:w="559" w:type="dxa"/>
          </w:tcPr>
          <w:p w:rsidR="00D87E14" w:rsidRPr="00CB71E3" w:rsidRDefault="00D87E14" w:rsidP="00F17AAB">
            <w:pPr>
              <w:spacing w:before="120"/>
              <w:jc w:val="both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1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Trung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tâm</w:t>
            </w:r>
            <w:proofErr w:type="spellEnd"/>
            <w:r>
              <w:rPr>
                <w:szCs w:val="26"/>
              </w:rPr>
              <w:t xml:space="preserve"> GD-DN</w:t>
            </w:r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  <w:lang w:val="vi-VN"/>
              </w:rPr>
            </w:pPr>
            <w:r w:rsidRPr="00143EBA">
              <w:rPr>
                <w:b/>
                <w:szCs w:val="26"/>
                <w:lang w:val="vi-VN"/>
              </w:rPr>
              <w:t>03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Hiền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  <w:r>
              <w:rPr>
                <w:szCs w:val="26"/>
              </w:rPr>
              <w:t xml:space="preserve"> </w:t>
            </w:r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20</w:t>
            </w:r>
          </w:p>
        </w:tc>
      </w:tr>
      <w:tr w:rsidR="00D87E14" w:rsidTr="00710748">
        <w:tc>
          <w:tcPr>
            <w:tcW w:w="559" w:type="dxa"/>
          </w:tcPr>
          <w:p w:rsidR="00D87E14" w:rsidRPr="0009790B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Bệnh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viện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khoa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huyện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10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Thị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trấn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Quán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Hàu</w:t>
            </w:r>
            <w:proofErr w:type="spellEnd"/>
            <w:r>
              <w:rPr>
                <w:szCs w:val="26"/>
              </w:rPr>
              <w:t xml:space="preserve"> </w:t>
            </w:r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30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Trường</w:t>
            </w:r>
            <w:proofErr w:type="spellEnd"/>
            <w:r>
              <w:rPr>
                <w:szCs w:val="26"/>
              </w:rPr>
              <w:t xml:space="preserve"> PTTH </w:t>
            </w:r>
            <w:proofErr w:type="spellStart"/>
            <w:r>
              <w:rPr>
                <w:szCs w:val="26"/>
              </w:rPr>
              <w:t>Quảng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15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Vạn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  <w:r>
              <w:rPr>
                <w:szCs w:val="26"/>
              </w:rPr>
              <w:t xml:space="preserve"> </w:t>
            </w:r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30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Trường</w:t>
            </w:r>
            <w:proofErr w:type="spellEnd"/>
            <w:r>
              <w:rPr>
                <w:szCs w:val="26"/>
              </w:rPr>
              <w:t xml:space="preserve"> PTTH </w:t>
            </w:r>
            <w:proofErr w:type="spellStart"/>
            <w:r>
              <w:rPr>
                <w:szCs w:val="26"/>
              </w:rPr>
              <w:t>Ninh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Châu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15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Võ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30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Trường</w:t>
            </w:r>
            <w:proofErr w:type="spellEnd"/>
            <w:r>
              <w:rPr>
                <w:szCs w:val="26"/>
              </w:rPr>
              <w:t xml:space="preserve"> PTTH N.H </w:t>
            </w:r>
            <w:proofErr w:type="spellStart"/>
            <w:r>
              <w:rPr>
                <w:szCs w:val="26"/>
              </w:rPr>
              <w:t>Cảnh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15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Vĩnh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30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Trường</w:t>
            </w:r>
            <w:proofErr w:type="spellEnd"/>
            <w:r>
              <w:rPr>
                <w:szCs w:val="26"/>
              </w:rPr>
              <w:t xml:space="preserve"> PTDTNT </w:t>
            </w:r>
            <w:proofErr w:type="spellStart"/>
            <w:r>
              <w:rPr>
                <w:szCs w:val="26"/>
              </w:rPr>
              <w:t>huyện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15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Duy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30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7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15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Trung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tâm</w:t>
            </w:r>
            <w:proofErr w:type="spellEnd"/>
            <w:r>
              <w:rPr>
                <w:szCs w:val="26"/>
              </w:rPr>
              <w:t xml:space="preserve"> PHCN TKT</w:t>
            </w:r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30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15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="00F17AAB">
              <w:rPr>
                <w:szCs w:val="26"/>
              </w:rPr>
              <w:t>Hải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  <w:r>
              <w:rPr>
                <w:szCs w:val="26"/>
              </w:rPr>
              <w:t>,</w:t>
            </w:r>
          </w:p>
        </w:tc>
        <w:tc>
          <w:tcPr>
            <w:tcW w:w="876" w:type="dxa"/>
          </w:tcPr>
          <w:p w:rsidR="00D87E14" w:rsidRPr="00143EBA" w:rsidRDefault="00F17AAB" w:rsidP="00F17AAB">
            <w:pPr>
              <w:spacing w:before="120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37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Hàm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20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r w:rsidR="00F17AAB">
              <w:rPr>
                <w:szCs w:val="26"/>
              </w:rPr>
              <w:t>An</w:t>
            </w: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  <w:r>
              <w:rPr>
                <w:szCs w:val="26"/>
              </w:rPr>
              <w:t xml:space="preserve"> </w:t>
            </w:r>
          </w:p>
        </w:tc>
        <w:tc>
          <w:tcPr>
            <w:tcW w:w="876" w:type="dxa"/>
          </w:tcPr>
          <w:p w:rsidR="00D87E14" w:rsidRPr="00143EBA" w:rsidRDefault="00F17AAB" w:rsidP="00F17AAB">
            <w:pPr>
              <w:spacing w:before="120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40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Xuân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20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21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Trường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Sơn</w:t>
            </w:r>
            <w:proofErr w:type="spellEnd"/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50</w:t>
            </w:r>
          </w:p>
        </w:tc>
      </w:tr>
      <w:tr w:rsidR="00D87E14" w:rsidTr="00710748">
        <w:tc>
          <w:tcPr>
            <w:tcW w:w="55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3419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Ninh</w:t>
            </w:r>
            <w:proofErr w:type="spellEnd"/>
          </w:p>
        </w:tc>
        <w:tc>
          <w:tcPr>
            <w:tcW w:w="810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20</w:t>
            </w:r>
          </w:p>
        </w:tc>
        <w:tc>
          <w:tcPr>
            <w:tcW w:w="744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3330" w:type="dxa"/>
          </w:tcPr>
          <w:p w:rsidR="00D87E14" w:rsidRDefault="00D87E14" w:rsidP="00F17AAB">
            <w:pPr>
              <w:spacing w:before="12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Trường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Xuân</w:t>
            </w:r>
            <w:proofErr w:type="spellEnd"/>
          </w:p>
        </w:tc>
        <w:tc>
          <w:tcPr>
            <w:tcW w:w="876" w:type="dxa"/>
          </w:tcPr>
          <w:p w:rsidR="00D87E14" w:rsidRPr="00143EBA" w:rsidRDefault="00D87E14" w:rsidP="00F17AAB">
            <w:pPr>
              <w:spacing w:before="120"/>
              <w:jc w:val="both"/>
              <w:rPr>
                <w:b/>
                <w:szCs w:val="26"/>
              </w:rPr>
            </w:pPr>
            <w:r w:rsidRPr="00143EBA">
              <w:rPr>
                <w:b/>
                <w:szCs w:val="26"/>
              </w:rPr>
              <w:t>100</w:t>
            </w:r>
          </w:p>
        </w:tc>
      </w:tr>
    </w:tbl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proofErr w:type="spellStart"/>
      <w:r>
        <w:rPr>
          <w:szCs w:val="26"/>
        </w:rPr>
        <w:t>Riêng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xin</w:t>
      </w:r>
      <w:proofErr w:type="spellEnd"/>
      <w:r>
        <w:rPr>
          <w:szCs w:val="26"/>
        </w:rPr>
        <w:t xml:space="preserve"> ý </w:t>
      </w:r>
      <w:proofErr w:type="spellStart"/>
      <w:r>
        <w:rPr>
          <w:szCs w:val="26"/>
        </w:rPr>
        <w:t>kiến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chỉ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đồng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chí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Chủ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tịch</w:t>
      </w:r>
      <w:proofErr w:type="spellEnd"/>
      <w:r>
        <w:rPr>
          <w:szCs w:val="26"/>
        </w:rPr>
        <w:t xml:space="preserve"> UBND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trích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quỹ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gọi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chức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tặng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từ</w:t>
      </w:r>
      <w:proofErr w:type="spellEnd"/>
      <w:r>
        <w:rPr>
          <w:szCs w:val="26"/>
        </w:rPr>
        <w:t xml:space="preserve"> 6</w:t>
      </w:r>
      <w:r w:rsidR="00F87318">
        <w:rPr>
          <w:szCs w:val="26"/>
        </w:rPr>
        <w:t>3</w:t>
      </w:r>
      <w:r>
        <w:rPr>
          <w:szCs w:val="26"/>
        </w:rPr>
        <w:t xml:space="preserve">0 </w:t>
      </w:r>
      <w:proofErr w:type="spellStart"/>
      <w:r>
        <w:rPr>
          <w:szCs w:val="26"/>
        </w:rPr>
        <w:t>suất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quà</w:t>
      </w:r>
      <w:proofErr w:type="spellEnd"/>
      <w:r>
        <w:rPr>
          <w:szCs w:val="26"/>
        </w:rPr>
        <w:t xml:space="preserve">  </w:t>
      </w:r>
      <w:proofErr w:type="spellStart"/>
      <w:r>
        <w:rPr>
          <w:szCs w:val="26"/>
        </w:rPr>
        <w:t>trở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lên</w:t>
      </w:r>
      <w:proofErr w:type="spellEnd"/>
      <w:r>
        <w:rPr>
          <w:szCs w:val="26"/>
        </w:rPr>
        <w:t xml:space="preserve">. 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ab/>
      </w:r>
      <w:r w:rsidRPr="000E0CAE">
        <w:rPr>
          <w:i/>
          <w:szCs w:val="26"/>
        </w:rPr>
        <w:t>L</w:t>
      </w:r>
      <w:r w:rsidRPr="000E0CAE">
        <w:rPr>
          <w:i/>
          <w:szCs w:val="26"/>
          <w:lang w:val="vi-VN"/>
        </w:rPr>
        <w:t>ưu</w:t>
      </w:r>
      <w:r w:rsidRPr="000E0CAE">
        <w:rPr>
          <w:i/>
          <w:szCs w:val="26"/>
        </w:rPr>
        <w:t xml:space="preserve"> ý</w:t>
      </w:r>
      <w:r w:rsidRPr="000E0CAE">
        <w:rPr>
          <w:szCs w:val="26"/>
        </w:rPr>
        <w:t xml:space="preserve">: </w:t>
      </w:r>
      <w:proofErr w:type="spellStart"/>
      <w:proofErr w:type="gramStart"/>
      <w:r w:rsidRPr="000E0CAE">
        <w:rPr>
          <w:i/>
          <w:szCs w:val="26"/>
        </w:rPr>
        <w:t>Mỗi</w:t>
      </w:r>
      <w:proofErr w:type="spellEnd"/>
      <w:r w:rsidRPr="000E0CAE">
        <w:rPr>
          <w:i/>
          <w:szCs w:val="26"/>
        </w:rPr>
        <w:t xml:space="preserve">  </w:t>
      </w:r>
      <w:proofErr w:type="spellStart"/>
      <w:r w:rsidRPr="000E0CAE">
        <w:rPr>
          <w:i/>
          <w:szCs w:val="26"/>
        </w:rPr>
        <w:t>suất</w:t>
      </w:r>
      <w:proofErr w:type="spellEnd"/>
      <w:proofErr w:type="gramEnd"/>
      <w:r w:rsidRPr="000E0CAE">
        <w:rPr>
          <w:i/>
          <w:szCs w:val="26"/>
        </w:rPr>
        <w:t xml:space="preserve"> </w:t>
      </w:r>
      <w:proofErr w:type="spellStart"/>
      <w:r w:rsidRPr="000E0CAE">
        <w:rPr>
          <w:i/>
          <w:szCs w:val="26"/>
        </w:rPr>
        <w:t>trị</w:t>
      </w:r>
      <w:proofErr w:type="spellEnd"/>
      <w:r w:rsidRPr="000E0CAE">
        <w:rPr>
          <w:i/>
          <w:szCs w:val="26"/>
        </w:rPr>
        <w:t xml:space="preserve"> </w:t>
      </w:r>
      <w:proofErr w:type="spellStart"/>
      <w:r w:rsidRPr="000E0CAE">
        <w:rPr>
          <w:i/>
          <w:szCs w:val="26"/>
        </w:rPr>
        <w:t>giá</w:t>
      </w:r>
      <w:proofErr w:type="spellEnd"/>
      <w:r w:rsidRPr="000E0CAE">
        <w:rPr>
          <w:i/>
          <w:szCs w:val="26"/>
        </w:rPr>
        <w:t xml:space="preserve"> 300.000 </w:t>
      </w:r>
      <w:proofErr w:type="spellStart"/>
      <w:r w:rsidRPr="000E0CAE">
        <w:rPr>
          <w:i/>
          <w:szCs w:val="26"/>
        </w:rPr>
        <w:t>đồng</w:t>
      </w:r>
      <w:proofErr w:type="spellEnd"/>
      <w:r w:rsidRPr="000E0CAE">
        <w:rPr>
          <w:i/>
          <w:szCs w:val="26"/>
        </w:rPr>
        <w:t xml:space="preserve"> </w:t>
      </w:r>
      <w:proofErr w:type="spellStart"/>
      <w:r w:rsidRPr="000E0CAE">
        <w:rPr>
          <w:i/>
          <w:szCs w:val="26"/>
        </w:rPr>
        <w:t>trở</w:t>
      </w:r>
      <w:proofErr w:type="spellEnd"/>
      <w:r w:rsidRPr="000E0CAE">
        <w:rPr>
          <w:i/>
          <w:szCs w:val="26"/>
        </w:rPr>
        <w:t xml:space="preserve"> </w:t>
      </w:r>
      <w:proofErr w:type="spellStart"/>
      <w:r w:rsidRPr="000E0CAE">
        <w:rPr>
          <w:i/>
          <w:szCs w:val="26"/>
        </w:rPr>
        <w:t>lên</w:t>
      </w:r>
      <w:proofErr w:type="spellEnd"/>
      <w:r w:rsidRPr="00143EBA">
        <w:rPr>
          <w:b/>
          <w:i/>
          <w:szCs w:val="26"/>
        </w:rPr>
        <w:t>.</w:t>
      </w:r>
      <w:r>
        <w:rPr>
          <w:szCs w:val="26"/>
        </w:rPr>
        <w:t xml:space="preserve"> 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II. </w:t>
      </w:r>
      <w:proofErr w:type="spellStart"/>
      <w:r w:rsidR="00F17AAB">
        <w:rPr>
          <w:b/>
          <w:szCs w:val="26"/>
        </w:rPr>
        <w:t>Nội</w:t>
      </w:r>
      <w:proofErr w:type="spellEnd"/>
      <w:r w:rsidR="00F17AAB">
        <w:rPr>
          <w:b/>
          <w:szCs w:val="26"/>
        </w:rPr>
        <w:t xml:space="preserve"> dung </w:t>
      </w:r>
      <w:proofErr w:type="spellStart"/>
      <w:r w:rsidR="00F17AAB">
        <w:rPr>
          <w:b/>
          <w:szCs w:val="26"/>
        </w:rPr>
        <w:t>hoạt</w:t>
      </w:r>
      <w:proofErr w:type="spellEnd"/>
      <w:r w:rsidR="00F17AAB">
        <w:rPr>
          <w:b/>
          <w:szCs w:val="26"/>
        </w:rPr>
        <w:t xml:space="preserve"> </w:t>
      </w:r>
      <w:proofErr w:type="spellStart"/>
      <w:r w:rsidR="00F17AAB">
        <w:rPr>
          <w:b/>
          <w:szCs w:val="26"/>
        </w:rPr>
        <w:t>động</w:t>
      </w:r>
      <w:proofErr w:type="spellEnd"/>
      <w:r>
        <w:rPr>
          <w:b/>
          <w:szCs w:val="26"/>
        </w:rPr>
        <w:t>: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proofErr w:type="gramStart"/>
      <w:r>
        <w:rPr>
          <w:szCs w:val="26"/>
        </w:rPr>
        <w:t xml:space="preserve">1.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chủ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xây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dựng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xin</w:t>
      </w:r>
      <w:proofErr w:type="spellEnd"/>
      <w:r>
        <w:rPr>
          <w:szCs w:val="26"/>
        </w:rPr>
        <w:t xml:space="preserve"> ý </w:t>
      </w:r>
      <w:proofErr w:type="spellStart"/>
      <w:r>
        <w:rPr>
          <w:szCs w:val="26"/>
        </w:rPr>
        <w:t>kiến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lãnh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uỷ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chính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quyền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hợp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với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ban </w:t>
      </w:r>
      <w:proofErr w:type="spellStart"/>
      <w:r>
        <w:rPr>
          <w:szCs w:val="26"/>
        </w:rPr>
        <w:t>ngành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đoàn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triển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>.</w:t>
      </w:r>
      <w:proofErr w:type="gramEnd"/>
    </w:p>
    <w:p w:rsidR="00D87E14" w:rsidRDefault="00D87E14" w:rsidP="00F17AAB">
      <w:pPr>
        <w:spacing w:before="120" w:after="0" w:line="240" w:lineRule="auto"/>
        <w:ind w:left="-113" w:right="-113" w:firstLine="624"/>
        <w:jc w:val="both"/>
        <w:rPr>
          <w:szCs w:val="28"/>
        </w:rPr>
      </w:pPr>
      <w:r>
        <w:rPr>
          <w:szCs w:val="26"/>
        </w:rPr>
        <w:t xml:space="preserve">  2.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đại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đích</w:t>
      </w:r>
      <w:proofErr w:type="spellEnd"/>
      <w:r>
        <w:rPr>
          <w:szCs w:val="28"/>
        </w:rPr>
        <w:t xml:space="preserve">, ý </w:t>
      </w:r>
      <w:proofErr w:type="spellStart"/>
      <w:r>
        <w:rPr>
          <w:szCs w:val="28"/>
        </w:rPr>
        <w:t>nghĩa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trào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phản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trào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biểu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>.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3. </w:t>
      </w:r>
      <w:proofErr w:type="spellStart"/>
      <w:r>
        <w:rPr>
          <w:szCs w:val="26"/>
        </w:rPr>
        <w:t>Tổ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chức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khảo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sát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nắm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tượng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thiết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yếu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lập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danh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tượng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cần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giúp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chức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bộ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, TNV, TTN CTĐ </w:t>
      </w:r>
      <w:proofErr w:type="spellStart"/>
      <w:r>
        <w:rPr>
          <w:szCs w:val="26"/>
        </w:rPr>
        <w:t>tham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giúp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đỡ</w:t>
      </w:r>
      <w:proofErr w:type="spellEnd"/>
      <w:r>
        <w:rPr>
          <w:szCs w:val="26"/>
        </w:rPr>
        <w:t>.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4. </w:t>
      </w:r>
      <w:proofErr w:type="spellStart"/>
      <w:r>
        <w:rPr>
          <w:szCs w:val="26"/>
        </w:rPr>
        <w:t>Tăng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tuyên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truyền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bộ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phát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truyền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thống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tộc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Việt</w:t>
      </w:r>
      <w:proofErr w:type="spellEnd"/>
      <w:r>
        <w:rPr>
          <w:szCs w:val="26"/>
        </w:rPr>
        <w:t xml:space="preserve"> Nam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thăm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tặng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đồng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tộc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vùng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núi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vùng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sâu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vùng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cồn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bãi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khăn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chính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sách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Bà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mẹ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Việt</w:t>
      </w:r>
      <w:proofErr w:type="spellEnd"/>
      <w:r>
        <w:rPr>
          <w:szCs w:val="26"/>
        </w:rPr>
        <w:t xml:space="preserve"> Nam </w:t>
      </w:r>
      <w:proofErr w:type="spellStart"/>
      <w:r>
        <w:rPr>
          <w:szCs w:val="26"/>
        </w:rPr>
        <w:t>anh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hùng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nạn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CĐDC,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ốm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đau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bệnh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tật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đơn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trẻ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em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mồ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côi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>.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5. </w:t>
      </w:r>
      <w:proofErr w:type="spellStart"/>
      <w:r>
        <w:rPr>
          <w:szCs w:val="26"/>
        </w:rPr>
        <w:t>Tổ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chức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xây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dựng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quỹ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tham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mưu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trích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quỹ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thăm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tặng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nạn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CĐDC.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6. </w:t>
      </w:r>
      <w:proofErr w:type="spellStart"/>
      <w:r>
        <w:rPr>
          <w:szCs w:val="26"/>
        </w:rPr>
        <w:t>Tổ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chức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chăm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sóc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sức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khỏe</w:t>
      </w:r>
      <w:proofErr w:type="spellEnd"/>
      <w:r>
        <w:rPr>
          <w:szCs w:val="26"/>
        </w:rPr>
        <w:t xml:space="preserve"> ban </w:t>
      </w:r>
      <w:proofErr w:type="spellStart"/>
      <w:r>
        <w:rPr>
          <w:szCs w:val="26"/>
        </w:rPr>
        <w:t>đầu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dân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phối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hợp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chức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khám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chữa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bệnh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thuốc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miễn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phí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>.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7.  </w:t>
      </w:r>
      <w:proofErr w:type="spellStart"/>
      <w:r>
        <w:rPr>
          <w:szCs w:val="26"/>
        </w:rPr>
        <w:t>Khuyến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khích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rộng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mô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như</w:t>
      </w:r>
      <w:proofErr w:type="spellEnd"/>
      <w:r>
        <w:rPr>
          <w:szCs w:val="26"/>
        </w:rPr>
        <w:t>: “</w:t>
      </w:r>
      <w:proofErr w:type="spellStart"/>
      <w:r>
        <w:rPr>
          <w:szCs w:val="26"/>
        </w:rPr>
        <w:t>Liên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hoan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tiếng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hát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đạo</w:t>
      </w:r>
      <w:proofErr w:type="spellEnd"/>
      <w:r>
        <w:rPr>
          <w:szCs w:val="26"/>
        </w:rPr>
        <w:t>”, “</w:t>
      </w:r>
      <w:proofErr w:type="spellStart"/>
      <w:r>
        <w:rPr>
          <w:szCs w:val="26"/>
        </w:rPr>
        <w:t>Nồi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bánh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chưng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xanh</w:t>
      </w:r>
      <w:proofErr w:type="spellEnd"/>
      <w:r>
        <w:rPr>
          <w:szCs w:val="26"/>
        </w:rPr>
        <w:t>”, “</w:t>
      </w:r>
      <w:proofErr w:type="spellStart"/>
      <w:r>
        <w:rPr>
          <w:szCs w:val="26"/>
        </w:rPr>
        <w:t>Tết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ấm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em</w:t>
      </w:r>
      <w:proofErr w:type="spellEnd"/>
      <w:r>
        <w:rPr>
          <w:szCs w:val="26"/>
        </w:rPr>
        <w:t>”...</w:t>
      </w:r>
    </w:p>
    <w:p w:rsidR="00D87E14" w:rsidRDefault="00D87E14" w:rsidP="00F17AAB">
      <w:pPr>
        <w:spacing w:before="120" w:after="0" w:line="240" w:lineRule="auto"/>
        <w:ind w:left="-113" w:right="-113" w:firstLine="624"/>
        <w:jc w:val="both"/>
        <w:rPr>
          <w:szCs w:val="28"/>
        </w:rPr>
      </w:pPr>
      <w:r>
        <w:rPr>
          <w:szCs w:val="28"/>
        </w:rPr>
        <w:tab/>
        <w:t xml:space="preserve">8.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chi </w:t>
      </w:r>
      <w:proofErr w:type="spellStart"/>
      <w:r>
        <w:rPr>
          <w:szCs w:val="28"/>
        </w:rPr>
        <w:t>tiết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tặng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 xml:space="preserve">. 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9. </w:t>
      </w:r>
      <w:proofErr w:type="spellStart"/>
      <w:r>
        <w:rPr>
          <w:szCs w:val="26"/>
        </w:rPr>
        <w:t>Thường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hợp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triển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việc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tiếp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nhận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phát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theo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hướng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dẫn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Tỉnh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đúng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mục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đích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đúng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tượng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quan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tâm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đến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bộ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hoàn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cảnh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khăn</w:t>
      </w:r>
      <w:proofErr w:type="spellEnd"/>
      <w:r>
        <w:rPr>
          <w:szCs w:val="26"/>
        </w:rPr>
        <w:t xml:space="preserve">. </w:t>
      </w:r>
    </w:p>
    <w:p w:rsidR="00D87E14" w:rsidRDefault="00D87E14" w:rsidP="00F17AAB">
      <w:pPr>
        <w:spacing w:before="120" w:after="0" w:line="240" w:lineRule="auto"/>
        <w:ind w:left="-113" w:right="-113" w:firstLine="624"/>
        <w:jc w:val="both"/>
        <w:rPr>
          <w:szCs w:val="28"/>
        </w:rPr>
      </w:pPr>
      <w:r>
        <w:rPr>
          <w:szCs w:val="26"/>
        </w:rPr>
        <w:t xml:space="preserve">  </w:t>
      </w:r>
      <w:r>
        <w:rPr>
          <w:szCs w:val="28"/>
        </w:rPr>
        <w:t xml:space="preserve">10. </w:t>
      </w:r>
      <w:r>
        <w:rPr>
          <w:bCs/>
          <w:szCs w:val="28"/>
          <w:lang w:val="pt-BR"/>
        </w:rPr>
        <w:t>Tổ chức kiểm tra, giám sát việc thực hiện tại các địa phương đảm bảo đúng mục đích và đối tượng.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b/>
          <w:szCs w:val="26"/>
        </w:rPr>
        <w:t xml:space="preserve">III. </w:t>
      </w:r>
      <w:proofErr w:type="spellStart"/>
      <w:r w:rsidR="00F17AAB">
        <w:rPr>
          <w:b/>
          <w:szCs w:val="26"/>
        </w:rPr>
        <w:t>Tiến</w:t>
      </w:r>
      <w:proofErr w:type="spellEnd"/>
      <w:r w:rsidR="00F17AAB">
        <w:rPr>
          <w:b/>
          <w:szCs w:val="26"/>
        </w:rPr>
        <w:t xml:space="preserve"> </w:t>
      </w:r>
      <w:proofErr w:type="spellStart"/>
      <w:r w:rsidR="00F17AAB">
        <w:rPr>
          <w:b/>
          <w:szCs w:val="26"/>
        </w:rPr>
        <w:t>độ</w:t>
      </w:r>
      <w:proofErr w:type="spellEnd"/>
      <w:r w:rsidR="00F17AAB">
        <w:rPr>
          <w:b/>
          <w:szCs w:val="26"/>
        </w:rPr>
        <w:t xml:space="preserve"> </w:t>
      </w:r>
      <w:proofErr w:type="spellStart"/>
      <w:r w:rsidR="00F17AAB">
        <w:rPr>
          <w:b/>
          <w:szCs w:val="26"/>
        </w:rPr>
        <w:t>thực</w:t>
      </w:r>
      <w:proofErr w:type="spellEnd"/>
      <w:r w:rsidR="00F17AAB">
        <w:rPr>
          <w:b/>
          <w:szCs w:val="26"/>
        </w:rPr>
        <w:t xml:space="preserve"> </w:t>
      </w:r>
      <w:proofErr w:type="spellStart"/>
      <w:r w:rsidR="00F17AAB">
        <w:rPr>
          <w:b/>
          <w:szCs w:val="26"/>
        </w:rPr>
        <w:t>hiện</w:t>
      </w:r>
      <w:proofErr w:type="spellEnd"/>
      <w:r>
        <w:rPr>
          <w:szCs w:val="26"/>
        </w:rPr>
        <w:t>: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proofErr w:type="gramStart"/>
      <w:r>
        <w:rPr>
          <w:szCs w:val="26"/>
        </w:rPr>
        <w:t xml:space="preserve">-  </w:t>
      </w:r>
      <w:proofErr w:type="spellStart"/>
      <w:r>
        <w:rPr>
          <w:szCs w:val="26"/>
        </w:rPr>
        <w:t>Các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gửi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triển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trào</w:t>
      </w:r>
      <w:proofErr w:type="spellEnd"/>
      <w:r>
        <w:rPr>
          <w:szCs w:val="26"/>
        </w:rPr>
        <w:t xml:space="preserve"> </w:t>
      </w:r>
      <w:r>
        <w:rPr>
          <w:i/>
          <w:szCs w:val="26"/>
        </w:rPr>
        <w:t>"</w:t>
      </w:r>
      <w:proofErr w:type="spellStart"/>
      <w:r>
        <w:rPr>
          <w:i/>
          <w:szCs w:val="26"/>
        </w:rPr>
        <w:t>Tết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vì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người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nghèo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và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nạn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nhân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chất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độc</w:t>
      </w:r>
      <w:proofErr w:type="spellEnd"/>
      <w:r>
        <w:rPr>
          <w:i/>
          <w:szCs w:val="26"/>
        </w:rPr>
        <w:t xml:space="preserve"> da cam"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năm</w:t>
      </w:r>
      <w:proofErr w:type="spellEnd"/>
      <w:r>
        <w:rPr>
          <w:szCs w:val="26"/>
        </w:rPr>
        <w:t xml:space="preserve"> 201</w:t>
      </w:r>
      <w:r w:rsidR="007B2E96">
        <w:rPr>
          <w:szCs w:val="26"/>
        </w:rPr>
        <w:t>9</w:t>
      </w:r>
      <w:r>
        <w:rPr>
          <w:szCs w:val="26"/>
        </w:rPr>
        <w:t xml:space="preserve"> ” </w:t>
      </w:r>
      <w:proofErr w:type="spellStart"/>
      <w:r>
        <w:rPr>
          <w:szCs w:val="26"/>
        </w:rPr>
        <w:t>về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trước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ngày</w:t>
      </w:r>
      <w:proofErr w:type="spellEnd"/>
      <w:r>
        <w:rPr>
          <w:szCs w:val="26"/>
        </w:rPr>
        <w:t xml:space="preserve"> </w:t>
      </w:r>
      <w:r w:rsidR="007B2E96">
        <w:rPr>
          <w:szCs w:val="26"/>
        </w:rPr>
        <w:t>2</w:t>
      </w:r>
      <w:r>
        <w:rPr>
          <w:szCs w:val="26"/>
        </w:rPr>
        <w:t>0/11/201</w:t>
      </w:r>
      <w:r w:rsidR="007B2E96">
        <w:rPr>
          <w:szCs w:val="26"/>
        </w:rPr>
        <w:t>8</w:t>
      </w:r>
      <w:r>
        <w:rPr>
          <w:szCs w:val="26"/>
        </w:rPr>
        <w:t>.</w:t>
      </w:r>
    </w:p>
    <w:p w:rsidR="00D87E14" w:rsidRPr="0034265B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nhanh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bước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ngày</w:t>
      </w:r>
      <w:proofErr w:type="spellEnd"/>
      <w:r>
        <w:rPr>
          <w:szCs w:val="26"/>
        </w:rPr>
        <w:t xml:space="preserve"> </w:t>
      </w:r>
      <w:r w:rsidR="007B2E96">
        <w:rPr>
          <w:b/>
          <w:szCs w:val="26"/>
        </w:rPr>
        <w:t>05</w:t>
      </w:r>
      <w:r>
        <w:rPr>
          <w:b/>
          <w:szCs w:val="26"/>
        </w:rPr>
        <w:t>/1</w:t>
      </w:r>
      <w:r w:rsidR="007B2E96">
        <w:rPr>
          <w:b/>
          <w:szCs w:val="26"/>
        </w:rPr>
        <w:t>2</w:t>
      </w:r>
      <w:r>
        <w:rPr>
          <w:b/>
          <w:szCs w:val="26"/>
        </w:rPr>
        <w:t>/</w:t>
      </w:r>
      <w:proofErr w:type="gramStart"/>
      <w:r>
        <w:rPr>
          <w:b/>
          <w:szCs w:val="26"/>
        </w:rPr>
        <w:t>201</w:t>
      </w:r>
      <w:r w:rsidR="007B2E96">
        <w:rPr>
          <w:b/>
          <w:szCs w:val="26"/>
        </w:rPr>
        <w:t>8</w:t>
      </w:r>
      <w:r>
        <w:rPr>
          <w:b/>
          <w:szCs w:val="26"/>
        </w:rPr>
        <w:t xml:space="preserve"> .</w:t>
      </w:r>
      <w:proofErr w:type="gramEnd"/>
      <w:r w:rsidR="0034265B">
        <w:rPr>
          <w:b/>
          <w:szCs w:val="26"/>
        </w:rPr>
        <w:t xml:space="preserve"> </w:t>
      </w:r>
      <w:r w:rsidR="0034265B" w:rsidRPr="0034265B">
        <w:rPr>
          <w:szCs w:val="26"/>
        </w:rPr>
        <w:t>(</w:t>
      </w:r>
      <w:proofErr w:type="spellStart"/>
      <w:proofErr w:type="gramStart"/>
      <w:r w:rsidR="0034265B" w:rsidRPr="0034265B">
        <w:rPr>
          <w:szCs w:val="26"/>
        </w:rPr>
        <w:t>lần</w:t>
      </w:r>
      <w:proofErr w:type="spellEnd"/>
      <w:proofErr w:type="gramEnd"/>
      <w:r w:rsidR="0034265B" w:rsidRPr="0034265B">
        <w:rPr>
          <w:szCs w:val="26"/>
        </w:rPr>
        <w:t xml:space="preserve"> 1)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- </w:t>
      </w:r>
      <w:proofErr w:type="spellStart"/>
      <w:r>
        <w:rPr>
          <w:szCs w:val="26"/>
        </w:rPr>
        <w:t>Thông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nhanh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vận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động</w:t>
      </w:r>
      <w:proofErr w:type="spellEnd"/>
      <w:r w:rsidR="0034265B">
        <w:rPr>
          <w:szCs w:val="26"/>
        </w:rPr>
        <w:t xml:space="preserve">  (</w:t>
      </w:r>
      <w:proofErr w:type="spellStart"/>
      <w:proofErr w:type="gramEnd"/>
      <w:r w:rsidR="0034265B">
        <w:rPr>
          <w:szCs w:val="26"/>
        </w:rPr>
        <w:t>lần</w:t>
      </w:r>
      <w:proofErr w:type="spellEnd"/>
      <w:r w:rsidR="0034265B">
        <w:rPr>
          <w:szCs w:val="26"/>
        </w:rPr>
        <w:t xml:space="preserve"> 2)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gửi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ngày</w:t>
      </w:r>
      <w:proofErr w:type="spellEnd"/>
      <w:r>
        <w:rPr>
          <w:b/>
          <w:szCs w:val="26"/>
        </w:rPr>
        <w:t xml:space="preserve"> 1</w:t>
      </w:r>
      <w:r w:rsidR="007B2E96">
        <w:rPr>
          <w:b/>
          <w:szCs w:val="26"/>
        </w:rPr>
        <w:t>0</w:t>
      </w:r>
      <w:r>
        <w:rPr>
          <w:b/>
          <w:szCs w:val="26"/>
        </w:rPr>
        <w:t>/01/201</w:t>
      </w:r>
      <w:r w:rsidR="007B2E96">
        <w:rPr>
          <w:b/>
          <w:szCs w:val="26"/>
        </w:rPr>
        <w:t>9</w:t>
      </w:r>
      <w:r>
        <w:rPr>
          <w:b/>
          <w:szCs w:val="26"/>
        </w:rPr>
        <w:t>.</w:t>
      </w:r>
    </w:p>
    <w:p w:rsidR="00D87E14" w:rsidRDefault="00D87E14" w:rsidP="00F17AAB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Báo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tổng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trào</w:t>
      </w:r>
      <w:proofErr w:type="spellEnd"/>
      <w:r>
        <w:rPr>
          <w:szCs w:val="26"/>
        </w:rPr>
        <w:t xml:space="preserve"> "</w:t>
      </w:r>
      <w:proofErr w:type="spellStart"/>
      <w:r>
        <w:rPr>
          <w:szCs w:val="26"/>
        </w:rPr>
        <w:t>Tết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vì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nghèo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chất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độc</w:t>
      </w:r>
      <w:proofErr w:type="spellEnd"/>
      <w:r>
        <w:rPr>
          <w:szCs w:val="26"/>
        </w:rPr>
        <w:t xml:space="preserve"> da cam" </w:t>
      </w:r>
      <w:proofErr w:type="spellStart"/>
      <w:r>
        <w:rPr>
          <w:szCs w:val="26"/>
        </w:rPr>
        <w:t>về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trước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ngày</w:t>
      </w:r>
      <w:proofErr w:type="spellEnd"/>
      <w:r>
        <w:rPr>
          <w:szCs w:val="26"/>
        </w:rPr>
        <w:t xml:space="preserve"> </w:t>
      </w:r>
      <w:r>
        <w:rPr>
          <w:b/>
          <w:szCs w:val="26"/>
        </w:rPr>
        <w:t>05/02/201</w:t>
      </w:r>
      <w:r w:rsidR="007B2E96">
        <w:rPr>
          <w:b/>
          <w:szCs w:val="26"/>
        </w:rPr>
        <w:t>9</w:t>
      </w:r>
      <w:r>
        <w:rPr>
          <w:b/>
          <w:szCs w:val="26"/>
        </w:rPr>
        <w:t xml:space="preserve">. </w:t>
      </w:r>
      <w:r>
        <w:rPr>
          <w:i/>
          <w:szCs w:val="26"/>
        </w:rPr>
        <w:t>(</w:t>
      </w:r>
      <w:proofErr w:type="spellStart"/>
      <w:proofErr w:type="gramStart"/>
      <w:r>
        <w:rPr>
          <w:i/>
          <w:szCs w:val="26"/>
        </w:rPr>
        <w:t>báo</w:t>
      </w:r>
      <w:proofErr w:type="spellEnd"/>
      <w:proofErr w:type="gram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cáo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kèm</w:t>
      </w:r>
      <w:proofErr w:type="spellEnd"/>
      <w:r>
        <w:rPr>
          <w:i/>
          <w:szCs w:val="26"/>
        </w:rPr>
        <w:t xml:space="preserve"> theo2 </w:t>
      </w:r>
      <w:proofErr w:type="spellStart"/>
      <w:r>
        <w:rPr>
          <w:i/>
          <w:szCs w:val="26"/>
        </w:rPr>
        <w:t>biểu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tổng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hợp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gửi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kèm</w:t>
      </w:r>
      <w:proofErr w:type="spellEnd"/>
      <w:r>
        <w:rPr>
          <w:i/>
          <w:szCs w:val="26"/>
        </w:rPr>
        <w:t>).</w:t>
      </w:r>
    </w:p>
    <w:p w:rsidR="00D87E14" w:rsidRDefault="00D87E14" w:rsidP="00F17AAB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ab/>
      </w:r>
      <w:proofErr w:type="spellStart"/>
      <w:r>
        <w:rPr>
          <w:szCs w:val="26"/>
        </w:rPr>
        <w:t>Trên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đây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triển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trào</w:t>
      </w:r>
      <w:proofErr w:type="spellEnd"/>
      <w:r>
        <w:rPr>
          <w:szCs w:val="26"/>
        </w:rPr>
        <w:t xml:space="preserve"> </w:t>
      </w:r>
      <w:r>
        <w:rPr>
          <w:i/>
          <w:szCs w:val="26"/>
        </w:rPr>
        <w:t>"</w:t>
      </w:r>
      <w:proofErr w:type="spellStart"/>
      <w:r>
        <w:rPr>
          <w:i/>
          <w:szCs w:val="26"/>
        </w:rPr>
        <w:t>Tết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vì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người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nghèo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và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nạn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nhân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chất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độc</w:t>
      </w:r>
      <w:proofErr w:type="spellEnd"/>
      <w:r>
        <w:rPr>
          <w:i/>
          <w:szCs w:val="26"/>
        </w:rPr>
        <w:t xml:space="preserve"> da cam</w:t>
      </w:r>
      <w:proofErr w:type="gramStart"/>
      <w:r>
        <w:rPr>
          <w:i/>
          <w:szCs w:val="26"/>
        </w:rPr>
        <w:t>"</w:t>
      </w:r>
      <w:r>
        <w:rPr>
          <w:szCs w:val="26"/>
        </w:rPr>
        <w:t xml:space="preserve">  </w:t>
      </w:r>
      <w:proofErr w:type="spellStart"/>
      <w:r>
        <w:rPr>
          <w:szCs w:val="26"/>
        </w:rPr>
        <w:t>xuân</w:t>
      </w:r>
      <w:proofErr w:type="spellEnd"/>
      <w:proofErr w:type="gramEnd"/>
      <w:r>
        <w:rPr>
          <w:szCs w:val="26"/>
        </w:rPr>
        <w:t xml:space="preserve"> </w:t>
      </w:r>
      <w:proofErr w:type="spellStart"/>
      <w:r w:rsidR="007B2E96">
        <w:rPr>
          <w:szCs w:val="26"/>
        </w:rPr>
        <w:t>Kỷ</w:t>
      </w:r>
      <w:proofErr w:type="spellEnd"/>
      <w:r w:rsidR="007B2E96">
        <w:rPr>
          <w:szCs w:val="26"/>
        </w:rPr>
        <w:t xml:space="preserve"> </w:t>
      </w:r>
      <w:proofErr w:type="spellStart"/>
      <w:r w:rsidR="007B2E96">
        <w:rPr>
          <w:szCs w:val="26"/>
        </w:rPr>
        <w:t>Hợi</w:t>
      </w:r>
      <w:proofErr w:type="spellEnd"/>
      <w:r>
        <w:rPr>
          <w:szCs w:val="26"/>
        </w:rPr>
        <w:t xml:space="preserve"> - 201</w:t>
      </w:r>
      <w:r w:rsidR="007B2E96">
        <w:rPr>
          <w:szCs w:val="26"/>
        </w:rPr>
        <w:t>9</w:t>
      </w:r>
      <w:r w:rsidR="00703B40">
        <w:rPr>
          <w:szCs w:val="26"/>
        </w:rPr>
        <w:t xml:space="preserve"> ”</w:t>
      </w:r>
      <w:r>
        <w:rPr>
          <w:szCs w:val="26"/>
        </w:rPr>
        <w:t xml:space="preserve">. </w:t>
      </w:r>
      <w:proofErr w:type="spellStart"/>
      <w:r>
        <w:rPr>
          <w:szCs w:val="26"/>
        </w:rPr>
        <w:t>Yêu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Hội</w:t>
      </w:r>
      <w:proofErr w:type="spellEnd"/>
      <w:r>
        <w:rPr>
          <w:szCs w:val="26"/>
        </w:rPr>
        <w:t xml:space="preserve"> CTĐ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nghiêm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túc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này</w:t>
      </w:r>
      <w:proofErr w:type="spellEnd"/>
      <w:proofErr w:type="gramStart"/>
      <w:r>
        <w:rPr>
          <w:szCs w:val="26"/>
        </w:rPr>
        <w:t>.</w:t>
      </w:r>
      <w:r w:rsidR="00F17AAB">
        <w:rPr>
          <w:szCs w:val="26"/>
        </w:rPr>
        <w:t>/</w:t>
      </w:r>
      <w:proofErr w:type="gramEnd"/>
      <w:r w:rsidR="00F17AAB">
        <w:rPr>
          <w:szCs w:val="26"/>
        </w:rPr>
        <w:t>.</w:t>
      </w:r>
    </w:p>
    <w:p w:rsidR="0034265B" w:rsidRDefault="0034265B" w:rsidP="00F17AAB">
      <w:pPr>
        <w:spacing w:before="120" w:after="0" w:line="240" w:lineRule="auto"/>
        <w:jc w:val="both"/>
        <w:rPr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647"/>
      </w:tblGrid>
      <w:tr w:rsidR="0034265B" w:rsidTr="00F17AAB">
        <w:tc>
          <w:tcPr>
            <w:tcW w:w="5148" w:type="dxa"/>
          </w:tcPr>
          <w:p w:rsidR="0034265B" w:rsidRDefault="0034265B" w:rsidP="00F17AAB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Nơi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nhận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>:</w:t>
            </w:r>
            <w:r>
              <w:rPr>
                <w:szCs w:val="26"/>
              </w:rPr>
              <w:tab/>
            </w:r>
            <w:r>
              <w:rPr>
                <w:szCs w:val="26"/>
              </w:rPr>
              <w:tab/>
            </w:r>
            <w:r>
              <w:rPr>
                <w:szCs w:val="26"/>
              </w:rPr>
              <w:tab/>
            </w:r>
            <w:r>
              <w:rPr>
                <w:szCs w:val="26"/>
              </w:rPr>
              <w:tab/>
            </w:r>
            <w:r>
              <w:rPr>
                <w:szCs w:val="26"/>
              </w:rPr>
              <w:tab/>
              <w:t xml:space="preserve">         </w:t>
            </w:r>
          </w:p>
          <w:p w:rsidR="0034265B" w:rsidRPr="00F17AAB" w:rsidRDefault="0034265B" w:rsidP="00F17AAB">
            <w:pPr>
              <w:ind w:left="72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F17AAB">
              <w:rPr>
                <w:sz w:val="22"/>
              </w:rPr>
              <w:t>Tỉnh</w:t>
            </w:r>
            <w:proofErr w:type="spellEnd"/>
            <w:r w:rsidRPr="00F17AAB">
              <w:rPr>
                <w:sz w:val="22"/>
              </w:rPr>
              <w:t xml:space="preserve"> </w:t>
            </w:r>
            <w:proofErr w:type="spellStart"/>
            <w:r w:rsidRPr="00F17AAB">
              <w:rPr>
                <w:sz w:val="22"/>
              </w:rPr>
              <w:t>Hội</w:t>
            </w:r>
            <w:proofErr w:type="spellEnd"/>
            <w:r w:rsidRPr="00F17AAB">
              <w:rPr>
                <w:sz w:val="22"/>
              </w:rPr>
              <w:t>;</w:t>
            </w:r>
            <w:r w:rsidRPr="00F17AAB">
              <w:rPr>
                <w:sz w:val="22"/>
              </w:rPr>
              <w:tab/>
            </w:r>
            <w:r w:rsidRPr="00F17AAB">
              <w:rPr>
                <w:sz w:val="22"/>
              </w:rPr>
              <w:tab/>
              <w:t xml:space="preserve">          </w:t>
            </w:r>
          </w:p>
          <w:p w:rsidR="0034265B" w:rsidRPr="00F17AAB" w:rsidRDefault="0034265B" w:rsidP="00F17AAB">
            <w:pPr>
              <w:jc w:val="both"/>
              <w:rPr>
                <w:sz w:val="22"/>
              </w:rPr>
            </w:pPr>
            <w:r w:rsidRPr="00F17AAB">
              <w:rPr>
                <w:sz w:val="22"/>
              </w:rPr>
              <w:t xml:space="preserve">         </w:t>
            </w:r>
            <w:r w:rsidR="00F17AAB">
              <w:rPr>
                <w:sz w:val="22"/>
              </w:rPr>
              <w:t xml:space="preserve">   </w:t>
            </w:r>
            <w:r w:rsidRPr="00F17AAB">
              <w:rPr>
                <w:sz w:val="22"/>
              </w:rPr>
              <w:t xml:space="preserve"> - TV </w:t>
            </w:r>
            <w:proofErr w:type="spellStart"/>
            <w:r w:rsidRPr="00F17AAB">
              <w:rPr>
                <w:sz w:val="22"/>
              </w:rPr>
              <w:t>Huyện</w:t>
            </w:r>
            <w:proofErr w:type="spellEnd"/>
            <w:r w:rsidRPr="00F17AAB">
              <w:rPr>
                <w:sz w:val="22"/>
              </w:rPr>
              <w:t xml:space="preserve"> </w:t>
            </w:r>
            <w:proofErr w:type="spellStart"/>
            <w:r w:rsidRPr="00F17AAB">
              <w:rPr>
                <w:sz w:val="22"/>
              </w:rPr>
              <w:t>uỷ</w:t>
            </w:r>
            <w:proofErr w:type="spellEnd"/>
          </w:p>
          <w:p w:rsidR="0034265B" w:rsidRPr="00F17AAB" w:rsidRDefault="0034265B" w:rsidP="00F17AAB">
            <w:pPr>
              <w:ind w:left="720"/>
              <w:jc w:val="both"/>
              <w:rPr>
                <w:sz w:val="22"/>
              </w:rPr>
            </w:pPr>
            <w:r w:rsidRPr="00F17AAB">
              <w:rPr>
                <w:sz w:val="22"/>
              </w:rPr>
              <w:t xml:space="preserve">- UBND, MTTQ </w:t>
            </w:r>
            <w:proofErr w:type="spellStart"/>
            <w:r w:rsidRPr="00F17AAB">
              <w:rPr>
                <w:sz w:val="22"/>
              </w:rPr>
              <w:t>huyện</w:t>
            </w:r>
            <w:proofErr w:type="spellEnd"/>
            <w:r w:rsidRPr="00F17AAB">
              <w:rPr>
                <w:sz w:val="22"/>
              </w:rPr>
              <w:t xml:space="preserve">                                                                                     </w:t>
            </w:r>
          </w:p>
          <w:p w:rsidR="0034265B" w:rsidRPr="00F17AAB" w:rsidRDefault="0034265B" w:rsidP="00F17AAB">
            <w:pPr>
              <w:ind w:left="720"/>
              <w:jc w:val="both"/>
              <w:rPr>
                <w:sz w:val="22"/>
              </w:rPr>
            </w:pPr>
            <w:r w:rsidRPr="00F17AAB">
              <w:rPr>
                <w:sz w:val="22"/>
              </w:rPr>
              <w:t xml:space="preserve">- </w:t>
            </w:r>
            <w:proofErr w:type="spellStart"/>
            <w:r w:rsidRPr="00F17AAB">
              <w:rPr>
                <w:sz w:val="22"/>
              </w:rPr>
              <w:t>Hội</w:t>
            </w:r>
            <w:proofErr w:type="spellEnd"/>
            <w:r w:rsidRPr="00F17AAB">
              <w:rPr>
                <w:sz w:val="22"/>
              </w:rPr>
              <w:t xml:space="preserve"> CTĐ </w:t>
            </w:r>
            <w:proofErr w:type="spellStart"/>
            <w:r w:rsidRPr="00F17AAB">
              <w:rPr>
                <w:sz w:val="22"/>
              </w:rPr>
              <w:t>cơ</w:t>
            </w:r>
            <w:proofErr w:type="spellEnd"/>
            <w:r w:rsidRPr="00F17AAB">
              <w:rPr>
                <w:sz w:val="22"/>
              </w:rPr>
              <w:t xml:space="preserve"> </w:t>
            </w:r>
            <w:proofErr w:type="spellStart"/>
            <w:r w:rsidRPr="00F17AAB">
              <w:rPr>
                <w:sz w:val="22"/>
              </w:rPr>
              <w:t>sở</w:t>
            </w:r>
            <w:proofErr w:type="spellEnd"/>
          </w:p>
          <w:p w:rsidR="0034265B" w:rsidRDefault="0034265B" w:rsidP="00F17AAB">
            <w:pPr>
              <w:ind w:left="720"/>
              <w:jc w:val="both"/>
              <w:rPr>
                <w:sz w:val="20"/>
                <w:szCs w:val="20"/>
              </w:rPr>
            </w:pPr>
            <w:r w:rsidRPr="00F17AAB">
              <w:rPr>
                <w:sz w:val="22"/>
              </w:rPr>
              <w:t xml:space="preserve">- </w:t>
            </w:r>
            <w:proofErr w:type="spellStart"/>
            <w:r w:rsidRPr="00F17AAB">
              <w:rPr>
                <w:sz w:val="22"/>
              </w:rPr>
              <w:t>Lưu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4265B" w:rsidRDefault="0034265B" w:rsidP="00F17AAB">
            <w:pPr>
              <w:spacing w:before="120"/>
              <w:jc w:val="both"/>
              <w:rPr>
                <w:szCs w:val="26"/>
              </w:rPr>
            </w:pPr>
          </w:p>
        </w:tc>
        <w:tc>
          <w:tcPr>
            <w:tcW w:w="4680" w:type="dxa"/>
          </w:tcPr>
          <w:p w:rsidR="0034265B" w:rsidRDefault="0034265B" w:rsidP="00F17AAB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T/M. BAN THƯỜNG VỤ</w:t>
            </w:r>
          </w:p>
          <w:p w:rsidR="0034265B" w:rsidRDefault="00F17AAB" w:rsidP="00F17AAB">
            <w:pPr>
              <w:ind w:left="720"/>
              <w:rPr>
                <w:szCs w:val="26"/>
              </w:rPr>
            </w:pPr>
            <w:r>
              <w:rPr>
                <w:b/>
                <w:szCs w:val="26"/>
              </w:rPr>
              <w:t xml:space="preserve">               </w:t>
            </w:r>
            <w:r w:rsidR="0034265B">
              <w:rPr>
                <w:b/>
                <w:szCs w:val="26"/>
              </w:rPr>
              <w:t>CHỦ TỊCH</w:t>
            </w:r>
          </w:p>
          <w:p w:rsidR="0034265B" w:rsidRDefault="0034265B" w:rsidP="00F17AAB">
            <w:pPr>
              <w:spacing w:before="120"/>
              <w:jc w:val="center"/>
              <w:rPr>
                <w:szCs w:val="26"/>
              </w:rPr>
            </w:pPr>
          </w:p>
          <w:p w:rsidR="0034265B" w:rsidRDefault="001247A4" w:rsidP="00F17AAB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Đã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ký</w:t>
            </w:r>
            <w:proofErr w:type="spellEnd"/>
            <w:r>
              <w:rPr>
                <w:szCs w:val="26"/>
              </w:rPr>
              <w:t>)</w:t>
            </w:r>
          </w:p>
          <w:p w:rsidR="0034265B" w:rsidRDefault="0034265B" w:rsidP="00F17AAB">
            <w:pPr>
              <w:spacing w:before="120"/>
              <w:jc w:val="center"/>
              <w:rPr>
                <w:szCs w:val="26"/>
              </w:rPr>
            </w:pPr>
          </w:p>
          <w:p w:rsidR="0034265B" w:rsidRDefault="00EF125E" w:rsidP="00F17AAB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  </w:t>
            </w:r>
            <w:proofErr w:type="spellStart"/>
            <w:r w:rsidR="0034265B">
              <w:rPr>
                <w:b/>
                <w:szCs w:val="26"/>
              </w:rPr>
              <w:t>Phạm</w:t>
            </w:r>
            <w:proofErr w:type="spellEnd"/>
            <w:r w:rsidR="0034265B">
              <w:rPr>
                <w:b/>
                <w:szCs w:val="26"/>
              </w:rPr>
              <w:t xml:space="preserve"> </w:t>
            </w:r>
            <w:proofErr w:type="spellStart"/>
            <w:r w:rsidR="0034265B">
              <w:rPr>
                <w:b/>
                <w:szCs w:val="26"/>
              </w:rPr>
              <w:t>Thị</w:t>
            </w:r>
            <w:proofErr w:type="spellEnd"/>
            <w:r w:rsidR="0034265B">
              <w:rPr>
                <w:b/>
                <w:szCs w:val="26"/>
              </w:rPr>
              <w:t xml:space="preserve"> </w:t>
            </w:r>
            <w:proofErr w:type="spellStart"/>
            <w:r w:rsidR="0034265B">
              <w:rPr>
                <w:b/>
                <w:szCs w:val="26"/>
              </w:rPr>
              <w:t>Hồng</w:t>
            </w:r>
            <w:proofErr w:type="spellEnd"/>
            <w:r w:rsidR="0034265B">
              <w:rPr>
                <w:b/>
                <w:szCs w:val="26"/>
              </w:rPr>
              <w:t xml:space="preserve"> Minh</w:t>
            </w:r>
          </w:p>
          <w:p w:rsidR="0034265B" w:rsidRDefault="0034265B" w:rsidP="00F17AAB">
            <w:pPr>
              <w:spacing w:before="120"/>
              <w:jc w:val="both"/>
              <w:rPr>
                <w:szCs w:val="26"/>
              </w:rPr>
            </w:pPr>
          </w:p>
        </w:tc>
      </w:tr>
    </w:tbl>
    <w:p w:rsidR="00D87E14" w:rsidRDefault="00D87E14" w:rsidP="00D87E14">
      <w:pPr>
        <w:spacing w:before="120" w:after="0" w:line="240" w:lineRule="auto"/>
        <w:jc w:val="both"/>
        <w:rPr>
          <w:szCs w:val="26"/>
        </w:rPr>
      </w:pPr>
    </w:p>
    <w:p w:rsidR="0034265B" w:rsidRDefault="0034265B" w:rsidP="00D87E14">
      <w:pPr>
        <w:spacing w:before="120" w:after="0" w:line="240" w:lineRule="auto"/>
        <w:jc w:val="both"/>
        <w:rPr>
          <w:szCs w:val="26"/>
        </w:rPr>
      </w:pPr>
    </w:p>
    <w:p w:rsidR="0034265B" w:rsidRDefault="0034265B" w:rsidP="00D87E14">
      <w:pPr>
        <w:spacing w:before="120" w:after="0" w:line="240" w:lineRule="auto"/>
        <w:jc w:val="both"/>
        <w:rPr>
          <w:szCs w:val="26"/>
        </w:rPr>
      </w:pPr>
    </w:p>
    <w:p w:rsidR="00D87E14" w:rsidRDefault="00D87E14" w:rsidP="0034265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D87E14" w:rsidRDefault="00D87E14" w:rsidP="00D87E14">
      <w:pPr>
        <w:jc w:val="center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                                      </w:t>
      </w:r>
    </w:p>
    <w:p w:rsidR="00D87E14" w:rsidRDefault="00D87E14" w:rsidP="00D87E14">
      <w:pPr>
        <w:jc w:val="center"/>
        <w:rPr>
          <w:b/>
          <w:szCs w:val="26"/>
        </w:rPr>
      </w:pPr>
      <w:r>
        <w:rPr>
          <w:szCs w:val="26"/>
        </w:rPr>
        <w:t xml:space="preserve">                                                                    </w:t>
      </w:r>
    </w:p>
    <w:p w:rsidR="00D87E14" w:rsidRDefault="00D87E14" w:rsidP="00D87E14"/>
    <w:p w:rsidR="00D87E14" w:rsidRDefault="00D87E14" w:rsidP="00D87E14"/>
    <w:p w:rsidR="00BB10EE" w:rsidRDefault="00BB10EE"/>
    <w:sectPr w:rsidR="00BB10EE" w:rsidSect="000E0CAE">
      <w:pgSz w:w="12240" w:h="15840"/>
      <w:pgMar w:top="630" w:right="990" w:bottom="99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2646"/>
    <w:multiLevelType w:val="hybridMultilevel"/>
    <w:tmpl w:val="DF4888E8"/>
    <w:lvl w:ilvl="0" w:tplc="59D222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14"/>
    <w:rsid w:val="000E0CAE"/>
    <w:rsid w:val="001247A4"/>
    <w:rsid w:val="0034265B"/>
    <w:rsid w:val="00703B40"/>
    <w:rsid w:val="007B2E96"/>
    <w:rsid w:val="008B0ECA"/>
    <w:rsid w:val="00BB10EE"/>
    <w:rsid w:val="00D87E14"/>
    <w:rsid w:val="00EF125E"/>
    <w:rsid w:val="00F17AAB"/>
    <w:rsid w:val="00F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1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7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1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cp:lastPrinted>2018-11-05T09:31:00Z</cp:lastPrinted>
  <dcterms:created xsi:type="dcterms:W3CDTF">2018-11-05T03:43:00Z</dcterms:created>
  <dcterms:modified xsi:type="dcterms:W3CDTF">2019-01-10T00:43:00Z</dcterms:modified>
</cp:coreProperties>
</file>