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62B" w:rsidRPr="0023662B" w:rsidRDefault="00B364BC" w:rsidP="0023662B">
      <w:pPr>
        <w:spacing w:after="0" w:line="240" w:lineRule="auto"/>
        <w:jc w:val="both"/>
        <w:rPr>
          <w:rFonts w:ascii="Times New Roman" w:eastAsia="Times New Roman" w:hAnsi="Times New Roman" w:cs="Times New Roman"/>
          <w:b/>
          <w:sz w:val="26"/>
          <w:szCs w:val="26"/>
          <w:lang w:val="nl-NL"/>
        </w:rPr>
      </w:pPr>
      <w:bookmarkStart w:id="0" w:name="_GoBack"/>
      <w:bookmarkEnd w:id="0"/>
      <w:r>
        <w:rPr>
          <w:rFonts w:ascii="Times New Roman" w:eastAsia="Times New Roman" w:hAnsi="Times New Roman" w:cs="Times New Roman"/>
          <w:b/>
          <w:sz w:val="26"/>
          <w:szCs w:val="26"/>
          <w:lang w:val="nl-NL"/>
        </w:rPr>
        <w:t xml:space="preserve">  </w:t>
      </w:r>
      <w:r w:rsidR="0023662B" w:rsidRPr="0023662B">
        <w:rPr>
          <w:rFonts w:ascii="Times New Roman" w:eastAsia="Times New Roman" w:hAnsi="Times New Roman" w:cs="Times New Roman"/>
          <w:b/>
          <w:sz w:val="26"/>
          <w:szCs w:val="26"/>
          <w:lang w:val="nl-NL"/>
        </w:rPr>
        <w:t>TÒA ÁN NHÂN DÂN</w:t>
      </w:r>
      <w:r w:rsidR="00DF7888">
        <w:rPr>
          <w:rFonts w:ascii="Times New Roman" w:eastAsia="Times New Roman" w:hAnsi="Times New Roman" w:cs="Times New Roman"/>
          <w:b/>
          <w:sz w:val="26"/>
          <w:szCs w:val="26"/>
          <w:lang w:val="nl-NL"/>
        </w:rPr>
        <w:t xml:space="preserve">           </w:t>
      </w:r>
      <w:r w:rsidR="0023662B" w:rsidRPr="0023662B">
        <w:rPr>
          <w:rFonts w:ascii="Times New Roman" w:eastAsia="Times New Roman" w:hAnsi="Times New Roman" w:cs="Times New Roman"/>
          <w:b/>
          <w:sz w:val="26"/>
          <w:szCs w:val="26"/>
          <w:lang w:val="nl-NL"/>
        </w:rPr>
        <w:t xml:space="preserve">     CỘNG HÒA XÃ HỘI CHỦ NGHĨA VIỆT NAM</w:t>
      </w:r>
    </w:p>
    <w:p w:rsidR="0023662B" w:rsidRPr="0023662B" w:rsidRDefault="0023662B" w:rsidP="0023662B">
      <w:pPr>
        <w:spacing w:after="0" w:line="240" w:lineRule="auto"/>
        <w:jc w:val="both"/>
        <w:rPr>
          <w:rFonts w:ascii="Times New Roman" w:eastAsia="Times New Roman" w:hAnsi="Times New Roman" w:cs="Times New Roman"/>
          <w:b/>
          <w:sz w:val="28"/>
          <w:szCs w:val="28"/>
          <w:lang w:val="nl-NL"/>
        </w:rPr>
      </w:pPr>
      <w:r w:rsidRPr="0023662B">
        <w:rPr>
          <w:rFonts w:ascii="Times New Roman" w:eastAsia="Times New Roman" w:hAnsi="Times New Roman" w:cs="Times New Roman"/>
          <w:b/>
          <w:sz w:val="26"/>
          <w:szCs w:val="26"/>
          <w:lang w:val="nl-NL"/>
        </w:rPr>
        <w:t>HUYỆN QUẢNG NINH</w:t>
      </w:r>
      <w:r w:rsidRPr="0023662B">
        <w:rPr>
          <w:rFonts w:ascii="Times New Roman" w:eastAsia="Times New Roman" w:hAnsi="Times New Roman" w:cs="Times New Roman"/>
          <w:b/>
          <w:szCs w:val="24"/>
          <w:lang w:val="nl-NL"/>
        </w:rPr>
        <w:t xml:space="preserve">                                 </w:t>
      </w:r>
      <w:r w:rsidRPr="0023662B">
        <w:rPr>
          <w:rFonts w:ascii="Times New Roman" w:eastAsia="Times New Roman" w:hAnsi="Times New Roman" w:cs="Times New Roman"/>
          <w:b/>
          <w:sz w:val="28"/>
          <w:szCs w:val="28"/>
          <w:lang w:val="nl-NL"/>
        </w:rPr>
        <w:t xml:space="preserve">Độc lập </w:t>
      </w:r>
      <w:r w:rsidRPr="0023662B">
        <w:rPr>
          <w:rFonts w:ascii="Arial" w:eastAsia="Times New Roman" w:hAnsi="Arial" w:cs="Times New Roman"/>
          <w:b/>
          <w:sz w:val="28"/>
          <w:szCs w:val="28"/>
          <w:lang w:val="nl-NL"/>
        </w:rPr>
        <w:t xml:space="preserve">- </w:t>
      </w:r>
      <w:r w:rsidRPr="0023662B">
        <w:rPr>
          <w:rFonts w:ascii="Times New Roman" w:eastAsia="Times New Roman" w:hAnsi="Times New Roman" w:cs="Times New Roman"/>
          <w:b/>
          <w:sz w:val="28"/>
          <w:szCs w:val="28"/>
          <w:lang w:val="nl-NL"/>
        </w:rPr>
        <w:t xml:space="preserve">Tự do </w:t>
      </w:r>
      <w:r w:rsidRPr="0023662B">
        <w:rPr>
          <w:rFonts w:ascii="Arial" w:eastAsia="Times New Roman" w:hAnsi="Arial" w:cs="Times New Roman"/>
          <w:b/>
          <w:sz w:val="28"/>
          <w:szCs w:val="28"/>
          <w:lang w:val="nl-NL"/>
        </w:rPr>
        <w:t xml:space="preserve">- </w:t>
      </w:r>
      <w:r w:rsidRPr="0023662B">
        <w:rPr>
          <w:rFonts w:ascii="Times New Roman" w:eastAsia="Times New Roman" w:hAnsi="Times New Roman" w:cs="Times New Roman"/>
          <w:b/>
          <w:sz w:val="28"/>
          <w:szCs w:val="28"/>
          <w:lang w:val="nl-NL"/>
        </w:rPr>
        <w:t>Hạnh phúc</w:t>
      </w:r>
    </w:p>
    <w:p w:rsidR="0023662B" w:rsidRPr="0023662B" w:rsidRDefault="0023662B" w:rsidP="0023662B">
      <w:pPr>
        <w:spacing w:after="0" w:line="240" w:lineRule="auto"/>
        <w:jc w:val="both"/>
        <w:rPr>
          <w:rFonts w:ascii="Times New Roman" w:eastAsia="Times New Roman" w:hAnsi="Times New Roman" w:cs="Times New Roman"/>
          <w:b/>
          <w:sz w:val="26"/>
          <w:szCs w:val="24"/>
          <w:lang w:val="nl-NL"/>
        </w:rPr>
      </w:pPr>
      <w:r>
        <w:rPr>
          <w:rFonts w:ascii=".VnArialH" w:eastAsia="Times New Roman" w:hAnsi=".VnArialH" w:cs="Times New Roman"/>
          <w:b/>
          <w:noProof/>
          <w:sz w:val="32"/>
          <w:szCs w:val="24"/>
        </w:rPr>
        <mc:AlternateContent>
          <mc:Choice Requires="wps">
            <w:drawing>
              <wp:anchor distT="0" distB="0" distL="114300" distR="114300" simplePos="0" relativeHeight="251659264" behindDoc="0" locked="0" layoutInCell="1" allowOverlap="1">
                <wp:simplePos x="0" y="0"/>
                <wp:positionH relativeFrom="column">
                  <wp:posOffset>3060700</wp:posOffset>
                </wp:positionH>
                <wp:positionV relativeFrom="paragraph">
                  <wp:posOffset>62230</wp:posOffset>
                </wp:positionV>
                <wp:extent cx="2082800" cy="0"/>
                <wp:effectExtent l="5715" t="12700" r="6985"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pt,4.9pt" to="40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Ku8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"/>
            </w:pict>
          </mc:Fallback>
        </mc:AlternateContent>
      </w:r>
      <w:r w:rsidRPr="0023662B">
        <w:rPr>
          <w:rFonts w:ascii="Times New Roman" w:eastAsia="Times New Roman" w:hAnsi="Times New Roman" w:cs="Times New Roman"/>
          <w:b/>
          <w:sz w:val="26"/>
          <w:szCs w:val="24"/>
          <w:lang w:val="nl-NL"/>
        </w:rPr>
        <w:t xml:space="preserve">  TỈNH QUẢNG BÌNH </w:t>
      </w:r>
    </w:p>
    <w:p w:rsidR="0023662B" w:rsidRPr="0023662B" w:rsidRDefault="0023662B" w:rsidP="0023662B">
      <w:pPr>
        <w:spacing w:after="120" w:line="240" w:lineRule="auto"/>
        <w:jc w:val="both"/>
        <w:rPr>
          <w:rFonts w:ascii="Times New Roman" w:eastAsia="Times New Roman" w:hAnsi="Times New Roman" w:cs="Times New Roman"/>
          <w:b/>
          <w:sz w:val="6"/>
          <w:szCs w:val="24"/>
          <w:lang w:val="nl-NL"/>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419100</wp:posOffset>
                </wp:positionH>
                <wp:positionV relativeFrom="paragraph">
                  <wp:posOffset>22860</wp:posOffset>
                </wp:positionV>
                <wp:extent cx="800100" cy="0"/>
                <wp:effectExtent l="12065" t="10160" r="6985"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1.8pt" to="9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LvP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"/>
            </w:pict>
          </mc:Fallback>
        </mc:AlternateContent>
      </w:r>
      <w:r w:rsidRPr="0023662B">
        <w:rPr>
          <w:rFonts w:ascii="Times New Roman" w:eastAsia="Times New Roman" w:hAnsi="Times New Roman" w:cs="Times New Roman"/>
          <w:b/>
          <w:sz w:val="24"/>
          <w:szCs w:val="24"/>
          <w:lang w:val="nl-NL"/>
        </w:rPr>
        <w:t xml:space="preserve">     </w:t>
      </w:r>
      <w:r w:rsidRPr="0023662B">
        <w:rPr>
          <w:rFonts w:ascii="Times New Roman" w:eastAsia="Times New Roman" w:hAnsi="Times New Roman" w:cs="Times New Roman"/>
          <w:b/>
          <w:sz w:val="18"/>
          <w:szCs w:val="24"/>
          <w:lang w:val="nl-NL"/>
        </w:rPr>
        <w:tab/>
      </w:r>
      <w:r w:rsidRPr="0023662B">
        <w:rPr>
          <w:rFonts w:ascii="Times New Roman" w:eastAsia="Times New Roman" w:hAnsi="Times New Roman" w:cs="Times New Roman"/>
          <w:b/>
          <w:sz w:val="18"/>
          <w:szCs w:val="24"/>
          <w:lang w:val="nl-NL"/>
        </w:rPr>
        <w:tab/>
      </w:r>
      <w:r w:rsidRPr="0023662B">
        <w:rPr>
          <w:rFonts w:ascii="Times New Roman" w:eastAsia="Times New Roman" w:hAnsi="Times New Roman" w:cs="Times New Roman"/>
          <w:b/>
          <w:sz w:val="18"/>
          <w:szCs w:val="24"/>
          <w:lang w:val="nl-NL"/>
        </w:rPr>
        <w:tab/>
      </w:r>
    </w:p>
    <w:p w:rsidR="0023662B" w:rsidRPr="0023662B" w:rsidRDefault="0023662B" w:rsidP="0023662B">
      <w:pPr>
        <w:spacing w:after="120" w:line="240" w:lineRule="auto"/>
        <w:jc w:val="both"/>
        <w:rPr>
          <w:rFonts w:ascii="Times New Roman" w:eastAsia="Times New Roman" w:hAnsi="Times New Roman" w:cs="Times New Roman"/>
          <w:b/>
          <w:i/>
          <w:sz w:val="16"/>
          <w:szCs w:val="16"/>
          <w:lang w:val="nl-NL"/>
        </w:rPr>
      </w:pPr>
      <w:r w:rsidRPr="0023662B">
        <w:rPr>
          <w:rFonts w:ascii="Times New Roman" w:eastAsia="Times New Roman" w:hAnsi="Times New Roman" w:cs="Times New Roman"/>
          <w:b/>
          <w:i/>
          <w:sz w:val="16"/>
          <w:szCs w:val="16"/>
          <w:lang w:val="nl-NL"/>
        </w:rPr>
        <w:t xml:space="preserve">          </w:t>
      </w:r>
      <w:r w:rsidR="004E0C63">
        <w:rPr>
          <w:rFonts w:ascii="Times New Roman" w:eastAsia="Times New Roman" w:hAnsi="Times New Roman" w:cs="Times New Roman"/>
          <w:sz w:val="26"/>
          <w:szCs w:val="26"/>
          <w:lang w:val="nl-NL"/>
        </w:rPr>
        <w:t xml:space="preserve">Số: </w:t>
      </w:r>
      <w:r w:rsidR="00BA3B85">
        <w:rPr>
          <w:rFonts w:ascii="Times New Roman" w:eastAsia="Times New Roman" w:hAnsi="Times New Roman" w:cs="Times New Roman"/>
          <w:sz w:val="26"/>
          <w:szCs w:val="26"/>
          <w:lang w:val="nl-NL"/>
        </w:rPr>
        <w:t>262</w:t>
      </w:r>
      <w:r w:rsidRPr="0023662B">
        <w:rPr>
          <w:rFonts w:ascii="Times New Roman" w:eastAsia="Times New Roman" w:hAnsi="Times New Roman" w:cs="Times New Roman"/>
          <w:sz w:val="26"/>
          <w:szCs w:val="26"/>
          <w:lang w:val="nl-NL"/>
        </w:rPr>
        <w:t>/BC-TA</w:t>
      </w:r>
      <w:r w:rsidRPr="0023662B">
        <w:rPr>
          <w:rFonts w:ascii="Times New Roman" w:eastAsia="Times New Roman" w:hAnsi="Times New Roman" w:cs="Times New Roman"/>
          <w:sz w:val="28"/>
          <w:szCs w:val="28"/>
          <w:lang w:val="nl-NL"/>
        </w:rPr>
        <w:t xml:space="preserve"> </w:t>
      </w:r>
      <w:r w:rsidRPr="0023662B">
        <w:rPr>
          <w:rFonts w:ascii="Times New Roman" w:eastAsia="Times New Roman" w:hAnsi="Times New Roman" w:cs="Times New Roman"/>
          <w:sz w:val="28"/>
          <w:szCs w:val="28"/>
          <w:lang w:val="nl-NL"/>
        </w:rPr>
        <w:tab/>
      </w:r>
      <w:r w:rsidRPr="0023662B">
        <w:rPr>
          <w:rFonts w:ascii="Times New Roman" w:eastAsia="Times New Roman" w:hAnsi="Times New Roman" w:cs="Times New Roman"/>
          <w:b/>
          <w:i/>
          <w:sz w:val="28"/>
          <w:szCs w:val="28"/>
          <w:lang w:val="nl-NL"/>
        </w:rPr>
        <w:tab/>
      </w:r>
      <w:r w:rsidRPr="0023662B">
        <w:rPr>
          <w:rFonts w:ascii="Times New Roman" w:eastAsia="Times New Roman" w:hAnsi="Times New Roman" w:cs="Times New Roman"/>
          <w:b/>
          <w:sz w:val="26"/>
          <w:szCs w:val="24"/>
          <w:lang w:val="nl-NL"/>
        </w:rPr>
        <w:t xml:space="preserve">         </w:t>
      </w:r>
      <w:r w:rsidR="00B364BC">
        <w:rPr>
          <w:rFonts w:ascii="Times New Roman" w:eastAsia="Times New Roman" w:hAnsi="Times New Roman" w:cs="Times New Roman"/>
          <w:b/>
          <w:sz w:val="26"/>
          <w:szCs w:val="24"/>
          <w:lang w:val="nl-NL"/>
        </w:rPr>
        <w:t xml:space="preserve">     </w:t>
      </w:r>
      <w:r w:rsidRPr="0023662B">
        <w:rPr>
          <w:rFonts w:ascii="Times New Roman" w:eastAsia="Times New Roman" w:hAnsi="Times New Roman" w:cs="Times New Roman"/>
          <w:b/>
          <w:sz w:val="28"/>
          <w:szCs w:val="28"/>
          <w:lang w:val="nl-NL"/>
        </w:rPr>
        <w:t xml:space="preserve"> </w:t>
      </w:r>
      <w:r w:rsidR="004E0C63">
        <w:rPr>
          <w:rFonts w:ascii="Times New Roman" w:eastAsia="Times New Roman" w:hAnsi="Times New Roman" w:cs="Times New Roman"/>
          <w:i/>
          <w:sz w:val="28"/>
          <w:szCs w:val="28"/>
          <w:lang w:val="nl-NL"/>
        </w:rPr>
        <w:t>Quảng Ninh, ngày 02</w:t>
      </w:r>
      <w:r w:rsidRPr="0023662B">
        <w:rPr>
          <w:rFonts w:ascii="Times New Roman" w:eastAsia="Times New Roman" w:hAnsi="Times New Roman" w:cs="Times New Roman"/>
          <w:i/>
          <w:sz w:val="28"/>
          <w:szCs w:val="28"/>
          <w:lang w:val="nl-NL"/>
        </w:rPr>
        <w:t xml:space="preserve"> tháng 1</w:t>
      </w:r>
      <w:r w:rsidR="004E0C63">
        <w:rPr>
          <w:rFonts w:ascii="Times New Roman" w:eastAsia="Times New Roman" w:hAnsi="Times New Roman" w:cs="Times New Roman"/>
          <w:i/>
          <w:sz w:val="28"/>
          <w:szCs w:val="28"/>
          <w:lang w:val="nl-NL"/>
        </w:rPr>
        <w:t>2</w:t>
      </w:r>
      <w:r w:rsidRPr="0023662B">
        <w:rPr>
          <w:rFonts w:ascii="Times New Roman" w:eastAsia="Times New Roman" w:hAnsi="Times New Roman" w:cs="Times New Roman"/>
          <w:i/>
          <w:sz w:val="28"/>
          <w:szCs w:val="28"/>
          <w:lang w:val="nl-NL"/>
        </w:rPr>
        <w:t xml:space="preserve"> năm 201</w:t>
      </w:r>
      <w:r w:rsidR="004E0C63">
        <w:rPr>
          <w:rFonts w:ascii="Times New Roman" w:eastAsia="Times New Roman" w:hAnsi="Times New Roman" w:cs="Times New Roman"/>
          <w:i/>
          <w:sz w:val="28"/>
          <w:szCs w:val="28"/>
          <w:lang w:val="nl-NL"/>
        </w:rPr>
        <w:t>9</w:t>
      </w:r>
    </w:p>
    <w:p w:rsidR="0023662B" w:rsidRPr="0023662B" w:rsidRDefault="0023662B" w:rsidP="005920AF">
      <w:pPr>
        <w:spacing w:before="480" w:after="40" w:line="240" w:lineRule="auto"/>
        <w:jc w:val="center"/>
        <w:rPr>
          <w:rFonts w:ascii="Times New Roman" w:eastAsia="Times New Roman" w:hAnsi="Times New Roman" w:cs="Times New Roman"/>
          <w:b/>
          <w:sz w:val="28"/>
          <w:szCs w:val="28"/>
          <w:lang w:val="nl-NL"/>
        </w:rPr>
      </w:pPr>
      <w:r w:rsidRPr="0023662B">
        <w:rPr>
          <w:rFonts w:ascii="Times New Roman" w:eastAsia="Times New Roman" w:hAnsi="Times New Roman" w:cs="Times New Roman"/>
          <w:b/>
          <w:sz w:val="28"/>
          <w:szCs w:val="28"/>
          <w:lang w:val="nl-NL"/>
        </w:rPr>
        <w:t>BÁO CÁO</w:t>
      </w:r>
    </w:p>
    <w:p w:rsidR="0023662B" w:rsidRPr="0023662B" w:rsidRDefault="0023662B" w:rsidP="0023662B">
      <w:pPr>
        <w:spacing w:before="40" w:after="40" w:line="240" w:lineRule="auto"/>
        <w:jc w:val="center"/>
        <w:rPr>
          <w:rFonts w:ascii="Times New Roman" w:eastAsia="Times New Roman" w:hAnsi="Times New Roman" w:cs="Times New Roman"/>
          <w:b/>
          <w:sz w:val="28"/>
          <w:szCs w:val="28"/>
          <w:lang w:val="nl-NL"/>
        </w:rPr>
      </w:pPr>
      <w:r w:rsidRPr="0023662B">
        <w:rPr>
          <w:rFonts w:ascii="Times New Roman" w:eastAsia="Times New Roman" w:hAnsi="Times New Roman" w:cs="Times New Roman"/>
          <w:b/>
          <w:sz w:val="28"/>
          <w:szCs w:val="28"/>
          <w:lang w:val="nl-NL"/>
        </w:rPr>
        <w:t>CÔNG TÁC TÒA ÁN NĂM 201</w:t>
      </w:r>
      <w:r w:rsidR="004E0C63">
        <w:rPr>
          <w:rFonts w:ascii="Times New Roman" w:eastAsia="Times New Roman" w:hAnsi="Times New Roman" w:cs="Times New Roman"/>
          <w:b/>
          <w:sz w:val="28"/>
          <w:szCs w:val="28"/>
          <w:lang w:val="nl-NL"/>
        </w:rPr>
        <w:t>9</w:t>
      </w:r>
    </w:p>
    <w:p w:rsidR="0023662B" w:rsidRPr="0023662B" w:rsidRDefault="0023662B" w:rsidP="0023662B">
      <w:pPr>
        <w:spacing w:before="40" w:after="40" w:line="240" w:lineRule="auto"/>
        <w:jc w:val="center"/>
        <w:rPr>
          <w:rFonts w:ascii="Times New Roman" w:eastAsia="Times New Roman" w:hAnsi="Times New Roman" w:cs="Times New Roman"/>
          <w:b/>
          <w:sz w:val="28"/>
          <w:szCs w:val="28"/>
          <w:lang w:val="nl-NL"/>
        </w:rPr>
      </w:pPr>
      <w:r w:rsidRPr="0023662B">
        <w:rPr>
          <w:rFonts w:ascii="Times New Roman" w:eastAsia="Times New Roman" w:hAnsi="Times New Roman" w:cs="Times New Roman"/>
          <w:b/>
          <w:sz w:val="28"/>
          <w:szCs w:val="28"/>
          <w:lang w:val="nl-NL"/>
        </w:rPr>
        <w:t xml:space="preserve">TẠI KỲ HỌP THỨ </w:t>
      </w:r>
      <w:r w:rsidR="009F4CB9">
        <w:rPr>
          <w:rFonts w:ascii="Times New Roman" w:eastAsia="Times New Roman" w:hAnsi="Times New Roman" w:cs="Times New Roman"/>
          <w:b/>
          <w:sz w:val="28"/>
          <w:szCs w:val="28"/>
          <w:lang w:val="nl-NL"/>
        </w:rPr>
        <w:t>11</w:t>
      </w:r>
      <w:r w:rsidRPr="0023662B">
        <w:rPr>
          <w:rFonts w:ascii="Times New Roman" w:eastAsia="Times New Roman" w:hAnsi="Times New Roman" w:cs="Times New Roman"/>
          <w:b/>
          <w:sz w:val="28"/>
          <w:szCs w:val="28"/>
          <w:lang w:val="nl-NL"/>
        </w:rPr>
        <w:t xml:space="preserve"> HĐND HUYỆN QUẢNG NINH </w:t>
      </w:r>
    </w:p>
    <w:p w:rsidR="0023662B" w:rsidRPr="0023662B" w:rsidRDefault="0023662B" w:rsidP="00DF7888">
      <w:pPr>
        <w:spacing w:before="40" w:after="280" w:line="240" w:lineRule="auto"/>
        <w:jc w:val="center"/>
        <w:rPr>
          <w:rFonts w:ascii="Times New Roman" w:eastAsia="Times New Roman" w:hAnsi="Times New Roman" w:cs="Times New Roman"/>
          <w:b/>
          <w:sz w:val="28"/>
          <w:szCs w:val="28"/>
          <w:lang w:val="nl-NL"/>
        </w:rPr>
      </w:pPr>
      <w:r w:rsidRPr="0023662B">
        <w:rPr>
          <w:rFonts w:ascii="Times New Roman" w:eastAsia="Times New Roman" w:hAnsi="Times New Roman" w:cs="Times New Roman"/>
          <w:b/>
          <w:sz w:val="28"/>
          <w:szCs w:val="28"/>
          <w:lang w:val="nl-NL"/>
        </w:rPr>
        <w:t>KHÓA XIX</w:t>
      </w:r>
    </w:p>
    <w:p w:rsidR="0023662B" w:rsidRDefault="00E96EBF" w:rsidP="00DF7888">
      <w:pPr>
        <w:tabs>
          <w:tab w:val="left" w:pos="993"/>
          <w:tab w:val="left" w:pos="1276"/>
        </w:tabs>
        <w:spacing w:before="120" w:after="240" w:line="240" w:lineRule="auto"/>
        <w:ind w:firstLine="72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I. </w:t>
      </w:r>
      <w:r w:rsidR="0023662B" w:rsidRPr="0023662B">
        <w:rPr>
          <w:rFonts w:ascii="Times New Roman" w:eastAsia="Times New Roman" w:hAnsi="Times New Roman" w:cs="Times New Roman"/>
          <w:b/>
          <w:sz w:val="28"/>
          <w:szCs w:val="28"/>
          <w:lang w:val="nl-NL"/>
        </w:rPr>
        <w:t>KẾT QUẢ CÔNG TÁC NĂM 201</w:t>
      </w:r>
      <w:r w:rsidR="009F4CB9">
        <w:rPr>
          <w:rFonts w:ascii="Times New Roman" w:eastAsia="Times New Roman" w:hAnsi="Times New Roman" w:cs="Times New Roman"/>
          <w:b/>
          <w:sz w:val="28"/>
          <w:szCs w:val="28"/>
          <w:lang w:val="nl-NL"/>
        </w:rPr>
        <w:t>9</w:t>
      </w:r>
    </w:p>
    <w:p w:rsidR="00E96EBF" w:rsidRPr="00E96EBF" w:rsidRDefault="00E96EBF" w:rsidP="009C5206">
      <w:pPr>
        <w:spacing w:before="120" w:after="120" w:line="240" w:lineRule="auto"/>
        <w:ind w:firstLine="720"/>
        <w:jc w:val="both"/>
        <w:rPr>
          <w:rFonts w:ascii="Times New Roman" w:eastAsia="Times New Roman" w:hAnsi="Times New Roman" w:cs="Times New Roman"/>
          <w:b/>
          <w:sz w:val="28"/>
          <w:szCs w:val="28"/>
          <w:lang w:val="nl-NL"/>
        </w:rPr>
      </w:pPr>
      <w:r w:rsidRPr="00E96EBF">
        <w:rPr>
          <w:rFonts w:ascii="Times New Roman" w:eastAsia="Times New Roman" w:hAnsi="Times New Roman" w:cs="Times New Roman"/>
          <w:b/>
          <w:sz w:val="28"/>
          <w:szCs w:val="28"/>
          <w:lang w:val="nl-NL"/>
        </w:rPr>
        <w:t>1. Tình hình, kết quả công tác xét xử, giải quyết các loại vụ việc</w:t>
      </w:r>
    </w:p>
    <w:p w:rsidR="00E96EBF" w:rsidRPr="00E96EBF" w:rsidRDefault="00E96EBF" w:rsidP="009C5206">
      <w:pPr>
        <w:spacing w:before="120" w:after="120" w:line="240" w:lineRule="auto"/>
        <w:ind w:firstLine="720"/>
        <w:jc w:val="both"/>
        <w:rPr>
          <w:rFonts w:ascii="Times New Roman" w:eastAsia="Times New Roman" w:hAnsi="Times New Roman" w:cs="Times New Roman"/>
          <w:b/>
          <w:sz w:val="28"/>
          <w:szCs w:val="28"/>
          <w:lang w:val="nl-NL"/>
        </w:rPr>
      </w:pPr>
      <w:r w:rsidRPr="00E96EBF">
        <w:rPr>
          <w:rFonts w:ascii="Times New Roman" w:eastAsia="Times New Roman" w:hAnsi="Times New Roman" w:cs="Times New Roman"/>
          <w:b/>
          <w:sz w:val="28"/>
          <w:szCs w:val="28"/>
          <w:lang w:val="nl-NL"/>
        </w:rPr>
        <w:t>1.1. Tình hình, kết quả chung</w:t>
      </w:r>
    </w:p>
    <w:p w:rsidR="00E96EBF" w:rsidRPr="007D6BA7" w:rsidRDefault="00E96EBF" w:rsidP="009C5206">
      <w:pPr>
        <w:spacing w:before="120" w:after="120" w:line="240" w:lineRule="auto"/>
        <w:ind w:firstLine="720"/>
        <w:jc w:val="both"/>
        <w:rPr>
          <w:rFonts w:ascii="Times New Roman" w:eastAsia="Times New Roman" w:hAnsi="Times New Roman" w:cs="Times New Roman"/>
          <w:sz w:val="28"/>
          <w:szCs w:val="24"/>
          <w:lang w:val="nl-NL"/>
        </w:rPr>
      </w:pPr>
      <w:r w:rsidRPr="008A1E79">
        <w:rPr>
          <w:rFonts w:ascii="Times New Roman" w:eastAsia="Times New Roman" w:hAnsi="Times New Roman" w:cs="Times New Roman"/>
          <w:sz w:val="28"/>
          <w:szCs w:val="24"/>
          <w:lang w:val="nl-NL"/>
        </w:rPr>
        <w:t>Thực hiện nhiệm vụ, chương trình công tác trọng tâm năm 201</w:t>
      </w:r>
      <w:r w:rsidR="009C5206">
        <w:rPr>
          <w:rFonts w:ascii="Times New Roman" w:eastAsia="Times New Roman" w:hAnsi="Times New Roman" w:cs="Times New Roman"/>
          <w:sz w:val="28"/>
          <w:szCs w:val="24"/>
          <w:lang w:val="nl-NL"/>
        </w:rPr>
        <w:t>9</w:t>
      </w:r>
      <w:r w:rsidRPr="008A1E79">
        <w:rPr>
          <w:rFonts w:ascii="Times New Roman" w:eastAsia="Times New Roman" w:hAnsi="Times New Roman" w:cs="Times New Roman"/>
          <w:sz w:val="28"/>
          <w:szCs w:val="24"/>
          <w:lang w:val="nl-NL"/>
        </w:rPr>
        <w:t xml:space="preserve"> </w:t>
      </w:r>
      <w:r w:rsidRPr="008A1E79">
        <w:rPr>
          <w:rFonts w:ascii="Times New Roman" w:eastAsia="Times New Roman" w:hAnsi="Times New Roman" w:cs="Times New Roman"/>
          <w:color w:val="000000"/>
          <w:sz w:val="28"/>
          <w:szCs w:val="28"/>
          <w:lang w:val="nl-NL"/>
        </w:rPr>
        <w:t>(từ 01-12-201</w:t>
      </w:r>
      <w:r w:rsidR="009C5206">
        <w:rPr>
          <w:rFonts w:ascii="Times New Roman" w:eastAsia="Times New Roman" w:hAnsi="Times New Roman" w:cs="Times New Roman"/>
          <w:color w:val="000000"/>
          <w:sz w:val="28"/>
          <w:szCs w:val="28"/>
          <w:lang w:val="nl-NL"/>
        </w:rPr>
        <w:t>8</w:t>
      </w:r>
      <w:r w:rsidRPr="008A1E79">
        <w:rPr>
          <w:rFonts w:ascii="Times New Roman" w:eastAsia="Times New Roman" w:hAnsi="Times New Roman" w:cs="Times New Roman"/>
          <w:color w:val="000000"/>
          <w:sz w:val="28"/>
          <w:szCs w:val="28"/>
          <w:lang w:val="nl-NL"/>
        </w:rPr>
        <w:t xml:space="preserve"> đến 30-11-201</w:t>
      </w:r>
      <w:r w:rsidR="009F4CB9">
        <w:rPr>
          <w:rFonts w:ascii="Times New Roman" w:eastAsia="Times New Roman" w:hAnsi="Times New Roman" w:cs="Times New Roman"/>
          <w:color w:val="000000"/>
          <w:sz w:val="28"/>
          <w:szCs w:val="28"/>
          <w:lang w:val="nl-NL"/>
        </w:rPr>
        <w:t>9</w:t>
      </w:r>
      <w:r w:rsidRPr="008A1E79">
        <w:rPr>
          <w:rFonts w:ascii="Times New Roman" w:eastAsia="Times New Roman" w:hAnsi="Times New Roman" w:cs="Times New Roman"/>
          <w:color w:val="000000"/>
          <w:sz w:val="28"/>
          <w:szCs w:val="28"/>
          <w:lang w:val="nl-NL"/>
        </w:rPr>
        <w:t>)</w:t>
      </w:r>
      <w:r w:rsidRPr="008A1E79">
        <w:rPr>
          <w:rFonts w:ascii="Times New Roman" w:eastAsia="Times New Roman" w:hAnsi="Times New Roman" w:cs="Times New Roman"/>
          <w:sz w:val="28"/>
          <w:szCs w:val="28"/>
          <w:lang w:val="nl-NL"/>
        </w:rPr>
        <w:t>, Tòa án nhân dân huyện Quảng Ninh phải giải quyết</w:t>
      </w:r>
      <w:r w:rsidR="00A130E5" w:rsidRPr="008A1E79">
        <w:rPr>
          <w:rFonts w:ascii="Times New Roman" w:eastAsia="Times New Roman" w:hAnsi="Times New Roman" w:cs="Times New Roman"/>
          <w:b/>
          <w:color w:val="000000"/>
          <w:sz w:val="28"/>
          <w:szCs w:val="28"/>
          <w:lang w:val="nl-NL"/>
        </w:rPr>
        <w:t xml:space="preserve"> </w:t>
      </w:r>
      <w:r w:rsidR="00B93E37" w:rsidRPr="000C72A9">
        <w:rPr>
          <w:rFonts w:ascii="Times New Roman" w:eastAsia="Times New Roman" w:hAnsi="Times New Roman" w:cs="Times New Roman"/>
          <w:color w:val="000000"/>
          <w:sz w:val="28"/>
          <w:szCs w:val="28"/>
          <w:lang w:val="nl-NL"/>
        </w:rPr>
        <w:t>30</w:t>
      </w:r>
      <w:r w:rsidR="000C72A9" w:rsidRPr="000C72A9">
        <w:rPr>
          <w:rFonts w:ascii="Times New Roman" w:eastAsia="Times New Roman" w:hAnsi="Times New Roman" w:cs="Times New Roman"/>
          <w:color w:val="000000"/>
          <w:sz w:val="28"/>
          <w:szCs w:val="28"/>
          <w:lang w:val="nl-NL"/>
        </w:rPr>
        <w:t>2</w:t>
      </w:r>
      <w:r w:rsidR="00394762" w:rsidRPr="000C72A9">
        <w:rPr>
          <w:rFonts w:ascii="Times New Roman" w:eastAsia="Times New Roman" w:hAnsi="Times New Roman" w:cs="Times New Roman"/>
          <w:color w:val="000000"/>
          <w:sz w:val="28"/>
          <w:szCs w:val="28"/>
          <w:lang w:val="nl-NL"/>
        </w:rPr>
        <w:t xml:space="preserve"> </w:t>
      </w:r>
      <w:r w:rsidR="00A130E5" w:rsidRPr="008A1E79">
        <w:rPr>
          <w:rFonts w:ascii="Times New Roman" w:eastAsia="Times New Roman" w:hAnsi="Times New Roman" w:cs="Times New Roman"/>
          <w:color w:val="000000"/>
          <w:sz w:val="28"/>
          <w:szCs w:val="28"/>
          <w:lang w:val="nl-NL"/>
        </w:rPr>
        <w:t>vụ</w:t>
      </w:r>
      <w:r w:rsidR="00A130E5" w:rsidRPr="008A1E79">
        <w:rPr>
          <w:rFonts w:ascii="Times New Roman" w:eastAsia="Times New Roman" w:hAnsi="Times New Roman" w:cs="Times New Roman"/>
          <w:b/>
          <w:color w:val="000000"/>
          <w:sz w:val="28"/>
          <w:szCs w:val="28"/>
          <w:lang w:val="nl-NL"/>
        </w:rPr>
        <w:t xml:space="preserve"> </w:t>
      </w:r>
      <w:r w:rsidRPr="008A1E79">
        <w:rPr>
          <w:rFonts w:ascii="Times New Roman" w:eastAsia="Times New Roman" w:hAnsi="Times New Roman" w:cs="Times New Roman"/>
          <w:sz w:val="28"/>
          <w:szCs w:val="28"/>
          <w:lang w:val="nl-NL"/>
        </w:rPr>
        <w:t>việc, trường hợp các loại</w:t>
      </w:r>
      <w:r w:rsidR="003F6005">
        <w:rPr>
          <w:rFonts w:ascii="Times New Roman" w:eastAsia="Times New Roman" w:hAnsi="Times New Roman" w:cs="Times New Roman"/>
          <w:sz w:val="28"/>
          <w:szCs w:val="28"/>
          <w:lang w:val="nl-NL"/>
        </w:rPr>
        <w:t xml:space="preserve">, </w:t>
      </w:r>
      <w:r w:rsidRPr="008A1E79">
        <w:rPr>
          <w:rFonts w:ascii="Times New Roman" w:eastAsia="Times New Roman" w:hAnsi="Times New Roman" w:cs="Times New Roman"/>
          <w:sz w:val="28"/>
          <w:szCs w:val="28"/>
          <w:lang w:val="nl-NL"/>
        </w:rPr>
        <w:t>trong đó</w:t>
      </w:r>
      <w:r w:rsidR="008A1E79">
        <w:rPr>
          <w:rFonts w:ascii="Times New Roman" w:eastAsia="Times New Roman" w:hAnsi="Times New Roman" w:cs="Times New Roman"/>
          <w:sz w:val="28"/>
          <w:szCs w:val="28"/>
          <w:lang w:val="nl-NL"/>
        </w:rPr>
        <w:t>: T</w:t>
      </w:r>
      <w:r w:rsidRPr="008A1E79">
        <w:rPr>
          <w:rFonts w:ascii="Times New Roman" w:eastAsia="Times New Roman" w:hAnsi="Times New Roman" w:cs="Times New Roman"/>
          <w:sz w:val="28"/>
          <w:szCs w:val="24"/>
          <w:lang w:val="nl-NL"/>
        </w:rPr>
        <w:t>hụ lý mới</w:t>
      </w:r>
      <w:r w:rsidRPr="00BA3B85">
        <w:rPr>
          <w:rFonts w:ascii="Times New Roman" w:eastAsia="Times New Roman" w:hAnsi="Times New Roman" w:cs="Times New Roman"/>
          <w:sz w:val="28"/>
          <w:szCs w:val="24"/>
          <w:lang w:val="nl-NL"/>
        </w:rPr>
        <w:t xml:space="preserve"> </w:t>
      </w:r>
      <w:r w:rsidR="009C5206" w:rsidRPr="00BA3B85">
        <w:rPr>
          <w:rFonts w:ascii="Times New Roman" w:eastAsia="Times New Roman" w:hAnsi="Times New Roman" w:cs="Times New Roman"/>
          <w:color w:val="000000"/>
          <w:sz w:val="28"/>
          <w:szCs w:val="28"/>
          <w:lang w:val="nl-NL"/>
        </w:rPr>
        <w:t>28</w:t>
      </w:r>
      <w:r w:rsidR="000C72A9">
        <w:rPr>
          <w:rFonts w:ascii="Times New Roman" w:eastAsia="Times New Roman" w:hAnsi="Times New Roman" w:cs="Times New Roman"/>
          <w:color w:val="000000"/>
          <w:sz w:val="28"/>
          <w:szCs w:val="28"/>
          <w:lang w:val="nl-NL"/>
        </w:rPr>
        <w:t>7</w:t>
      </w:r>
      <w:r w:rsidR="003F6005">
        <w:rPr>
          <w:rFonts w:ascii="Times New Roman" w:eastAsia="Times New Roman" w:hAnsi="Times New Roman" w:cs="Times New Roman"/>
          <w:color w:val="000000"/>
          <w:sz w:val="28"/>
          <w:szCs w:val="28"/>
          <w:lang w:val="nl-NL"/>
        </w:rPr>
        <w:t xml:space="preserve"> (án hình sự 41vụ/52 bị cáo, án tranh chấp dân sự 37 vụ, án hôn nhân và gia đình 140 vụ, án kinh doanh thương mại 5 vụ, việc dân sự 01, việc khác thuộc thẩm quyền giải quyết của Tòa án 01), </w:t>
      </w:r>
      <w:r w:rsidRPr="008A1E79">
        <w:rPr>
          <w:rFonts w:ascii="Times New Roman" w:eastAsia="Times New Roman" w:hAnsi="Times New Roman" w:cs="Times New Roman"/>
          <w:sz w:val="28"/>
          <w:szCs w:val="24"/>
          <w:lang w:val="nl-NL"/>
        </w:rPr>
        <w:t>s</w:t>
      </w:r>
      <w:r w:rsidRPr="008A1E79">
        <w:rPr>
          <w:rFonts w:ascii="Times New Roman" w:eastAsia="Times New Roman" w:hAnsi="Times New Roman" w:cs="Times New Roman"/>
          <w:sz w:val="28"/>
          <w:szCs w:val="28"/>
          <w:lang w:val="nl-NL"/>
        </w:rPr>
        <w:t xml:space="preserve">ố </w:t>
      </w:r>
      <w:r w:rsidRPr="008A1E79">
        <w:rPr>
          <w:rFonts w:ascii="Times New Roman" w:eastAsia="Times New Roman" w:hAnsi="Times New Roman" w:cs="Times New Roman"/>
          <w:color w:val="000000"/>
          <w:sz w:val="28"/>
          <w:szCs w:val="28"/>
          <w:lang w:val="nl-NL"/>
        </w:rPr>
        <w:t xml:space="preserve">cũ chuyển sang </w:t>
      </w:r>
      <w:r w:rsidR="00200CBA" w:rsidRPr="000C72A9">
        <w:rPr>
          <w:rFonts w:ascii="Times New Roman" w:eastAsia="Times New Roman" w:hAnsi="Times New Roman" w:cs="Times New Roman"/>
          <w:color w:val="000000"/>
          <w:sz w:val="28"/>
          <w:szCs w:val="28"/>
          <w:lang w:val="nl-NL"/>
        </w:rPr>
        <w:t>15</w:t>
      </w:r>
      <w:r w:rsidR="00722FF0">
        <w:rPr>
          <w:rFonts w:ascii="Times New Roman" w:eastAsia="Times New Roman" w:hAnsi="Times New Roman" w:cs="Times New Roman"/>
          <w:color w:val="000000"/>
          <w:sz w:val="28"/>
          <w:szCs w:val="28"/>
          <w:lang w:val="nl-NL"/>
        </w:rPr>
        <w:t xml:space="preserve">; </w:t>
      </w:r>
      <w:r w:rsidRPr="007D6BA7">
        <w:rPr>
          <w:rFonts w:ascii="Times New Roman" w:eastAsia="Times New Roman" w:hAnsi="Times New Roman" w:cs="Times New Roman"/>
          <w:sz w:val="28"/>
          <w:szCs w:val="24"/>
          <w:lang w:val="nl-NL"/>
        </w:rPr>
        <w:t xml:space="preserve">đã giải quyết </w:t>
      </w:r>
      <w:r w:rsidR="007D6BA7" w:rsidRPr="000C72A9">
        <w:rPr>
          <w:rFonts w:ascii="Times New Roman" w:eastAsia="Times New Roman" w:hAnsi="Times New Roman" w:cs="Times New Roman"/>
          <w:sz w:val="28"/>
          <w:szCs w:val="24"/>
          <w:lang w:val="nl-NL"/>
        </w:rPr>
        <w:t>2</w:t>
      </w:r>
      <w:r w:rsidR="000C72A9" w:rsidRPr="000C72A9">
        <w:rPr>
          <w:rFonts w:ascii="Times New Roman" w:eastAsia="Times New Roman" w:hAnsi="Times New Roman" w:cs="Times New Roman"/>
          <w:sz w:val="28"/>
          <w:szCs w:val="24"/>
          <w:lang w:val="nl-NL"/>
        </w:rPr>
        <w:t>90</w:t>
      </w:r>
      <w:r w:rsidR="00394762" w:rsidRPr="000C72A9">
        <w:rPr>
          <w:rFonts w:ascii="Times New Roman" w:eastAsia="Times New Roman" w:hAnsi="Times New Roman" w:cs="Times New Roman"/>
          <w:sz w:val="28"/>
          <w:szCs w:val="24"/>
          <w:lang w:val="nl-NL"/>
        </w:rPr>
        <w:t>,</w:t>
      </w:r>
      <w:r w:rsidR="008A1E79" w:rsidRPr="007D6BA7">
        <w:rPr>
          <w:rFonts w:ascii="Times New Roman" w:eastAsia="Times New Roman" w:hAnsi="Times New Roman" w:cs="Times New Roman"/>
          <w:sz w:val="28"/>
          <w:szCs w:val="24"/>
          <w:lang w:val="nl-NL"/>
        </w:rPr>
        <w:t xml:space="preserve"> tỷ lệ chung là </w:t>
      </w:r>
      <w:r w:rsidR="00815517" w:rsidRPr="000C72A9">
        <w:rPr>
          <w:rFonts w:ascii="Times New Roman" w:eastAsia="Times New Roman" w:hAnsi="Times New Roman" w:cs="Times New Roman"/>
          <w:sz w:val="28"/>
          <w:szCs w:val="24"/>
          <w:lang w:val="nl-NL"/>
        </w:rPr>
        <w:t>9</w:t>
      </w:r>
      <w:r w:rsidR="000C72A9" w:rsidRPr="000C72A9">
        <w:rPr>
          <w:rFonts w:ascii="Times New Roman" w:eastAsia="Times New Roman" w:hAnsi="Times New Roman" w:cs="Times New Roman"/>
          <w:sz w:val="28"/>
          <w:szCs w:val="24"/>
          <w:lang w:val="nl-NL"/>
        </w:rPr>
        <w:t>6</w:t>
      </w:r>
      <w:r w:rsidR="00722FF0">
        <w:rPr>
          <w:rFonts w:ascii="Times New Roman" w:eastAsia="Times New Roman" w:hAnsi="Times New Roman" w:cs="Times New Roman"/>
          <w:sz w:val="28"/>
          <w:szCs w:val="24"/>
          <w:lang w:val="nl-NL"/>
        </w:rPr>
        <w:t>%;</w:t>
      </w:r>
      <w:r w:rsidR="00394762" w:rsidRPr="007D6BA7">
        <w:rPr>
          <w:rFonts w:ascii="Times New Roman" w:eastAsia="Times New Roman" w:hAnsi="Times New Roman" w:cs="Times New Roman"/>
          <w:sz w:val="28"/>
          <w:szCs w:val="24"/>
          <w:lang w:val="nl-NL"/>
        </w:rPr>
        <w:t xml:space="preserve"> số còn lại </w:t>
      </w:r>
      <w:r w:rsidR="00815517" w:rsidRPr="007D6BA7">
        <w:rPr>
          <w:rFonts w:ascii="Times New Roman" w:eastAsia="Times New Roman" w:hAnsi="Times New Roman" w:cs="Times New Roman"/>
          <w:sz w:val="28"/>
          <w:szCs w:val="24"/>
          <w:lang w:val="nl-NL"/>
        </w:rPr>
        <w:t xml:space="preserve">là </w:t>
      </w:r>
      <w:r w:rsidR="007D6BA7" w:rsidRPr="007D6BA7">
        <w:rPr>
          <w:rFonts w:ascii="Times New Roman" w:eastAsia="Times New Roman" w:hAnsi="Times New Roman" w:cs="Times New Roman"/>
          <w:sz w:val="28"/>
          <w:szCs w:val="24"/>
          <w:lang w:val="nl-NL"/>
        </w:rPr>
        <w:t>12</w:t>
      </w:r>
      <w:r w:rsidR="00815517" w:rsidRPr="007D6BA7">
        <w:rPr>
          <w:rFonts w:ascii="Times New Roman" w:eastAsia="Times New Roman" w:hAnsi="Times New Roman" w:cs="Times New Roman"/>
          <w:sz w:val="28"/>
          <w:szCs w:val="28"/>
          <w:lang w:val="nl-NL"/>
        </w:rPr>
        <w:t xml:space="preserve"> vụ </w:t>
      </w:r>
      <w:r w:rsidR="00815517" w:rsidRPr="00C422E5">
        <w:rPr>
          <w:rFonts w:ascii="Times New Roman" w:eastAsia="Times New Roman" w:hAnsi="Times New Roman" w:cs="Times New Roman"/>
          <w:sz w:val="28"/>
          <w:szCs w:val="28"/>
          <w:lang w:val="nl-NL"/>
        </w:rPr>
        <w:t>việc các loại</w:t>
      </w:r>
      <w:r w:rsidR="00394762" w:rsidRPr="00C422E5">
        <w:rPr>
          <w:rFonts w:ascii="Times New Roman" w:eastAsia="Times New Roman" w:hAnsi="Times New Roman" w:cs="Times New Roman"/>
          <w:sz w:val="28"/>
          <w:szCs w:val="24"/>
          <w:lang w:val="nl-NL"/>
        </w:rPr>
        <w:t>.</w:t>
      </w:r>
      <w:r w:rsidR="009C5206">
        <w:rPr>
          <w:rFonts w:ascii="Times New Roman" w:eastAsia="Times New Roman" w:hAnsi="Times New Roman" w:cs="Times New Roman"/>
          <w:sz w:val="28"/>
          <w:szCs w:val="24"/>
          <w:lang w:val="nl-NL"/>
        </w:rPr>
        <w:t xml:space="preserve"> </w:t>
      </w:r>
    </w:p>
    <w:p w:rsidR="00E96EBF" w:rsidRPr="00591EC8" w:rsidRDefault="00E96EBF" w:rsidP="009C5206">
      <w:pPr>
        <w:spacing w:before="120" w:after="120" w:line="240" w:lineRule="auto"/>
        <w:ind w:firstLine="720"/>
        <w:jc w:val="both"/>
        <w:rPr>
          <w:rFonts w:ascii="Times New Roman" w:eastAsia="Times New Roman" w:hAnsi="Times New Roman" w:cs="Times New Roman"/>
          <w:sz w:val="28"/>
          <w:szCs w:val="24"/>
          <w:lang w:val="nl-NL"/>
        </w:rPr>
      </w:pPr>
      <w:r w:rsidRPr="008A1E79">
        <w:rPr>
          <w:rFonts w:ascii="Times New Roman" w:eastAsia="Times New Roman" w:hAnsi="Times New Roman" w:cs="Times New Roman"/>
          <w:sz w:val="28"/>
          <w:szCs w:val="24"/>
          <w:lang w:val="nl-NL"/>
        </w:rPr>
        <w:t>Nhìn chung, năm 201</w:t>
      </w:r>
      <w:r w:rsidR="00434563">
        <w:rPr>
          <w:rFonts w:ascii="Times New Roman" w:eastAsia="Times New Roman" w:hAnsi="Times New Roman" w:cs="Times New Roman"/>
          <w:sz w:val="28"/>
          <w:szCs w:val="24"/>
          <w:lang w:val="nl-NL"/>
        </w:rPr>
        <w:t>9</w:t>
      </w:r>
      <w:r w:rsidRPr="008A1E79">
        <w:rPr>
          <w:rFonts w:ascii="Times New Roman" w:eastAsia="Times New Roman" w:hAnsi="Times New Roman" w:cs="Times New Roman"/>
          <w:sz w:val="28"/>
          <w:szCs w:val="24"/>
          <w:lang w:val="nl-NL"/>
        </w:rPr>
        <w:t>, án</w:t>
      </w:r>
      <w:r w:rsidR="00E1720D">
        <w:rPr>
          <w:rFonts w:ascii="Times New Roman" w:eastAsia="Times New Roman" w:hAnsi="Times New Roman" w:cs="Times New Roman"/>
          <w:sz w:val="28"/>
          <w:szCs w:val="24"/>
          <w:lang w:val="nl-NL"/>
        </w:rPr>
        <w:t xml:space="preserve">, vụ việc các loại </w:t>
      </w:r>
      <w:r w:rsidRPr="008A1E79">
        <w:rPr>
          <w:rFonts w:ascii="Times New Roman" w:eastAsia="Times New Roman" w:hAnsi="Times New Roman" w:cs="Times New Roman"/>
          <w:sz w:val="28"/>
          <w:szCs w:val="24"/>
          <w:lang w:val="nl-NL"/>
        </w:rPr>
        <w:t xml:space="preserve">đã thụ lý đều </w:t>
      </w:r>
      <w:r w:rsidR="00604520">
        <w:rPr>
          <w:rFonts w:ascii="Times New Roman" w:eastAsia="Times New Roman" w:hAnsi="Times New Roman" w:cs="Times New Roman"/>
          <w:sz w:val="28"/>
          <w:szCs w:val="24"/>
          <w:lang w:val="nl-NL"/>
        </w:rPr>
        <w:t>tăng</w:t>
      </w:r>
      <w:r w:rsidR="008A1E79" w:rsidRPr="008A1E79">
        <w:rPr>
          <w:rFonts w:ascii="Times New Roman" w:eastAsia="Times New Roman" w:hAnsi="Times New Roman" w:cs="Times New Roman"/>
          <w:sz w:val="28"/>
          <w:szCs w:val="24"/>
          <w:lang w:val="nl-NL"/>
        </w:rPr>
        <w:t xml:space="preserve"> </w:t>
      </w:r>
      <w:r w:rsidRPr="008A1E79">
        <w:rPr>
          <w:rFonts w:ascii="Times New Roman" w:eastAsia="Times New Roman" w:hAnsi="Times New Roman" w:cs="Times New Roman"/>
          <w:sz w:val="28"/>
          <w:szCs w:val="24"/>
          <w:lang w:val="nl-NL"/>
        </w:rPr>
        <w:t>so với năm 201</w:t>
      </w:r>
      <w:r w:rsidR="00056DA3">
        <w:rPr>
          <w:rFonts w:ascii="Times New Roman" w:eastAsia="Times New Roman" w:hAnsi="Times New Roman" w:cs="Times New Roman"/>
          <w:sz w:val="28"/>
          <w:szCs w:val="24"/>
          <w:lang w:val="nl-NL"/>
        </w:rPr>
        <w:t>8</w:t>
      </w:r>
      <w:r w:rsidRPr="008A1E79">
        <w:rPr>
          <w:rFonts w:ascii="Times New Roman" w:eastAsia="Times New Roman" w:hAnsi="Times New Roman" w:cs="Times New Roman"/>
          <w:sz w:val="28"/>
          <w:szCs w:val="24"/>
          <w:lang w:val="nl-NL"/>
        </w:rPr>
        <w:t xml:space="preserve"> </w:t>
      </w:r>
      <w:r w:rsidR="00E21024">
        <w:rPr>
          <w:rFonts w:ascii="Times New Roman" w:eastAsia="Times New Roman" w:hAnsi="Times New Roman" w:cs="Times New Roman"/>
          <w:sz w:val="28"/>
          <w:szCs w:val="24"/>
          <w:lang w:val="nl-NL"/>
        </w:rPr>
        <w:t>(</w:t>
      </w:r>
      <w:r w:rsidR="009C5206">
        <w:rPr>
          <w:rFonts w:ascii="Times New Roman" w:eastAsia="Times New Roman" w:hAnsi="Times New Roman" w:cs="Times New Roman"/>
          <w:sz w:val="28"/>
          <w:szCs w:val="24"/>
          <w:lang w:val="nl-NL"/>
        </w:rPr>
        <w:t xml:space="preserve">tăng </w:t>
      </w:r>
      <w:r w:rsidR="00E1720D">
        <w:rPr>
          <w:rFonts w:ascii="Times New Roman" w:eastAsia="Times New Roman" w:hAnsi="Times New Roman" w:cs="Times New Roman"/>
          <w:sz w:val="28"/>
          <w:szCs w:val="24"/>
          <w:lang w:val="nl-NL"/>
        </w:rPr>
        <w:t>78</w:t>
      </w:r>
      <w:r w:rsidR="00161F74">
        <w:rPr>
          <w:rFonts w:ascii="Times New Roman" w:eastAsia="Times New Roman" w:hAnsi="Times New Roman" w:cs="Times New Roman"/>
          <w:sz w:val="28"/>
          <w:szCs w:val="24"/>
          <w:lang w:val="nl-NL"/>
        </w:rPr>
        <w:t xml:space="preserve"> </w:t>
      </w:r>
      <w:r w:rsidR="008A1E79" w:rsidRPr="008A1E79">
        <w:rPr>
          <w:rFonts w:ascii="Times New Roman" w:eastAsia="Times New Roman" w:hAnsi="Times New Roman" w:cs="Times New Roman"/>
          <w:sz w:val="28"/>
          <w:szCs w:val="24"/>
          <w:lang w:val="nl-NL"/>
        </w:rPr>
        <w:t>vụ việc, trường hợp</w:t>
      </w:r>
      <w:r w:rsidR="00E1720D">
        <w:rPr>
          <w:rFonts w:ascii="Times New Roman" w:eastAsia="Times New Roman" w:hAnsi="Times New Roman" w:cs="Times New Roman"/>
          <w:sz w:val="28"/>
          <w:szCs w:val="24"/>
          <w:lang w:val="nl-NL"/>
        </w:rPr>
        <w:t>)</w:t>
      </w:r>
      <w:r w:rsidR="00D75EF0">
        <w:rPr>
          <w:rFonts w:ascii="Times New Roman" w:eastAsia="Times New Roman" w:hAnsi="Times New Roman" w:cs="Times New Roman"/>
          <w:sz w:val="28"/>
          <w:szCs w:val="24"/>
          <w:lang w:val="nl-NL"/>
        </w:rPr>
        <w:t>,</w:t>
      </w:r>
      <w:r w:rsidR="00E21024">
        <w:rPr>
          <w:rFonts w:ascii="Times New Roman" w:eastAsia="Times New Roman" w:hAnsi="Times New Roman" w:cs="Times New Roman"/>
          <w:sz w:val="28"/>
          <w:szCs w:val="24"/>
          <w:lang w:val="nl-NL"/>
        </w:rPr>
        <w:t xml:space="preserve"> trong đó: </w:t>
      </w:r>
      <w:r w:rsidR="008A1E79" w:rsidRPr="008A1E79">
        <w:rPr>
          <w:rFonts w:ascii="Times New Roman" w:eastAsia="Times New Roman" w:hAnsi="Times New Roman" w:cs="Times New Roman"/>
          <w:sz w:val="28"/>
          <w:szCs w:val="24"/>
          <w:lang w:val="nl-NL"/>
        </w:rPr>
        <w:t xml:space="preserve">Án </w:t>
      </w:r>
      <w:r w:rsidRPr="008A1E79">
        <w:rPr>
          <w:rFonts w:ascii="Times New Roman" w:eastAsia="Times New Roman" w:hAnsi="Times New Roman" w:cs="Times New Roman"/>
          <w:sz w:val="28"/>
          <w:szCs w:val="24"/>
          <w:lang w:val="nl-NL"/>
        </w:rPr>
        <w:t xml:space="preserve">hình sự </w:t>
      </w:r>
      <w:r w:rsidR="003477F4">
        <w:rPr>
          <w:rFonts w:ascii="Times New Roman" w:eastAsia="Times New Roman" w:hAnsi="Times New Roman" w:cs="Times New Roman"/>
          <w:sz w:val="28"/>
          <w:szCs w:val="24"/>
          <w:lang w:val="nl-NL"/>
        </w:rPr>
        <w:t>tăng</w:t>
      </w:r>
      <w:r w:rsidR="00394762" w:rsidRPr="008A1E79">
        <w:rPr>
          <w:rFonts w:ascii="Times New Roman" w:eastAsia="Times New Roman" w:hAnsi="Times New Roman" w:cs="Times New Roman"/>
          <w:sz w:val="28"/>
          <w:szCs w:val="24"/>
          <w:lang w:val="nl-NL"/>
        </w:rPr>
        <w:t xml:space="preserve"> </w:t>
      </w:r>
      <w:r w:rsidR="00604520">
        <w:rPr>
          <w:rFonts w:ascii="Times New Roman" w:eastAsia="Times New Roman" w:hAnsi="Times New Roman" w:cs="Times New Roman"/>
          <w:sz w:val="28"/>
          <w:szCs w:val="24"/>
          <w:lang w:val="nl-NL"/>
        </w:rPr>
        <w:t>1</w:t>
      </w:r>
      <w:r w:rsidR="003477F4">
        <w:rPr>
          <w:rFonts w:ascii="Times New Roman" w:eastAsia="Times New Roman" w:hAnsi="Times New Roman" w:cs="Times New Roman"/>
          <w:sz w:val="28"/>
          <w:szCs w:val="24"/>
          <w:lang w:val="nl-NL"/>
        </w:rPr>
        <w:t>5</w:t>
      </w:r>
      <w:r w:rsidR="00394762" w:rsidRPr="008A1E79">
        <w:rPr>
          <w:rFonts w:ascii="Times New Roman" w:eastAsia="Times New Roman" w:hAnsi="Times New Roman" w:cs="Times New Roman"/>
          <w:sz w:val="28"/>
          <w:szCs w:val="24"/>
          <w:lang w:val="nl-NL"/>
        </w:rPr>
        <w:t xml:space="preserve"> vụ/</w:t>
      </w:r>
      <w:r w:rsidR="00604520">
        <w:rPr>
          <w:rFonts w:ascii="Times New Roman" w:eastAsia="Times New Roman" w:hAnsi="Times New Roman" w:cs="Times New Roman"/>
          <w:sz w:val="28"/>
          <w:szCs w:val="24"/>
          <w:lang w:val="nl-NL"/>
        </w:rPr>
        <w:t>1</w:t>
      </w:r>
      <w:r w:rsidR="003477F4">
        <w:rPr>
          <w:rFonts w:ascii="Times New Roman" w:eastAsia="Times New Roman" w:hAnsi="Times New Roman" w:cs="Times New Roman"/>
          <w:sz w:val="28"/>
          <w:szCs w:val="24"/>
          <w:lang w:val="nl-NL"/>
        </w:rPr>
        <w:t>8</w:t>
      </w:r>
      <w:r w:rsidR="00394762" w:rsidRPr="008A1E79">
        <w:rPr>
          <w:rFonts w:ascii="Times New Roman" w:eastAsia="Times New Roman" w:hAnsi="Times New Roman" w:cs="Times New Roman"/>
          <w:sz w:val="28"/>
          <w:szCs w:val="24"/>
          <w:lang w:val="nl-NL"/>
        </w:rPr>
        <w:t xml:space="preserve"> bị cáo</w:t>
      </w:r>
      <w:r w:rsidRPr="008A1E79">
        <w:rPr>
          <w:rFonts w:ascii="Times New Roman" w:eastAsia="Times New Roman" w:hAnsi="Times New Roman" w:cs="Times New Roman"/>
          <w:sz w:val="28"/>
          <w:szCs w:val="24"/>
          <w:lang w:val="nl-NL"/>
        </w:rPr>
        <w:t xml:space="preserve">, án tranh chấp dân </w:t>
      </w:r>
      <w:r w:rsidR="00A945B3">
        <w:rPr>
          <w:rFonts w:ascii="Times New Roman" w:eastAsia="Times New Roman" w:hAnsi="Times New Roman" w:cs="Times New Roman"/>
          <w:sz w:val="28"/>
          <w:szCs w:val="24"/>
          <w:lang w:val="nl-NL"/>
        </w:rPr>
        <w:t>s</w:t>
      </w:r>
      <w:r w:rsidRPr="008A1E79">
        <w:rPr>
          <w:rFonts w:ascii="Times New Roman" w:eastAsia="Times New Roman" w:hAnsi="Times New Roman" w:cs="Times New Roman"/>
          <w:sz w:val="28"/>
          <w:szCs w:val="24"/>
          <w:lang w:val="nl-NL"/>
        </w:rPr>
        <w:t xml:space="preserve">ự </w:t>
      </w:r>
      <w:r w:rsidR="000E51D9">
        <w:rPr>
          <w:rFonts w:ascii="Times New Roman" w:eastAsia="Times New Roman" w:hAnsi="Times New Roman" w:cs="Times New Roman"/>
          <w:sz w:val="28"/>
          <w:szCs w:val="24"/>
          <w:lang w:val="nl-NL"/>
        </w:rPr>
        <w:t>tăng</w:t>
      </w:r>
      <w:r w:rsidR="00394762" w:rsidRPr="008A1E79">
        <w:rPr>
          <w:rFonts w:ascii="Times New Roman" w:eastAsia="Times New Roman" w:hAnsi="Times New Roman" w:cs="Times New Roman"/>
          <w:sz w:val="28"/>
          <w:szCs w:val="24"/>
          <w:lang w:val="nl-NL"/>
        </w:rPr>
        <w:t xml:space="preserve"> </w:t>
      </w:r>
      <w:r w:rsidR="00604520">
        <w:rPr>
          <w:rFonts w:ascii="Times New Roman" w:eastAsia="Times New Roman" w:hAnsi="Times New Roman" w:cs="Times New Roman"/>
          <w:sz w:val="28"/>
          <w:szCs w:val="24"/>
          <w:lang w:val="nl-NL"/>
        </w:rPr>
        <w:t>24</w:t>
      </w:r>
      <w:r w:rsidR="00394762" w:rsidRPr="008A1E79">
        <w:rPr>
          <w:rFonts w:ascii="Times New Roman" w:eastAsia="Times New Roman" w:hAnsi="Times New Roman" w:cs="Times New Roman"/>
          <w:sz w:val="28"/>
          <w:szCs w:val="24"/>
          <w:lang w:val="nl-NL"/>
        </w:rPr>
        <w:t xml:space="preserve"> vụ</w:t>
      </w:r>
      <w:r w:rsidR="00E21024">
        <w:rPr>
          <w:rFonts w:ascii="Times New Roman" w:eastAsia="Times New Roman" w:hAnsi="Times New Roman" w:cs="Times New Roman"/>
          <w:sz w:val="28"/>
          <w:szCs w:val="24"/>
          <w:lang w:val="nl-NL"/>
        </w:rPr>
        <w:t>,</w:t>
      </w:r>
      <w:r w:rsidR="00394762" w:rsidRPr="008A1E79">
        <w:rPr>
          <w:rFonts w:ascii="Times New Roman" w:eastAsia="Times New Roman" w:hAnsi="Times New Roman" w:cs="Times New Roman"/>
          <w:sz w:val="28"/>
          <w:szCs w:val="24"/>
          <w:lang w:val="nl-NL"/>
        </w:rPr>
        <w:t xml:space="preserve"> </w:t>
      </w:r>
      <w:r w:rsidRPr="008A1E79">
        <w:rPr>
          <w:rFonts w:ascii="Times New Roman" w:eastAsia="Times New Roman" w:hAnsi="Times New Roman" w:cs="Times New Roman"/>
          <w:sz w:val="28"/>
          <w:szCs w:val="24"/>
          <w:lang w:val="nl-NL"/>
        </w:rPr>
        <w:t xml:space="preserve">án hôn nhân và gia đình </w:t>
      </w:r>
      <w:r w:rsidR="000E51D9">
        <w:rPr>
          <w:rFonts w:ascii="Times New Roman" w:eastAsia="Times New Roman" w:hAnsi="Times New Roman" w:cs="Times New Roman"/>
          <w:sz w:val="28"/>
          <w:szCs w:val="24"/>
          <w:lang w:val="nl-NL"/>
        </w:rPr>
        <w:t>tăng 3</w:t>
      </w:r>
      <w:r w:rsidR="003477F4">
        <w:rPr>
          <w:rFonts w:ascii="Times New Roman" w:eastAsia="Times New Roman" w:hAnsi="Times New Roman" w:cs="Times New Roman"/>
          <w:sz w:val="28"/>
          <w:szCs w:val="24"/>
          <w:lang w:val="nl-NL"/>
        </w:rPr>
        <w:t>8</w:t>
      </w:r>
      <w:r w:rsidR="00394762" w:rsidRPr="008A1E79">
        <w:rPr>
          <w:rFonts w:ascii="Times New Roman" w:eastAsia="Times New Roman" w:hAnsi="Times New Roman" w:cs="Times New Roman"/>
          <w:sz w:val="28"/>
          <w:szCs w:val="24"/>
          <w:lang w:val="nl-NL"/>
        </w:rPr>
        <w:t xml:space="preserve"> vụ</w:t>
      </w:r>
      <w:r w:rsidR="00E1720D">
        <w:rPr>
          <w:rFonts w:ascii="Times New Roman" w:eastAsia="Times New Roman" w:hAnsi="Times New Roman" w:cs="Times New Roman"/>
          <w:sz w:val="28"/>
          <w:szCs w:val="24"/>
          <w:lang w:val="nl-NL"/>
        </w:rPr>
        <w:t xml:space="preserve">, </w:t>
      </w:r>
      <w:r w:rsidR="00E1720D" w:rsidRPr="00591EC8">
        <w:rPr>
          <w:rFonts w:ascii="Times New Roman" w:eastAsia="Times New Roman" w:hAnsi="Times New Roman" w:cs="Times New Roman"/>
          <w:sz w:val="28"/>
          <w:szCs w:val="28"/>
          <w:lang w:val="nl-NL"/>
        </w:rPr>
        <w:t>thi hành án hình sự tăng 23 t</w:t>
      </w:r>
      <w:r w:rsidR="00E1720D" w:rsidRPr="008A1E79">
        <w:rPr>
          <w:rFonts w:ascii="Times New Roman" w:eastAsia="Times New Roman" w:hAnsi="Times New Roman" w:cs="Times New Roman"/>
          <w:sz w:val="28"/>
          <w:szCs w:val="28"/>
          <w:lang w:val="nl-NL"/>
        </w:rPr>
        <w:t>rường hợp</w:t>
      </w:r>
      <w:r w:rsidR="00E1720D">
        <w:rPr>
          <w:rFonts w:ascii="Times New Roman" w:eastAsia="Times New Roman" w:hAnsi="Times New Roman" w:cs="Times New Roman"/>
          <w:sz w:val="28"/>
          <w:szCs w:val="28"/>
          <w:lang w:val="nl-NL"/>
        </w:rPr>
        <w:t xml:space="preserve"> nhưng</w:t>
      </w:r>
      <w:r w:rsidR="008A1E79" w:rsidRPr="008A1E79">
        <w:rPr>
          <w:rFonts w:ascii="Times New Roman" w:eastAsia="Times New Roman" w:hAnsi="Times New Roman" w:cs="Times New Roman"/>
          <w:sz w:val="28"/>
          <w:szCs w:val="24"/>
          <w:lang w:val="nl-NL"/>
        </w:rPr>
        <w:t xml:space="preserve"> án </w:t>
      </w:r>
      <w:r w:rsidR="008A1E79" w:rsidRPr="008A1E79">
        <w:rPr>
          <w:rFonts w:ascii="Times New Roman" w:eastAsia="Times New Roman" w:hAnsi="Times New Roman" w:cs="Times New Roman"/>
          <w:sz w:val="28"/>
          <w:szCs w:val="28"/>
          <w:lang w:val="nl-NL"/>
        </w:rPr>
        <w:t xml:space="preserve">kinh doanh thương mại </w:t>
      </w:r>
      <w:r w:rsidR="000E51D9">
        <w:rPr>
          <w:rFonts w:ascii="Times New Roman" w:eastAsia="Times New Roman" w:hAnsi="Times New Roman" w:cs="Times New Roman"/>
          <w:sz w:val="28"/>
          <w:szCs w:val="28"/>
          <w:lang w:val="nl-NL"/>
        </w:rPr>
        <w:t>giảm</w:t>
      </w:r>
      <w:r w:rsidR="008A1E79" w:rsidRPr="008A1E79">
        <w:rPr>
          <w:rFonts w:ascii="Times New Roman" w:eastAsia="Times New Roman" w:hAnsi="Times New Roman" w:cs="Times New Roman"/>
          <w:sz w:val="28"/>
          <w:szCs w:val="28"/>
          <w:lang w:val="nl-NL"/>
        </w:rPr>
        <w:t xml:space="preserve"> </w:t>
      </w:r>
      <w:r w:rsidR="000E51D9">
        <w:rPr>
          <w:rFonts w:ascii="Times New Roman" w:eastAsia="Times New Roman" w:hAnsi="Times New Roman" w:cs="Times New Roman"/>
          <w:sz w:val="28"/>
          <w:szCs w:val="28"/>
          <w:lang w:val="nl-NL"/>
        </w:rPr>
        <w:t>21</w:t>
      </w:r>
      <w:r w:rsidR="008A1E79" w:rsidRPr="008A1E79">
        <w:rPr>
          <w:rFonts w:ascii="Times New Roman" w:eastAsia="Times New Roman" w:hAnsi="Times New Roman" w:cs="Times New Roman"/>
          <w:sz w:val="28"/>
          <w:szCs w:val="28"/>
          <w:lang w:val="nl-NL"/>
        </w:rPr>
        <w:t xml:space="preserve"> vụ</w:t>
      </w:r>
      <w:r w:rsidR="009E3C2C">
        <w:rPr>
          <w:rFonts w:ascii="Times New Roman" w:eastAsia="Times New Roman" w:hAnsi="Times New Roman" w:cs="Times New Roman"/>
          <w:sz w:val="28"/>
          <w:szCs w:val="28"/>
          <w:lang w:val="nl-NL"/>
        </w:rPr>
        <w:t xml:space="preserve">, việc dân sự giảm </w:t>
      </w:r>
      <w:r w:rsidR="00797BA0" w:rsidRPr="00591EC8">
        <w:rPr>
          <w:rFonts w:ascii="Times New Roman" w:eastAsia="Times New Roman" w:hAnsi="Times New Roman" w:cs="Times New Roman"/>
          <w:sz w:val="28"/>
          <w:szCs w:val="28"/>
          <w:lang w:val="nl-NL"/>
        </w:rPr>
        <w:t>0</w:t>
      </w:r>
      <w:r w:rsidR="009E3C2C" w:rsidRPr="00591EC8">
        <w:rPr>
          <w:rFonts w:ascii="Times New Roman" w:eastAsia="Times New Roman" w:hAnsi="Times New Roman" w:cs="Times New Roman"/>
          <w:sz w:val="28"/>
          <w:szCs w:val="28"/>
          <w:lang w:val="nl-NL"/>
        </w:rPr>
        <w:t>3 việc</w:t>
      </w:r>
      <w:r w:rsidR="00034152">
        <w:rPr>
          <w:rFonts w:ascii="Times New Roman" w:eastAsia="Times New Roman" w:hAnsi="Times New Roman" w:cs="Times New Roman"/>
          <w:sz w:val="28"/>
          <w:szCs w:val="28"/>
          <w:lang w:val="nl-NL"/>
        </w:rPr>
        <w:t>, c</w:t>
      </w:r>
      <w:r w:rsidR="00687E3C" w:rsidRPr="00591EC8">
        <w:rPr>
          <w:rFonts w:ascii="Times New Roman" w:eastAsia="Times New Roman" w:hAnsi="Times New Roman" w:cs="Times New Roman"/>
          <w:sz w:val="28"/>
          <w:szCs w:val="24"/>
          <w:lang w:val="nl-NL"/>
        </w:rPr>
        <w:t>ác việc khác thuộc thẩm quyền giải quy</w:t>
      </w:r>
      <w:r w:rsidR="00797BA0" w:rsidRPr="00591EC8">
        <w:rPr>
          <w:rFonts w:ascii="Times New Roman" w:eastAsia="Times New Roman" w:hAnsi="Times New Roman" w:cs="Times New Roman"/>
          <w:sz w:val="28"/>
          <w:szCs w:val="24"/>
          <w:lang w:val="nl-NL"/>
        </w:rPr>
        <w:t>ết</w:t>
      </w:r>
      <w:r w:rsidR="00687E3C" w:rsidRPr="00591EC8">
        <w:rPr>
          <w:rFonts w:ascii="Times New Roman" w:eastAsia="Times New Roman" w:hAnsi="Times New Roman" w:cs="Times New Roman"/>
          <w:sz w:val="28"/>
          <w:szCs w:val="24"/>
          <w:lang w:val="nl-NL"/>
        </w:rPr>
        <w:t xml:space="preserve"> của Tòa án giảm </w:t>
      </w:r>
      <w:r w:rsidR="00797BA0" w:rsidRPr="00591EC8">
        <w:rPr>
          <w:rFonts w:ascii="Times New Roman" w:eastAsia="Times New Roman" w:hAnsi="Times New Roman" w:cs="Times New Roman"/>
          <w:sz w:val="28"/>
          <w:szCs w:val="24"/>
          <w:lang w:val="nl-NL"/>
        </w:rPr>
        <w:t>02</w:t>
      </w:r>
      <w:r w:rsidR="00034152">
        <w:rPr>
          <w:rFonts w:ascii="Times New Roman" w:eastAsia="Times New Roman" w:hAnsi="Times New Roman" w:cs="Times New Roman"/>
          <w:sz w:val="28"/>
          <w:szCs w:val="24"/>
          <w:lang w:val="nl-NL"/>
        </w:rPr>
        <w:t xml:space="preserve"> việc. </w:t>
      </w:r>
      <w:r w:rsidR="00E1720D" w:rsidRPr="00591EC8">
        <w:rPr>
          <w:rFonts w:ascii="Times New Roman" w:eastAsia="Times New Roman" w:hAnsi="Times New Roman" w:cs="Times New Roman"/>
          <w:sz w:val="28"/>
          <w:szCs w:val="24"/>
          <w:lang w:val="nl-NL"/>
        </w:rPr>
        <w:t xml:space="preserve"> </w:t>
      </w:r>
    </w:p>
    <w:p w:rsidR="00323510" w:rsidRPr="001F333C" w:rsidRDefault="00323510" w:rsidP="009C5206">
      <w:pPr>
        <w:spacing w:before="120" w:after="120" w:line="240" w:lineRule="auto"/>
        <w:ind w:firstLine="720"/>
        <w:jc w:val="both"/>
        <w:rPr>
          <w:rFonts w:ascii="Times New Roman" w:eastAsia="Times New Roman" w:hAnsi="Times New Roman" w:cs="Times New Roman"/>
          <w:sz w:val="28"/>
          <w:szCs w:val="24"/>
          <w:lang w:val="nl-NL"/>
        </w:rPr>
      </w:pPr>
      <w:r w:rsidRPr="0010464E">
        <w:rPr>
          <w:rFonts w:ascii="Times New Roman" w:eastAsia="Times New Roman" w:hAnsi="Times New Roman" w:cs="Times New Roman"/>
          <w:sz w:val="28"/>
          <w:szCs w:val="24"/>
          <w:lang w:val="nl-NL"/>
        </w:rPr>
        <w:t xml:space="preserve">Qua việc thụ lý, xét xử án hình sự cho thấy tính chất nguy hiểm của tội phạm và hậu quả </w:t>
      </w:r>
      <w:r w:rsidR="00722FF0" w:rsidRPr="0010464E">
        <w:rPr>
          <w:rFonts w:ascii="Times New Roman" w:eastAsia="Times New Roman" w:hAnsi="Times New Roman" w:cs="Times New Roman"/>
          <w:sz w:val="28"/>
          <w:szCs w:val="24"/>
          <w:lang w:val="nl-NL"/>
        </w:rPr>
        <w:t xml:space="preserve">do tội phạm gây ra </w:t>
      </w:r>
      <w:r w:rsidRPr="0010464E">
        <w:rPr>
          <w:rFonts w:ascii="Times New Roman" w:eastAsia="Times New Roman" w:hAnsi="Times New Roman" w:cs="Times New Roman"/>
          <w:sz w:val="28"/>
          <w:szCs w:val="24"/>
          <w:lang w:val="nl-NL"/>
        </w:rPr>
        <w:t xml:space="preserve">cho xã hội có chiều hướng </w:t>
      </w:r>
      <w:r w:rsidR="009C5206">
        <w:rPr>
          <w:rFonts w:ascii="Times New Roman" w:eastAsia="Times New Roman" w:hAnsi="Times New Roman" w:cs="Times New Roman"/>
          <w:sz w:val="28"/>
          <w:szCs w:val="24"/>
          <w:lang w:val="nl-NL"/>
        </w:rPr>
        <w:t>tăng, t</w:t>
      </w:r>
      <w:r w:rsidRPr="0010464E">
        <w:rPr>
          <w:rFonts w:ascii="Times New Roman" w:eastAsia="Times New Roman" w:hAnsi="Times New Roman" w:cs="Times New Roman"/>
          <w:sz w:val="28"/>
          <w:szCs w:val="24"/>
          <w:lang w:val="nl-NL"/>
        </w:rPr>
        <w:t xml:space="preserve">ình hình tội </w:t>
      </w:r>
      <w:r w:rsidR="00722FF0">
        <w:rPr>
          <w:rFonts w:ascii="Times New Roman" w:eastAsia="Times New Roman" w:hAnsi="Times New Roman" w:cs="Times New Roman"/>
          <w:sz w:val="28"/>
          <w:szCs w:val="24"/>
          <w:lang w:val="nl-NL"/>
        </w:rPr>
        <w:t xml:space="preserve"> </w:t>
      </w:r>
      <w:r w:rsidRPr="0010464E">
        <w:rPr>
          <w:rFonts w:ascii="Times New Roman" w:eastAsia="Times New Roman" w:hAnsi="Times New Roman" w:cs="Times New Roman"/>
          <w:sz w:val="28"/>
          <w:szCs w:val="24"/>
          <w:lang w:val="nl-NL"/>
        </w:rPr>
        <w:t xml:space="preserve">phạm diễn biến phức tạp, </w:t>
      </w:r>
      <w:r w:rsidR="002E031B">
        <w:rPr>
          <w:rFonts w:ascii="Times New Roman" w:eastAsia="Times New Roman" w:hAnsi="Times New Roman" w:cs="Times New Roman"/>
          <w:sz w:val="28"/>
          <w:szCs w:val="24"/>
          <w:lang w:val="nl-NL"/>
        </w:rPr>
        <w:t xml:space="preserve">có </w:t>
      </w:r>
      <w:r w:rsidR="00E52069">
        <w:rPr>
          <w:rFonts w:ascii="Times New Roman" w:eastAsia="Times New Roman" w:hAnsi="Times New Roman" w:cs="Times New Roman"/>
          <w:sz w:val="28"/>
          <w:szCs w:val="24"/>
          <w:lang w:val="nl-NL"/>
        </w:rPr>
        <w:t xml:space="preserve">một số </w:t>
      </w:r>
      <w:r w:rsidR="002E031B">
        <w:rPr>
          <w:rFonts w:ascii="Times New Roman" w:eastAsia="Times New Roman" w:hAnsi="Times New Roman" w:cs="Times New Roman"/>
          <w:sz w:val="28"/>
          <w:szCs w:val="24"/>
          <w:lang w:val="nl-NL"/>
        </w:rPr>
        <w:t xml:space="preserve">tội </w:t>
      </w:r>
      <w:r w:rsidR="00E52069">
        <w:rPr>
          <w:rFonts w:ascii="Times New Roman" w:eastAsia="Times New Roman" w:hAnsi="Times New Roman" w:cs="Times New Roman"/>
          <w:sz w:val="28"/>
          <w:szCs w:val="24"/>
          <w:lang w:val="nl-NL"/>
        </w:rPr>
        <w:t>mới xảy ra trên địa bàn (T</w:t>
      </w:r>
      <w:r w:rsidR="009A7A2D" w:rsidRPr="00F74463">
        <w:rPr>
          <w:rFonts w:ascii="Times New Roman" w:eastAsia="Times New Roman" w:hAnsi="Times New Roman" w:cs="Times New Roman"/>
          <w:sz w:val="28"/>
          <w:szCs w:val="24"/>
          <w:lang w:val="nl-NL"/>
        </w:rPr>
        <w:t>ội công nhiên chiếm đoạt tài sản</w:t>
      </w:r>
      <w:r w:rsidR="009A7A2D" w:rsidRPr="009C5206">
        <w:rPr>
          <w:rFonts w:ascii="Times New Roman" w:eastAsia="Times New Roman" w:hAnsi="Times New Roman" w:cs="Times New Roman"/>
          <w:b/>
          <w:sz w:val="28"/>
          <w:szCs w:val="24"/>
          <w:lang w:val="nl-NL"/>
        </w:rPr>
        <w:t xml:space="preserve"> </w:t>
      </w:r>
      <w:r w:rsidR="009A7A2D">
        <w:rPr>
          <w:rFonts w:ascii="Times New Roman" w:eastAsia="Times New Roman" w:hAnsi="Times New Roman" w:cs="Times New Roman"/>
          <w:sz w:val="28"/>
          <w:szCs w:val="24"/>
          <w:lang w:val="nl-NL"/>
        </w:rPr>
        <w:t xml:space="preserve">01vụ/01 bị cáo, </w:t>
      </w:r>
      <w:r w:rsidR="00E52069">
        <w:rPr>
          <w:rFonts w:ascii="Times New Roman" w:eastAsia="Times New Roman" w:hAnsi="Times New Roman" w:cs="Times New Roman"/>
          <w:sz w:val="28"/>
          <w:szCs w:val="24"/>
          <w:lang w:val="nl-NL"/>
        </w:rPr>
        <w:t>T</w:t>
      </w:r>
      <w:r w:rsidR="009A7A2D">
        <w:rPr>
          <w:rFonts w:ascii="Times New Roman" w:eastAsia="Times New Roman" w:hAnsi="Times New Roman" w:cs="Times New Roman"/>
          <w:sz w:val="28"/>
          <w:szCs w:val="24"/>
          <w:lang w:val="nl-NL"/>
        </w:rPr>
        <w:t>ội buôn bán hàng cấm</w:t>
      </w:r>
      <w:r w:rsidR="00E52069">
        <w:rPr>
          <w:rFonts w:ascii="Times New Roman" w:eastAsia="Times New Roman" w:hAnsi="Times New Roman" w:cs="Times New Roman"/>
          <w:sz w:val="28"/>
          <w:szCs w:val="24"/>
          <w:lang w:val="nl-NL"/>
        </w:rPr>
        <w:t xml:space="preserve"> </w:t>
      </w:r>
      <w:r w:rsidR="009A7A2D">
        <w:rPr>
          <w:rFonts w:ascii="Times New Roman" w:eastAsia="Times New Roman" w:hAnsi="Times New Roman" w:cs="Times New Roman"/>
          <w:sz w:val="28"/>
          <w:szCs w:val="24"/>
          <w:lang w:val="nl-NL"/>
        </w:rPr>
        <w:t xml:space="preserve">01 vụ/01 bị cáo, </w:t>
      </w:r>
      <w:r w:rsidR="00E52069">
        <w:rPr>
          <w:rFonts w:ascii="Times New Roman" w:eastAsia="Times New Roman" w:hAnsi="Times New Roman" w:cs="Times New Roman"/>
          <w:sz w:val="28"/>
          <w:szCs w:val="24"/>
          <w:lang w:val="nl-NL"/>
        </w:rPr>
        <w:t>T</w:t>
      </w:r>
      <w:r w:rsidR="00D01972">
        <w:rPr>
          <w:rFonts w:ascii="Times New Roman" w:eastAsia="Times New Roman" w:hAnsi="Times New Roman" w:cs="Times New Roman"/>
          <w:sz w:val="28"/>
          <w:szCs w:val="24"/>
          <w:lang w:val="nl-NL"/>
        </w:rPr>
        <w:t>ội vi phạm quy định về khai thác và</w:t>
      </w:r>
      <w:r w:rsidR="005507C8">
        <w:rPr>
          <w:rFonts w:ascii="Times New Roman" w:eastAsia="Times New Roman" w:hAnsi="Times New Roman" w:cs="Times New Roman"/>
          <w:sz w:val="28"/>
          <w:szCs w:val="24"/>
          <w:lang w:val="nl-NL"/>
        </w:rPr>
        <w:t xml:space="preserve"> bảo vệ rừng 01 vụ/05 bị cáo</w:t>
      </w:r>
      <w:r w:rsidR="00E52069">
        <w:rPr>
          <w:rFonts w:ascii="Times New Roman" w:eastAsia="Times New Roman" w:hAnsi="Times New Roman" w:cs="Times New Roman"/>
          <w:sz w:val="28"/>
          <w:szCs w:val="24"/>
          <w:lang w:val="nl-NL"/>
        </w:rPr>
        <w:t>)</w:t>
      </w:r>
      <w:r w:rsidR="004B139F">
        <w:rPr>
          <w:rFonts w:ascii="Times New Roman" w:eastAsia="Times New Roman" w:hAnsi="Times New Roman" w:cs="Times New Roman"/>
          <w:sz w:val="28"/>
          <w:szCs w:val="24"/>
          <w:lang w:val="nl-NL"/>
        </w:rPr>
        <w:t>;</w:t>
      </w:r>
      <w:r w:rsidR="005507C8">
        <w:rPr>
          <w:rFonts w:ascii="Times New Roman" w:eastAsia="Times New Roman" w:hAnsi="Times New Roman" w:cs="Times New Roman"/>
          <w:sz w:val="28"/>
          <w:szCs w:val="24"/>
          <w:lang w:val="nl-NL"/>
        </w:rPr>
        <w:t xml:space="preserve"> </w:t>
      </w:r>
      <w:r w:rsidRPr="0010464E">
        <w:rPr>
          <w:rFonts w:ascii="Times New Roman" w:eastAsia="Times New Roman" w:hAnsi="Times New Roman" w:cs="Times New Roman"/>
          <w:sz w:val="28"/>
          <w:szCs w:val="24"/>
          <w:lang w:val="nl-NL"/>
        </w:rPr>
        <w:t>tội phạm về ma túy</w:t>
      </w:r>
      <w:r w:rsidR="0005353C" w:rsidRPr="0010464E">
        <w:rPr>
          <w:rFonts w:ascii="Times New Roman" w:eastAsia="Times New Roman" w:hAnsi="Times New Roman" w:cs="Times New Roman"/>
          <w:sz w:val="28"/>
          <w:szCs w:val="24"/>
          <w:lang w:val="nl-NL"/>
        </w:rPr>
        <w:t xml:space="preserve"> chưa được </w:t>
      </w:r>
      <w:r w:rsidR="00E52069">
        <w:rPr>
          <w:rFonts w:ascii="Times New Roman" w:eastAsia="Times New Roman" w:hAnsi="Times New Roman" w:cs="Times New Roman"/>
          <w:sz w:val="28"/>
          <w:szCs w:val="24"/>
          <w:lang w:val="nl-NL"/>
        </w:rPr>
        <w:t xml:space="preserve">kiềm </w:t>
      </w:r>
      <w:r w:rsidR="0005353C" w:rsidRPr="0010464E">
        <w:rPr>
          <w:rFonts w:ascii="Times New Roman" w:eastAsia="Times New Roman" w:hAnsi="Times New Roman" w:cs="Times New Roman"/>
          <w:sz w:val="28"/>
          <w:szCs w:val="24"/>
          <w:lang w:val="nl-NL"/>
        </w:rPr>
        <w:t xml:space="preserve">chế </w:t>
      </w:r>
      <w:r w:rsidRPr="0010464E">
        <w:rPr>
          <w:rFonts w:ascii="Times New Roman" w:eastAsia="Times New Roman" w:hAnsi="Times New Roman" w:cs="Times New Roman"/>
          <w:sz w:val="28"/>
          <w:szCs w:val="24"/>
          <w:lang w:val="nl-NL"/>
        </w:rPr>
        <w:t>(năm 201</w:t>
      </w:r>
      <w:r w:rsidR="00CB36C3">
        <w:rPr>
          <w:rFonts w:ascii="Times New Roman" w:eastAsia="Times New Roman" w:hAnsi="Times New Roman" w:cs="Times New Roman"/>
          <w:sz w:val="28"/>
          <w:szCs w:val="24"/>
          <w:lang w:val="nl-NL"/>
        </w:rPr>
        <w:t>8</w:t>
      </w:r>
      <w:r w:rsidRPr="0010464E">
        <w:rPr>
          <w:rFonts w:ascii="Times New Roman" w:eastAsia="Times New Roman" w:hAnsi="Times New Roman" w:cs="Times New Roman"/>
          <w:sz w:val="28"/>
          <w:szCs w:val="24"/>
          <w:lang w:val="nl-NL"/>
        </w:rPr>
        <w:t xml:space="preserve"> là</w:t>
      </w:r>
      <w:r w:rsidR="0005353C" w:rsidRPr="0010464E">
        <w:rPr>
          <w:rFonts w:ascii="Times New Roman" w:eastAsia="Times New Roman" w:hAnsi="Times New Roman" w:cs="Times New Roman"/>
          <w:sz w:val="28"/>
          <w:szCs w:val="24"/>
          <w:lang w:val="nl-NL"/>
        </w:rPr>
        <w:t xml:space="preserve"> </w:t>
      </w:r>
      <w:r w:rsidR="00CB36C3">
        <w:rPr>
          <w:rFonts w:ascii="Times New Roman" w:eastAsia="Times New Roman" w:hAnsi="Times New Roman" w:cs="Times New Roman"/>
          <w:sz w:val="28"/>
          <w:szCs w:val="24"/>
          <w:lang w:val="nl-NL"/>
        </w:rPr>
        <w:t>10</w:t>
      </w:r>
      <w:r w:rsidR="0005353C" w:rsidRPr="0010464E">
        <w:rPr>
          <w:rFonts w:ascii="Times New Roman" w:eastAsia="Times New Roman" w:hAnsi="Times New Roman" w:cs="Times New Roman"/>
          <w:sz w:val="28"/>
          <w:szCs w:val="24"/>
          <w:lang w:val="nl-NL"/>
        </w:rPr>
        <w:t xml:space="preserve"> vụ/</w:t>
      </w:r>
      <w:r w:rsidR="00CB36C3">
        <w:rPr>
          <w:rFonts w:ascii="Times New Roman" w:eastAsia="Times New Roman" w:hAnsi="Times New Roman" w:cs="Times New Roman"/>
          <w:sz w:val="28"/>
          <w:szCs w:val="24"/>
          <w:lang w:val="nl-NL"/>
        </w:rPr>
        <w:t>10</w:t>
      </w:r>
      <w:r w:rsidR="0005353C" w:rsidRPr="0010464E">
        <w:rPr>
          <w:rFonts w:ascii="Times New Roman" w:eastAsia="Times New Roman" w:hAnsi="Times New Roman" w:cs="Times New Roman"/>
          <w:sz w:val="28"/>
          <w:szCs w:val="24"/>
          <w:lang w:val="nl-NL"/>
        </w:rPr>
        <w:t xml:space="preserve"> bị cáo, </w:t>
      </w:r>
      <w:r w:rsidRPr="0010464E">
        <w:rPr>
          <w:rFonts w:ascii="Times New Roman" w:eastAsia="Times New Roman" w:hAnsi="Times New Roman" w:cs="Times New Roman"/>
          <w:sz w:val="28"/>
          <w:szCs w:val="24"/>
          <w:lang w:val="nl-NL"/>
        </w:rPr>
        <w:t>năm 201</w:t>
      </w:r>
      <w:r w:rsidR="00CB36C3">
        <w:rPr>
          <w:rFonts w:ascii="Times New Roman" w:eastAsia="Times New Roman" w:hAnsi="Times New Roman" w:cs="Times New Roman"/>
          <w:sz w:val="28"/>
          <w:szCs w:val="24"/>
          <w:lang w:val="nl-NL"/>
        </w:rPr>
        <w:t>9</w:t>
      </w:r>
      <w:r w:rsidRPr="0010464E">
        <w:rPr>
          <w:rFonts w:ascii="Times New Roman" w:eastAsia="Times New Roman" w:hAnsi="Times New Roman" w:cs="Times New Roman"/>
          <w:sz w:val="28"/>
          <w:szCs w:val="24"/>
          <w:lang w:val="nl-NL"/>
        </w:rPr>
        <w:t xml:space="preserve"> là 1</w:t>
      </w:r>
      <w:r w:rsidR="00CB36C3">
        <w:rPr>
          <w:rFonts w:ascii="Times New Roman" w:eastAsia="Times New Roman" w:hAnsi="Times New Roman" w:cs="Times New Roman"/>
          <w:sz w:val="28"/>
          <w:szCs w:val="24"/>
          <w:lang w:val="nl-NL"/>
        </w:rPr>
        <w:t>1</w:t>
      </w:r>
      <w:r w:rsidRPr="0010464E">
        <w:rPr>
          <w:rFonts w:ascii="Times New Roman" w:eastAsia="Times New Roman" w:hAnsi="Times New Roman" w:cs="Times New Roman"/>
          <w:sz w:val="28"/>
          <w:szCs w:val="24"/>
          <w:lang w:val="nl-NL"/>
        </w:rPr>
        <w:t xml:space="preserve"> vụ/1</w:t>
      </w:r>
      <w:r w:rsidR="00CB36C3">
        <w:rPr>
          <w:rFonts w:ascii="Times New Roman" w:eastAsia="Times New Roman" w:hAnsi="Times New Roman" w:cs="Times New Roman"/>
          <w:sz w:val="28"/>
          <w:szCs w:val="24"/>
          <w:lang w:val="nl-NL"/>
        </w:rPr>
        <w:t>2</w:t>
      </w:r>
      <w:r w:rsidRPr="0010464E">
        <w:rPr>
          <w:rFonts w:ascii="Times New Roman" w:eastAsia="Times New Roman" w:hAnsi="Times New Roman" w:cs="Times New Roman"/>
          <w:sz w:val="28"/>
          <w:szCs w:val="24"/>
          <w:lang w:val="nl-NL"/>
        </w:rPr>
        <w:t xml:space="preserve"> bị cáo). </w:t>
      </w:r>
      <w:r w:rsidR="00E52069">
        <w:rPr>
          <w:rFonts w:ascii="Times New Roman" w:eastAsia="Times New Roman" w:hAnsi="Times New Roman" w:cs="Times New Roman"/>
          <w:sz w:val="28"/>
          <w:szCs w:val="24"/>
          <w:lang w:val="nl-NL"/>
        </w:rPr>
        <w:t>T</w:t>
      </w:r>
      <w:r w:rsidR="00E52069" w:rsidRPr="0010464E">
        <w:rPr>
          <w:rFonts w:ascii="Times New Roman" w:eastAsia="Times New Roman" w:hAnsi="Times New Roman" w:cs="Times New Roman"/>
          <w:sz w:val="28"/>
          <w:szCs w:val="24"/>
          <w:lang w:val="nl-NL"/>
        </w:rPr>
        <w:t xml:space="preserve">rong số án đã </w:t>
      </w:r>
      <w:r w:rsidR="00E52069" w:rsidRPr="001F333C">
        <w:rPr>
          <w:rFonts w:ascii="Times New Roman" w:eastAsia="Times New Roman" w:hAnsi="Times New Roman" w:cs="Times New Roman"/>
          <w:sz w:val="28"/>
          <w:szCs w:val="24"/>
          <w:lang w:val="nl-NL"/>
        </w:rPr>
        <w:t>xét xử</w:t>
      </w:r>
      <w:r w:rsidR="00E52069">
        <w:rPr>
          <w:rFonts w:ascii="Times New Roman" w:eastAsia="Times New Roman" w:hAnsi="Times New Roman" w:cs="Times New Roman"/>
          <w:sz w:val="28"/>
          <w:szCs w:val="24"/>
          <w:lang w:val="nl-NL"/>
        </w:rPr>
        <w:t>,</w:t>
      </w:r>
      <w:r w:rsidR="00E52069" w:rsidRPr="0010464E">
        <w:rPr>
          <w:rFonts w:ascii="Times New Roman" w:eastAsia="Times New Roman" w:hAnsi="Times New Roman" w:cs="Times New Roman"/>
          <w:sz w:val="28"/>
          <w:szCs w:val="24"/>
          <w:lang w:val="nl-NL"/>
        </w:rPr>
        <w:t xml:space="preserve"> </w:t>
      </w:r>
      <w:r w:rsidR="00E52069">
        <w:rPr>
          <w:rFonts w:ascii="Times New Roman" w:eastAsia="Times New Roman" w:hAnsi="Times New Roman" w:cs="Times New Roman"/>
          <w:sz w:val="28"/>
          <w:szCs w:val="24"/>
          <w:lang w:val="nl-NL"/>
        </w:rPr>
        <w:t>v</w:t>
      </w:r>
      <w:r w:rsidRPr="0010464E">
        <w:rPr>
          <w:rFonts w:ascii="Times New Roman" w:eastAsia="Times New Roman" w:hAnsi="Times New Roman" w:cs="Times New Roman"/>
          <w:sz w:val="28"/>
          <w:szCs w:val="24"/>
          <w:lang w:val="nl-NL"/>
        </w:rPr>
        <w:t>ề đối tượng phạm tội</w:t>
      </w:r>
      <w:r w:rsidRPr="00034152">
        <w:rPr>
          <w:rFonts w:ascii="Times New Roman" w:eastAsia="Times New Roman" w:hAnsi="Times New Roman" w:cs="Times New Roman"/>
          <w:sz w:val="28"/>
          <w:szCs w:val="24"/>
          <w:lang w:val="nl-NL"/>
        </w:rPr>
        <w:t xml:space="preserve">: Người phạm tội là phụ nữ </w:t>
      </w:r>
      <w:r w:rsidR="00E52069" w:rsidRPr="00034152">
        <w:rPr>
          <w:rFonts w:ascii="Times New Roman" w:eastAsia="Times New Roman" w:hAnsi="Times New Roman" w:cs="Times New Roman"/>
          <w:sz w:val="28"/>
          <w:szCs w:val="24"/>
          <w:lang w:val="nl-NL"/>
        </w:rPr>
        <w:t xml:space="preserve">có </w:t>
      </w:r>
      <w:r w:rsidR="00A945B3" w:rsidRPr="00034152">
        <w:rPr>
          <w:rFonts w:ascii="Times New Roman" w:eastAsia="Times New Roman" w:hAnsi="Times New Roman" w:cs="Times New Roman"/>
          <w:sz w:val="28"/>
          <w:szCs w:val="24"/>
          <w:lang w:val="nl-NL"/>
        </w:rPr>
        <w:t>0</w:t>
      </w:r>
      <w:r w:rsidR="00D0728B" w:rsidRPr="00034152">
        <w:rPr>
          <w:rFonts w:ascii="Times New Roman" w:eastAsia="Times New Roman" w:hAnsi="Times New Roman" w:cs="Times New Roman"/>
          <w:sz w:val="28"/>
          <w:szCs w:val="24"/>
          <w:lang w:val="nl-NL"/>
        </w:rPr>
        <w:t>5</w:t>
      </w:r>
      <w:r w:rsidRPr="00034152">
        <w:rPr>
          <w:rFonts w:ascii="Times New Roman" w:eastAsia="Times New Roman" w:hAnsi="Times New Roman" w:cs="Times New Roman"/>
          <w:sz w:val="28"/>
          <w:szCs w:val="24"/>
          <w:lang w:val="nl-NL"/>
        </w:rPr>
        <w:t xml:space="preserve"> vụ/</w:t>
      </w:r>
      <w:r w:rsidR="00A945B3" w:rsidRPr="00034152">
        <w:rPr>
          <w:rFonts w:ascii="Times New Roman" w:eastAsia="Times New Roman" w:hAnsi="Times New Roman" w:cs="Times New Roman"/>
          <w:sz w:val="28"/>
          <w:szCs w:val="24"/>
          <w:lang w:val="nl-NL"/>
        </w:rPr>
        <w:t>0</w:t>
      </w:r>
      <w:r w:rsidR="00D0728B" w:rsidRPr="00034152">
        <w:rPr>
          <w:rFonts w:ascii="Times New Roman" w:eastAsia="Times New Roman" w:hAnsi="Times New Roman" w:cs="Times New Roman"/>
          <w:sz w:val="28"/>
          <w:szCs w:val="24"/>
          <w:lang w:val="nl-NL"/>
        </w:rPr>
        <w:t>5</w:t>
      </w:r>
      <w:r w:rsidRPr="00034152">
        <w:rPr>
          <w:rFonts w:ascii="Times New Roman" w:eastAsia="Times New Roman" w:hAnsi="Times New Roman" w:cs="Times New Roman"/>
          <w:sz w:val="28"/>
          <w:szCs w:val="24"/>
          <w:lang w:val="nl-NL"/>
        </w:rPr>
        <w:t xml:space="preserve"> bị cáo, c</w:t>
      </w:r>
      <w:r w:rsidRPr="0010464E">
        <w:rPr>
          <w:rFonts w:ascii="Times New Roman" w:eastAsia="Times New Roman" w:hAnsi="Times New Roman" w:cs="Times New Roman"/>
          <w:sz w:val="28"/>
          <w:szCs w:val="24"/>
          <w:lang w:val="nl-NL"/>
        </w:rPr>
        <w:t xml:space="preserve">hiếm tỷ lệ </w:t>
      </w:r>
      <w:r w:rsidR="009A7A2D">
        <w:rPr>
          <w:rFonts w:ascii="Times New Roman" w:eastAsia="Times New Roman" w:hAnsi="Times New Roman" w:cs="Times New Roman"/>
          <w:sz w:val="28"/>
          <w:szCs w:val="24"/>
          <w:lang w:val="nl-NL"/>
        </w:rPr>
        <w:t>1</w:t>
      </w:r>
      <w:r w:rsidR="00D0728B">
        <w:rPr>
          <w:rFonts w:ascii="Times New Roman" w:eastAsia="Times New Roman" w:hAnsi="Times New Roman" w:cs="Times New Roman"/>
          <w:sz w:val="28"/>
          <w:szCs w:val="24"/>
          <w:lang w:val="nl-NL"/>
        </w:rPr>
        <w:t>2</w:t>
      </w:r>
      <w:r w:rsidR="009A7A2D">
        <w:rPr>
          <w:rFonts w:ascii="Times New Roman" w:eastAsia="Times New Roman" w:hAnsi="Times New Roman" w:cs="Times New Roman"/>
          <w:sz w:val="28"/>
          <w:szCs w:val="24"/>
          <w:lang w:val="nl-NL"/>
        </w:rPr>
        <w:t>,2</w:t>
      </w:r>
      <w:r w:rsidRPr="0010464E">
        <w:rPr>
          <w:rFonts w:ascii="Times New Roman" w:eastAsia="Times New Roman" w:hAnsi="Times New Roman" w:cs="Times New Roman"/>
          <w:sz w:val="28"/>
          <w:szCs w:val="24"/>
          <w:lang w:val="nl-NL"/>
        </w:rPr>
        <w:t xml:space="preserve">%; bị cáo là người chưa thành niên </w:t>
      </w:r>
      <w:r w:rsidR="00A945B3">
        <w:rPr>
          <w:rFonts w:ascii="Times New Roman" w:eastAsia="Times New Roman" w:hAnsi="Times New Roman" w:cs="Times New Roman"/>
          <w:sz w:val="28"/>
          <w:szCs w:val="24"/>
          <w:lang w:val="nl-NL"/>
        </w:rPr>
        <w:t>0</w:t>
      </w:r>
      <w:r w:rsidR="009A7A2D">
        <w:rPr>
          <w:rFonts w:ascii="Times New Roman" w:eastAsia="Times New Roman" w:hAnsi="Times New Roman" w:cs="Times New Roman"/>
          <w:sz w:val="28"/>
          <w:szCs w:val="24"/>
          <w:lang w:val="nl-NL"/>
        </w:rPr>
        <w:t>3</w:t>
      </w:r>
      <w:r w:rsidRPr="0010464E">
        <w:rPr>
          <w:rFonts w:ascii="Times New Roman" w:eastAsia="Times New Roman" w:hAnsi="Times New Roman" w:cs="Times New Roman"/>
          <w:sz w:val="28"/>
          <w:szCs w:val="24"/>
          <w:lang w:val="nl-NL"/>
        </w:rPr>
        <w:t xml:space="preserve"> vụ/</w:t>
      </w:r>
      <w:r w:rsidR="00A945B3">
        <w:rPr>
          <w:rFonts w:ascii="Times New Roman" w:eastAsia="Times New Roman" w:hAnsi="Times New Roman" w:cs="Times New Roman"/>
          <w:sz w:val="28"/>
          <w:szCs w:val="24"/>
          <w:lang w:val="nl-NL"/>
        </w:rPr>
        <w:t>0</w:t>
      </w:r>
      <w:r w:rsidR="009A7A2D">
        <w:rPr>
          <w:rFonts w:ascii="Times New Roman" w:eastAsia="Times New Roman" w:hAnsi="Times New Roman" w:cs="Times New Roman"/>
          <w:sz w:val="28"/>
          <w:szCs w:val="24"/>
          <w:lang w:val="nl-NL"/>
        </w:rPr>
        <w:t>3</w:t>
      </w:r>
      <w:r w:rsidRPr="0010464E">
        <w:rPr>
          <w:rFonts w:ascii="Times New Roman" w:eastAsia="Times New Roman" w:hAnsi="Times New Roman" w:cs="Times New Roman"/>
          <w:sz w:val="28"/>
          <w:szCs w:val="24"/>
          <w:lang w:val="nl-NL"/>
        </w:rPr>
        <w:t xml:space="preserve"> bị cáo, </w:t>
      </w:r>
      <w:r w:rsidRPr="00D0728B">
        <w:rPr>
          <w:rFonts w:ascii="Times New Roman" w:eastAsia="Times New Roman" w:hAnsi="Times New Roman" w:cs="Times New Roman"/>
          <w:sz w:val="28"/>
          <w:szCs w:val="24"/>
          <w:lang w:val="nl-NL"/>
        </w:rPr>
        <w:t xml:space="preserve">chiếm </w:t>
      </w:r>
      <w:r w:rsidR="00D0728B" w:rsidRPr="00D0728B">
        <w:rPr>
          <w:rFonts w:ascii="Times New Roman" w:eastAsia="Times New Roman" w:hAnsi="Times New Roman" w:cs="Times New Roman"/>
          <w:sz w:val="28"/>
          <w:szCs w:val="24"/>
          <w:lang w:val="nl-NL"/>
        </w:rPr>
        <w:t>7,3</w:t>
      </w:r>
      <w:r w:rsidRPr="00D0728B">
        <w:rPr>
          <w:rFonts w:ascii="Times New Roman" w:eastAsia="Times New Roman" w:hAnsi="Times New Roman" w:cs="Times New Roman"/>
          <w:sz w:val="28"/>
          <w:szCs w:val="24"/>
          <w:lang w:val="nl-NL"/>
        </w:rPr>
        <w:t>%;</w:t>
      </w:r>
      <w:r w:rsidRPr="00DE1BCD">
        <w:rPr>
          <w:rFonts w:ascii="Times New Roman" w:eastAsia="Times New Roman" w:hAnsi="Times New Roman" w:cs="Times New Roman"/>
          <w:b/>
          <w:sz w:val="28"/>
          <w:szCs w:val="24"/>
          <w:lang w:val="nl-NL"/>
        </w:rPr>
        <w:t xml:space="preserve"> </w:t>
      </w:r>
      <w:r w:rsidRPr="001F333C">
        <w:rPr>
          <w:rFonts w:ascii="Times New Roman" w:eastAsia="Times New Roman" w:hAnsi="Times New Roman" w:cs="Times New Roman"/>
          <w:sz w:val="28"/>
          <w:szCs w:val="24"/>
          <w:lang w:val="nl-NL"/>
        </w:rPr>
        <w:t xml:space="preserve">tái phạm </w:t>
      </w:r>
      <w:r w:rsidR="001F333C" w:rsidRPr="001F333C">
        <w:rPr>
          <w:rFonts w:ascii="Times New Roman" w:eastAsia="Times New Roman" w:hAnsi="Times New Roman" w:cs="Times New Roman"/>
          <w:sz w:val="28"/>
          <w:szCs w:val="24"/>
          <w:lang w:val="nl-NL"/>
        </w:rPr>
        <w:t>11</w:t>
      </w:r>
      <w:r w:rsidRPr="001F333C">
        <w:rPr>
          <w:rFonts w:ascii="Times New Roman" w:eastAsia="Times New Roman" w:hAnsi="Times New Roman" w:cs="Times New Roman"/>
          <w:sz w:val="28"/>
          <w:szCs w:val="24"/>
          <w:lang w:val="nl-NL"/>
        </w:rPr>
        <w:t xml:space="preserve"> bị cáo, chiếm tỷ lệ </w:t>
      </w:r>
      <w:r w:rsidR="001F333C" w:rsidRPr="001F333C">
        <w:rPr>
          <w:rFonts w:ascii="Times New Roman" w:eastAsia="Times New Roman" w:hAnsi="Times New Roman" w:cs="Times New Roman"/>
          <w:sz w:val="28"/>
          <w:szCs w:val="24"/>
          <w:lang w:val="nl-NL"/>
        </w:rPr>
        <w:t>23,9</w:t>
      </w:r>
      <w:r w:rsidRPr="001F333C">
        <w:rPr>
          <w:rFonts w:ascii="Times New Roman" w:eastAsia="Times New Roman" w:hAnsi="Times New Roman" w:cs="Times New Roman"/>
          <w:sz w:val="28"/>
          <w:szCs w:val="24"/>
          <w:lang w:val="nl-NL"/>
        </w:rPr>
        <w:t>%</w:t>
      </w:r>
      <w:r w:rsidR="00E52069">
        <w:rPr>
          <w:rFonts w:ascii="Times New Roman" w:eastAsia="Times New Roman" w:hAnsi="Times New Roman" w:cs="Times New Roman"/>
          <w:sz w:val="28"/>
          <w:szCs w:val="24"/>
          <w:lang w:val="nl-NL"/>
        </w:rPr>
        <w:t>.</w:t>
      </w:r>
    </w:p>
    <w:p w:rsidR="00DC50BA" w:rsidRDefault="0010464E" w:rsidP="00DC50BA">
      <w:pPr>
        <w:spacing w:before="120" w:after="120" w:line="240" w:lineRule="auto"/>
        <w:ind w:firstLine="720"/>
        <w:jc w:val="both"/>
        <w:rPr>
          <w:rFonts w:ascii="Times New Roman" w:eastAsia="Times New Roman" w:hAnsi="Times New Roman" w:cs="Times New Roman"/>
          <w:sz w:val="28"/>
          <w:szCs w:val="24"/>
          <w:lang w:val="nl-NL"/>
        </w:rPr>
      </w:pPr>
      <w:r w:rsidRPr="00367EB6">
        <w:rPr>
          <w:rFonts w:ascii="Times New Roman" w:eastAsia="Times New Roman" w:hAnsi="Times New Roman" w:cs="Times New Roman"/>
          <w:sz w:val="28"/>
          <w:szCs w:val="28"/>
          <w:lang w:val="nl-NL"/>
        </w:rPr>
        <w:t xml:space="preserve">Các tranh chấp về dân sự </w:t>
      </w:r>
      <w:r w:rsidRPr="00D31302">
        <w:rPr>
          <w:rFonts w:ascii="Times New Roman" w:eastAsia="Times New Roman" w:hAnsi="Times New Roman" w:cs="Times New Roman"/>
          <w:sz w:val="28"/>
          <w:szCs w:val="28"/>
          <w:lang w:val="nl-NL"/>
        </w:rPr>
        <w:t>thụ lý năm 201</w:t>
      </w:r>
      <w:r w:rsidR="00AA20E8" w:rsidRPr="00D31302">
        <w:rPr>
          <w:rFonts w:ascii="Times New Roman" w:eastAsia="Times New Roman" w:hAnsi="Times New Roman" w:cs="Times New Roman"/>
          <w:sz w:val="28"/>
          <w:szCs w:val="28"/>
          <w:lang w:val="nl-NL"/>
        </w:rPr>
        <w:t>9</w:t>
      </w:r>
      <w:r w:rsidRPr="00367EB6">
        <w:rPr>
          <w:rFonts w:ascii="Times New Roman" w:eastAsia="Times New Roman" w:hAnsi="Times New Roman" w:cs="Times New Roman"/>
          <w:sz w:val="28"/>
          <w:szCs w:val="28"/>
          <w:lang w:val="nl-NL"/>
        </w:rPr>
        <w:t xml:space="preserve"> chủ yếu là</w:t>
      </w:r>
      <w:r w:rsidR="009C5206" w:rsidRPr="009C5206">
        <w:rPr>
          <w:rFonts w:ascii="Times New Roman" w:eastAsia="Times New Roman" w:hAnsi="Times New Roman" w:cs="Times New Roman"/>
          <w:sz w:val="28"/>
          <w:szCs w:val="28"/>
          <w:lang w:val="nl-NL"/>
        </w:rPr>
        <w:t xml:space="preserve"> </w:t>
      </w:r>
      <w:r w:rsidR="009C5206">
        <w:rPr>
          <w:rFonts w:ascii="Times New Roman" w:eastAsia="Times New Roman" w:hAnsi="Times New Roman" w:cs="Times New Roman"/>
          <w:sz w:val="28"/>
          <w:szCs w:val="28"/>
          <w:lang w:val="nl-NL"/>
        </w:rPr>
        <w:t xml:space="preserve">tranh chấp hợp đồng tín dụng </w:t>
      </w:r>
      <w:r w:rsidR="009C5206" w:rsidRPr="00AA20E8">
        <w:rPr>
          <w:rFonts w:ascii="Times New Roman" w:eastAsia="Times New Roman" w:hAnsi="Times New Roman" w:cs="Times New Roman"/>
          <w:sz w:val="28"/>
          <w:szCs w:val="28"/>
          <w:lang w:val="nl-NL"/>
        </w:rPr>
        <w:t>(</w:t>
      </w:r>
      <w:r w:rsidR="009C5206">
        <w:rPr>
          <w:rFonts w:ascii="Times New Roman" w:eastAsia="Times New Roman" w:hAnsi="Times New Roman" w:cs="Times New Roman"/>
          <w:sz w:val="28"/>
          <w:szCs w:val="28"/>
          <w:lang w:val="nl-NL"/>
        </w:rPr>
        <w:t>24</w:t>
      </w:r>
      <w:r w:rsidR="009C5206" w:rsidRPr="00AA20E8">
        <w:rPr>
          <w:rFonts w:ascii="Times New Roman" w:eastAsia="Times New Roman" w:hAnsi="Times New Roman" w:cs="Times New Roman"/>
          <w:sz w:val="28"/>
          <w:szCs w:val="28"/>
          <w:lang w:val="nl-NL"/>
        </w:rPr>
        <w:t xml:space="preserve"> vụ, chiếm </w:t>
      </w:r>
      <w:r w:rsidR="009C5206">
        <w:rPr>
          <w:rFonts w:ascii="Times New Roman" w:eastAsia="Times New Roman" w:hAnsi="Times New Roman" w:cs="Times New Roman"/>
          <w:sz w:val="28"/>
          <w:szCs w:val="28"/>
          <w:lang w:val="nl-NL"/>
        </w:rPr>
        <w:t>64,9</w:t>
      </w:r>
      <w:r w:rsidR="009C5206" w:rsidRPr="00AA20E8">
        <w:rPr>
          <w:rFonts w:ascii="Times New Roman" w:eastAsia="Times New Roman" w:hAnsi="Times New Roman" w:cs="Times New Roman"/>
          <w:sz w:val="28"/>
          <w:szCs w:val="28"/>
          <w:lang w:val="nl-NL"/>
        </w:rPr>
        <w:t>%)</w:t>
      </w:r>
      <w:r w:rsidR="00034152">
        <w:rPr>
          <w:rFonts w:ascii="Times New Roman" w:eastAsia="Times New Roman" w:hAnsi="Times New Roman" w:cs="Times New Roman"/>
          <w:sz w:val="28"/>
          <w:szCs w:val="28"/>
          <w:lang w:val="nl-NL"/>
        </w:rPr>
        <w:t>, về</w:t>
      </w:r>
      <w:r w:rsidR="009C5206">
        <w:rPr>
          <w:rFonts w:ascii="Times New Roman" w:eastAsia="Times New Roman" w:hAnsi="Times New Roman" w:cs="Times New Roman"/>
          <w:sz w:val="28"/>
          <w:szCs w:val="28"/>
          <w:lang w:val="nl-NL"/>
        </w:rPr>
        <w:t xml:space="preserve"> các tranh chấp khác</w:t>
      </w:r>
      <w:r w:rsidR="00C9154E">
        <w:rPr>
          <w:rFonts w:ascii="Times New Roman" w:eastAsia="Times New Roman" w:hAnsi="Times New Roman" w:cs="Times New Roman"/>
          <w:sz w:val="28"/>
          <w:szCs w:val="28"/>
          <w:lang w:val="nl-NL"/>
        </w:rPr>
        <w:t>: T</w:t>
      </w:r>
      <w:r w:rsidRPr="00367EB6">
        <w:rPr>
          <w:rFonts w:ascii="Times New Roman" w:eastAsia="Times New Roman" w:hAnsi="Times New Roman" w:cs="Times New Roman"/>
          <w:sz w:val="28"/>
          <w:szCs w:val="28"/>
          <w:lang w:val="nl-NL"/>
        </w:rPr>
        <w:t>ranh chấp liên quan đến quyền sử dụng đất</w:t>
      </w:r>
      <w:r w:rsidR="00C9154E">
        <w:rPr>
          <w:rFonts w:ascii="Times New Roman" w:eastAsia="Times New Roman" w:hAnsi="Times New Roman" w:cs="Times New Roman"/>
          <w:sz w:val="28"/>
          <w:szCs w:val="28"/>
          <w:lang w:val="nl-NL"/>
        </w:rPr>
        <w:t xml:space="preserve"> </w:t>
      </w:r>
      <w:r w:rsidR="008C4C72">
        <w:rPr>
          <w:rFonts w:ascii="Times New Roman" w:eastAsia="Times New Roman" w:hAnsi="Times New Roman" w:cs="Times New Roman"/>
          <w:sz w:val="28"/>
          <w:szCs w:val="28"/>
          <w:lang w:val="nl-NL"/>
        </w:rPr>
        <w:t>(</w:t>
      </w:r>
      <w:r w:rsidR="005161E3" w:rsidRPr="00591EC8">
        <w:rPr>
          <w:rFonts w:ascii="Times New Roman" w:eastAsia="Times New Roman" w:hAnsi="Times New Roman" w:cs="Times New Roman"/>
          <w:sz w:val="28"/>
          <w:szCs w:val="28"/>
          <w:lang w:val="nl-NL"/>
        </w:rPr>
        <w:t>l</w:t>
      </w:r>
      <w:r w:rsidR="008C4C72" w:rsidRPr="00591EC8">
        <w:rPr>
          <w:rFonts w:ascii="Times New Roman" w:eastAsia="Times New Roman" w:hAnsi="Times New Roman" w:cs="Times New Roman"/>
          <w:sz w:val="28"/>
          <w:szCs w:val="28"/>
          <w:lang w:val="nl-NL"/>
        </w:rPr>
        <w:t>ấn chiếm,</w:t>
      </w:r>
      <w:r w:rsidR="008C4C72">
        <w:rPr>
          <w:rFonts w:ascii="Times New Roman" w:eastAsia="Times New Roman" w:hAnsi="Times New Roman" w:cs="Times New Roman"/>
          <w:sz w:val="28"/>
          <w:szCs w:val="28"/>
          <w:lang w:val="nl-NL"/>
        </w:rPr>
        <w:t xml:space="preserve"> </w:t>
      </w:r>
      <w:r w:rsidR="00591EC8">
        <w:rPr>
          <w:rFonts w:ascii="Times New Roman" w:eastAsia="Times New Roman" w:hAnsi="Times New Roman" w:cs="Times New Roman"/>
          <w:sz w:val="28"/>
          <w:szCs w:val="28"/>
          <w:lang w:val="nl-NL"/>
        </w:rPr>
        <w:t xml:space="preserve">đòi lại, </w:t>
      </w:r>
      <w:r w:rsidR="00E93495" w:rsidRPr="00367EB6">
        <w:rPr>
          <w:rFonts w:ascii="Times New Roman" w:eastAsia="Times New Roman" w:hAnsi="Times New Roman" w:cs="Times New Roman"/>
          <w:sz w:val="28"/>
          <w:szCs w:val="28"/>
          <w:lang w:val="nl-NL"/>
        </w:rPr>
        <w:t xml:space="preserve">hợp đồng </w:t>
      </w:r>
      <w:r w:rsidR="00E93495" w:rsidRPr="00F74463">
        <w:rPr>
          <w:rFonts w:ascii="Times New Roman" w:eastAsia="Times New Roman" w:hAnsi="Times New Roman" w:cs="Times New Roman"/>
          <w:sz w:val="28"/>
          <w:szCs w:val="28"/>
          <w:lang w:val="nl-NL"/>
        </w:rPr>
        <w:t>thuê</w:t>
      </w:r>
      <w:r w:rsidR="007C1A07">
        <w:rPr>
          <w:rFonts w:ascii="Times New Roman" w:eastAsia="Times New Roman" w:hAnsi="Times New Roman" w:cs="Times New Roman"/>
          <w:sz w:val="28"/>
          <w:szCs w:val="28"/>
          <w:lang w:val="nl-NL"/>
        </w:rPr>
        <w:t>,</w:t>
      </w:r>
      <w:r w:rsidR="007C1A07" w:rsidRPr="007C1A07">
        <w:rPr>
          <w:rFonts w:ascii="Times New Roman" w:eastAsia="Times New Roman" w:hAnsi="Times New Roman" w:cs="Times New Roman"/>
          <w:sz w:val="28"/>
          <w:szCs w:val="28"/>
          <w:lang w:val="nl-NL"/>
        </w:rPr>
        <w:t xml:space="preserve"> </w:t>
      </w:r>
      <w:r w:rsidR="00591EC8">
        <w:rPr>
          <w:rFonts w:ascii="Times New Roman" w:eastAsia="Times New Roman" w:hAnsi="Times New Roman" w:cs="Times New Roman"/>
          <w:sz w:val="28"/>
          <w:szCs w:val="28"/>
          <w:lang w:val="nl-NL"/>
        </w:rPr>
        <w:t xml:space="preserve">hợp đồng chuyển nhượng, </w:t>
      </w:r>
      <w:r w:rsidR="007C1A07">
        <w:rPr>
          <w:rFonts w:ascii="Times New Roman" w:eastAsia="Times New Roman" w:hAnsi="Times New Roman" w:cs="Times New Roman"/>
          <w:sz w:val="28"/>
          <w:szCs w:val="28"/>
          <w:lang w:val="nl-NL"/>
        </w:rPr>
        <w:t xml:space="preserve">hợp đồng </w:t>
      </w:r>
      <w:r w:rsidR="007C1A07" w:rsidRPr="00D31302">
        <w:rPr>
          <w:rFonts w:ascii="Times New Roman" w:eastAsia="Times New Roman" w:hAnsi="Times New Roman" w:cs="Times New Roman"/>
          <w:sz w:val="28"/>
          <w:szCs w:val="28"/>
          <w:lang w:val="nl-NL"/>
        </w:rPr>
        <w:t>tặng cho</w:t>
      </w:r>
      <w:r w:rsidR="00E93495" w:rsidRPr="00F74463">
        <w:rPr>
          <w:rFonts w:ascii="Times New Roman" w:eastAsia="Times New Roman" w:hAnsi="Times New Roman" w:cs="Times New Roman"/>
          <w:sz w:val="28"/>
          <w:szCs w:val="28"/>
          <w:lang w:val="nl-NL"/>
        </w:rPr>
        <w:t xml:space="preserve"> quyền sử dụng đất</w:t>
      </w:r>
      <w:r w:rsidR="008C4C72">
        <w:rPr>
          <w:rFonts w:ascii="Times New Roman" w:eastAsia="Times New Roman" w:hAnsi="Times New Roman" w:cs="Times New Roman"/>
          <w:sz w:val="28"/>
          <w:szCs w:val="28"/>
          <w:lang w:val="nl-NL"/>
        </w:rPr>
        <w:t>)</w:t>
      </w:r>
      <w:r w:rsidRPr="00367EB6">
        <w:rPr>
          <w:rFonts w:ascii="Times New Roman" w:eastAsia="Times New Roman" w:hAnsi="Times New Roman" w:cs="Times New Roman"/>
          <w:sz w:val="28"/>
          <w:szCs w:val="28"/>
          <w:lang w:val="nl-NL"/>
        </w:rPr>
        <w:t xml:space="preserve"> </w:t>
      </w:r>
      <w:r w:rsidR="00A945B3" w:rsidRPr="00591EC8">
        <w:rPr>
          <w:rFonts w:ascii="Times New Roman" w:eastAsia="Times New Roman" w:hAnsi="Times New Roman" w:cs="Times New Roman"/>
          <w:sz w:val="28"/>
          <w:szCs w:val="28"/>
          <w:lang w:val="nl-NL"/>
        </w:rPr>
        <w:t>0</w:t>
      </w:r>
      <w:r w:rsidR="00591EC8" w:rsidRPr="00591EC8">
        <w:rPr>
          <w:rFonts w:ascii="Times New Roman" w:eastAsia="Times New Roman" w:hAnsi="Times New Roman" w:cs="Times New Roman"/>
          <w:sz w:val="28"/>
          <w:szCs w:val="28"/>
          <w:lang w:val="nl-NL"/>
        </w:rPr>
        <w:t>5</w:t>
      </w:r>
      <w:r w:rsidRPr="00591EC8">
        <w:rPr>
          <w:rFonts w:ascii="Times New Roman" w:eastAsia="Times New Roman" w:hAnsi="Times New Roman" w:cs="Times New Roman"/>
          <w:sz w:val="28"/>
          <w:szCs w:val="28"/>
          <w:lang w:val="nl-NL"/>
        </w:rPr>
        <w:t xml:space="preserve"> vụ</w:t>
      </w:r>
      <w:r w:rsidR="008C4C72" w:rsidRPr="00591EC8">
        <w:rPr>
          <w:rFonts w:ascii="Times New Roman" w:eastAsia="Times New Roman" w:hAnsi="Times New Roman" w:cs="Times New Roman"/>
          <w:sz w:val="28"/>
          <w:szCs w:val="28"/>
          <w:lang w:val="nl-NL"/>
        </w:rPr>
        <w:t xml:space="preserve"> (</w:t>
      </w:r>
      <w:r w:rsidRPr="00591EC8">
        <w:rPr>
          <w:rFonts w:ascii="Times New Roman" w:eastAsia="Times New Roman" w:hAnsi="Times New Roman" w:cs="Times New Roman"/>
          <w:sz w:val="28"/>
          <w:szCs w:val="28"/>
          <w:lang w:val="nl-NL"/>
        </w:rPr>
        <w:t xml:space="preserve">chiếm </w:t>
      </w:r>
      <w:r w:rsidR="00197D58" w:rsidRPr="00591EC8">
        <w:rPr>
          <w:rFonts w:ascii="Times New Roman" w:eastAsia="Times New Roman" w:hAnsi="Times New Roman" w:cs="Times New Roman"/>
          <w:sz w:val="28"/>
          <w:szCs w:val="28"/>
          <w:lang w:val="nl-NL"/>
        </w:rPr>
        <w:t>1</w:t>
      </w:r>
      <w:r w:rsidR="00591EC8" w:rsidRPr="00591EC8">
        <w:rPr>
          <w:rFonts w:ascii="Times New Roman" w:eastAsia="Times New Roman" w:hAnsi="Times New Roman" w:cs="Times New Roman"/>
          <w:sz w:val="28"/>
          <w:szCs w:val="28"/>
          <w:lang w:val="nl-NL"/>
        </w:rPr>
        <w:t>3</w:t>
      </w:r>
      <w:r w:rsidR="00197D58" w:rsidRPr="00591EC8">
        <w:rPr>
          <w:rFonts w:ascii="Times New Roman" w:eastAsia="Times New Roman" w:hAnsi="Times New Roman" w:cs="Times New Roman"/>
          <w:sz w:val="28"/>
          <w:szCs w:val="28"/>
          <w:lang w:val="nl-NL"/>
        </w:rPr>
        <w:t>,5</w:t>
      </w:r>
      <w:r w:rsidRPr="00591EC8">
        <w:rPr>
          <w:rFonts w:ascii="Times New Roman" w:eastAsia="Times New Roman" w:hAnsi="Times New Roman" w:cs="Times New Roman"/>
          <w:sz w:val="28"/>
          <w:szCs w:val="28"/>
          <w:lang w:val="nl-NL"/>
        </w:rPr>
        <w:t>%</w:t>
      </w:r>
      <w:r w:rsidR="00591EC8">
        <w:rPr>
          <w:rFonts w:ascii="Times New Roman" w:eastAsia="Times New Roman" w:hAnsi="Times New Roman" w:cs="Times New Roman"/>
          <w:sz w:val="28"/>
          <w:szCs w:val="28"/>
          <w:lang w:val="nl-NL"/>
        </w:rPr>
        <w:t>)</w:t>
      </w:r>
      <w:r w:rsidR="008C4C72" w:rsidRPr="00591EC8">
        <w:rPr>
          <w:rFonts w:ascii="Times New Roman" w:eastAsia="Times New Roman" w:hAnsi="Times New Roman" w:cs="Times New Roman"/>
          <w:sz w:val="28"/>
          <w:szCs w:val="28"/>
          <w:lang w:val="nl-NL"/>
        </w:rPr>
        <w:t xml:space="preserve">, </w:t>
      </w:r>
      <w:r w:rsidRPr="00591EC8">
        <w:rPr>
          <w:rFonts w:ascii="Times New Roman" w:eastAsia="Times New Roman" w:hAnsi="Times New Roman" w:cs="Times New Roman"/>
          <w:sz w:val="28"/>
          <w:szCs w:val="28"/>
          <w:lang w:val="nl-NL"/>
        </w:rPr>
        <w:t>tranh</w:t>
      </w:r>
      <w:r w:rsidRPr="00AA20E8">
        <w:rPr>
          <w:rFonts w:ascii="Times New Roman" w:eastAsia="Times New Roman" w:hAnsi="Times New Roman" w:cs="Times New Roman"/>
          <w:sz w:val="28"/>
          <w:szCs w:val="28"/>
          <w:lang w:val="nl-NL"/>
        </w:rPr>
        <w:t xml:space="preserve"> chấp hợp đồng vay tài sản</w:t>
      </w:r>
      <w:r w:rsidR="00782800">
        <w:rPr>
          <w:rFonts w:ascii="Times New Roman" w:eastAsia="Times New Roman" w:hAnsi="Times New Roman" w:cs="Times New Roman"/>
          <w:sz w:val="28"/>
          <w:szCs w:val="28"/>
          <w:lang w:val="nl-NL"/>
        </w:rPr>
        <w:t xml:space="preserve"> </w:t>
      </w:r>
      <w:r w:rsidR="008C4C72">
        <w:rPr>
          <w:rFonts w:ascii="Times New Roman" w:eastAsia="Times New Roman" w:hAnsi="Times New Roman" w:cs="Times New Roman"/>
          <w:sz w:val="28"/>
          <w:szCs w:val="28"/>
          <w:lang w:val="nl-NL"/>
        </w:rPr>
        <w:t>(</w:t>
      </w:r>
      <w:r w:rsidR="00A945B3" w:rsidRPr="00AA20E8">
        <w:rPr>
          <w:rFonts w:ascii="Times New Roman" w:eastAsia="Times New Roman" w:hAnsi="Times New Roman" w:cs="Times New Roman"/>
          <w:sz w:val="28"/>
          <w:szCs w:val="28"/>
          <w:lang w:val="nl-NL"/>
        </w:rPr>
        <w:t>0</w:t>
      </w:r>
      <w:r w:rsidR="00AA20E8" w:rsidRPr="00AA20E8">
        <w:rPr>
          <w:rFonts w:ascii="Times New Roman" w:eastAsia="Times New Roman" w:hAnsi="Times New Roman" w:cs="Times New Roman"/>
          <w:sz w:val="28"/>
          <w:szCs w:val="28"/>
          <w:lang w:val="nl-NL"/>
        </w:rPr>
        <w:t>3</w:t>
      </w:r>
      <w:r w:rsidRPr="00AA20E8">
        <w:rPr>
          <w:rFonts w:ascii="Times New Roman" w:eastAsia="Times New Roman" w:hAnsi="Times New Roman" w:cs="Times New Roman"/>
          <w:sz w:val="28"/>
          <w:szCs w:val="28"/>
          <w:lang w:val="nl-NL"/>
        </w:rPr>
        <w:t xml:space="preserve"> vụ</w:t>
      </w:r>
      <w:r w:rsidR="008C4C72">
        <w:rPr>
          <w:rFonts w:ascii="Times New Roman" w:eastAsia="Times New Roman" w:hAnsi="Times New Roman" w:cs="Times New Roman"/>
          <w:sz w:val="28"/>
          <w:szCs w:val="28"/>
          <w:lang w:val="nl-NL"/>
        </w:rPr>
        <w:t>)</w:t>
      </w:r>
      <w:r w:rsidRPr="00AA20E8">
        <w:rPr>
          <w:rFonts w:ascii="Times New Roman" w:eastAsia="Times New Roman" w:hAnsi="Times New Roman" w:cs="Times New Roman"/>
          <w:sz w:val="28"/>
          <w:szCs w:val="28"/>
          <w:lang w:val="nl-NL"/>
        </w:rPr>
        <w:t xml:space="preserve">, </w:t>
      </w:r>
      <w:r w:rsidR="00AA20E8" w:rsidRPr="00AA20E8">
        <w:rPr>
          <w:rFonts w:ascii="Times New Roman" w:eastAsia="Times New Roman" w:hAnsi="Times New Roman" w:cs="Times New Roman"/>
          <w:sz w:val="28"/>
          <w:szCs w:val="28"/>
          <w:lang w:val="nl-NL"/>
        </w:rPr>
        <w:t>đòi lại tài sản</w:t>
      </w:r>
      <w:r w:rsidRPr="00AA20E8">
        <w:rPr>
          <w:rFonts w:ascii="Times New Roman" w:eastAsia="Times New Roman" w:hAnsi="Times New Roman" w:cs="Times New Roman"/>
          <w:sz w:val="28"/>
          <w:szCs w:val="28"/>
          <w:lang w:val="nl-NL"/>
        </w:rPr>
        <w:t xml:space="preserve"> </w:t>
      </w:r>
      <w:r w:rsidR="008C4C72">
        <w:rPr>
          <w:rFonts w:ascii="Times New Roman" w:eastAsia="Times New Roman" w:hAnsi="Times New Roman" w:cs="Times New Roman"/>
          <w:sz w:val="28"/>
          <w:szCs w:val="28"/>
          <w:lang w:val="nl-NL"/>
        </w:rPr>
        <w:t>(</w:t>
      </w:r>
      <w:r w:rsidR="00A945B3" w:rsidRPr="00AA20E8">
        <w:rPr>
          <w:rFonts w:ascii="Times New Roman" w:eastAsia="Times New Roman" w:hAnsi="Times New Roman" w:cs="Times New Roman"/>
          <w:sz w:val="28"/>
          <w:szCs w:val="28"/>
          <w:lang w:val="nl-NL"/>
        </w:rPr>
        <w:t>0</w:t>
      </w:r>
      <w:r w:rsidRPr="00AA20E8">
        <w:rPr>
          <w:rFonts w:ascii="Times New Roman" w:eastAsia="Times New Roman" w:hAnsi="Times New Roman" w:cs="Times New Roman"/>
          <w:sz w:val="28"/>
          <w:szCs w:val="28"/>
          <w:lang w:val="nl-NL"/>
        </w:rPr>
        <w:t>1 vụ</w:t>
      </w:r>
      <w:r w:rsidR="008C4C72">
        <w:rPr>
          <w:rFonts w:ascii="Times New Roman" w:eastAsia="Times New Roman" w:hAnsi="Times New Roman" w:cs="Times New Roman"/>
          <w:sz w:val="28"/>
          <w:szCs w:val="28"/>
          <w:lang w:val="nl-NL"/>
        </w:rPr>
        <w:t>)</w:t>
      </w:r>
      <w:r w:rsidRPr="00AA20E8">
        <w:rPr>
          <w:rFonts w:ascii="Times New Roman" w:eastAsia="Times New Roman" w:hAnsi="Times New Roman" w:cs="Times New Roman"/>
          <w:sz w:val="28"/>
          <w:szCs w:val="28"/>
          <w:lang w:val="nl-NL"/>
        </w:rPr>
        <w:t xml:space="preserve">, </w:t>
      </w:r>
      <w:r w:rsidR="00815031" w:rsidRPr="00815031">
        <w:rPr>
          <w:rFonts w:ascii="Times New Roman" w:eastAsia="Times New Roman" w:hAnsi="Times New Roman" w:cs="Times New Roman"/>
          <w:sz w:val="28"/>
          <w:szCs w:val="28"/>
          <w:lang w:val="nl-NL"/>
        </w:rPr>
        <w:t xml:space="preserve">tranh chấp </w:t>
      </w:r>
      <w:r w:rsidR="00676491">
        <w:rPr>
          <w:rFonts w:ascii="Times New Roman" w:eastAsia="Times New Roman" w:hAnsi="Times New Roman" w:cs="Times New Roman"/>
          <w:sz w:val="28"/>
          <w:szCs w:val="28"/>
          <w:lang w:val="nl-NL"/>
        </w:rPr>
        <w:t xml:space="preserve">về </w:t>
      </w:r>
      <w:r w:rsidR="00815031" w:rsidRPr="00815031">
        <w:rPr>
          <w:rFonts w:ascii="Times New Roman" w:eastAsia="Times New Roman" w:hAnsi="Times New Roman" w:cs="Times New Roman"/>
          <w:sz w:val="28"/>
          <w:szCs w:val="28"/>
          <w:lang w:val="nl-NL"/>
        </w:rPr>
        <w:t xml:space="preserve">thừa kế </w:t>
      </w:r>
      <w:r w:rsidR="00676491">
        <w:rPr>
          <w:rFonts w:ascii="Times New Roman" w:eastAsia="Times New Roman" w:hAnsi="Times New Roman" w:cs="Times New Roman"/>
          <w:sz w:val="28"/>
          <w:szCs w:val="28"/>
          <w:lang w:val="nl-NL"/>
        </w:rPr>
        <w:t xml:space="preserve">tài sản </w:t>
      </w:r>
      <w:r w:rsidR="00591EC8">
        <w:rPr>
          <w:rFonts w:ascii="Times New Roman" w:eastAsia="Times New Roman" w:hAnsi="Times New Roman" w:cs="Times New Roman"/>
          <w:sz w:val="28"/>
          <w:szCs w:val="28"/>
          <w:lang w:val="nl-NL"/>
        </w:rPr>
        <w:t>(</w:t>
      </w:r>
      <w:r w:rsidR="00815031" w:rsidRPr="00815031">
        <w:rPr>
          <w:rFonts w:ascii="Times New Roman" w:eastAsia="Times New Roman" w:hAnsi="Times New Roman" w:cs="Times New Roman"/>
          <w:sz w:val="28"/>
          <w:szCs w:val="28"/>
          <w:lang w:val="nl-NL"/>
        </w:rPr>
        <w:t>02 vụ</w:t>
      </w:r>
      <w:r w:rsidR="00591EC8">
        <w:rPr>
          <w:rFonts w:ascii="Times New Roman" w:eastAsia="Times New Roman" w:hAnsi="Times New Roman" w:cs="Times New Roman"/>
          <w:sz w:val="28"/>
          <w:szCs w:val="28"/>
          <w:lang w:val="nl-NL"/>
        </w:rPr>
        <w:t>)</w:t>
      </w:r>
      <w:r w:rsidR="00815031" w:rsidRPr="00815031">
        <w:rPr>
          <w:rFonts w:ascii="Times New Roman" w:eastAsia="Times New Roman" w:hAnsi="Times New Roman" w:cs="Times New Roman"/>
          <w:sz w:val="28"/>
          <w:szCs w:val="28"/>
          <w:lang w:val="nl-NL"/>
        </w:rPr>
        <w:t>,</w:t>
      </w:r>
      <w:r w:rsidR="006B5BAF">
        <w:rPr>
          <w:rFonts w:ascii="Times New Roman" w:eastAsia="Times New Roman" w:hAnsi="Times New Roman" w:cs="Times New Roman"/>
          <w:sz w:val="28"/>
          <w:szCs w:val="28"/>
          <w:lang w:val="nl-NL"/>
        </w:rPr>
        <w:t xml:space="preserve"> </w:t>
      </w:r>
      <w:r w:rsidR="008C4C72" w:rsidRPr="00815031">
        <w:rPr>
          <w:rFonts w:ascii="Times New Roman" w:eastAsia="Times New Roman" w:hAnsi="Times New Roman" w:cs="Times New Roman"/>
          <w:sz w:val="28"/>
          <w:szCs w:val="28"/>
          <w:lang w:val="nl-NL"/>
        </w:rPr>
        <w:t xml:space="preserve">phát sinh </w:t>
      </w:r>
      <w:r w:rsidR="008C4C72">
        <w:rPr>
          <w:rFonts w:ascii="Times New Roman" w:eastAsia="Times New Roman" w:hAnsi="Times New Roman" w:cs="Times New Roman"/>
          <w:sz w:val="28"/>
          <w:szCs w:val="28"/>
          <w:lang w:val="nl-NL"/>
        </w:rPr>
        <w:t xml:space="preserve">tranh chấp về </w:t>
      </w:r>
      <w:r w:rsidR="008C4C72" w:rsidRPr="00D31302">
        <w:rPr>
          <w:rFonts w:ascii="Times New Roman" w:eastAsia="Times New Roman" w:hAnsi="Times New Roman" w:cs="Times New Roman"/>
          <w:sz w:val="28"/>
          <w:szCs w:val="28"/>
          <w:lang w:val="nl-NL"/>
        </w:rPr>
        <w:t>giao dịch dân sự</w:t>
      </w:r>
      <w:r w:rsidR="008C4C72" w:rsidRPr="00F74463">
        <w:rPr>
          <w:rFonts w:ascii="Times New Roman" w:eastAsia="Times New Roman" w:hAnsi="Times New Roman" w:cs="Times New Roman"/>
          <w:b/>
          <w:sz w:val="28"/>
          <w:szCs w:val="28"/>
          <w:lang w:val="nl-NL"/>
        </w:rPr>
        <w:t xml:space="preserve"> </w:t>
      </w:r>
      <w:r w:rsidR="008C4C72" w:rsidRPr="00591EC8">
        <w:rPr>
          <w:rFonts w:ascii="Times New Roman" w:eastAsia="Times New Roman" w:hAnsi="Times New Roman" w:cs="Times New Roman"/>
          <w:sz w:val="28"/>
          <w:szCs w:val="28"/>
          <w:lang w:val="nl-NL"/>
        </w:rPr>
        <w:t>không có hợp đồng (01 vụ</w:t>
      </w:r>
      <w:r w:rsidR="00591EC8" w:rsidRPr="00591EC8">
        <w:rPr>
          <w:rFonts w:ascii="Times New Roman" w:eastAsia="Times New Roman" w:hAnsi="Times New Roman" w:cs="Times New Roman"/>
          <w:sz w:val="28"/>
          <w:szCs w:val="28"/>
          <w:lang w:val="nl-NL"/>
        </w:rPr>
        <w:t>)</w:t>
      </w:r>
      <w:r w:rsidR="00F74463" w:rsidRPr="00591EC8">
        <w:rPr>
          <w:rFonts w:ascii="Times New Roman" w:eastAsia="Times New Roman" w:hAnsi="Times New Roman" w:cs="Times New Roman"/>
          <w:sz w:val="28"/>
          <w:szCs w:val="28"/>
          <w:lang w:val="nl-NL"/>
        </w:rPr>
        <w:t>.</w:t>
      </w:r>
      <w:r w:rsidR="006B5BAF" w:rsidRPr="00602E78">
        <w:rPr>
          <w:rFonts w:ascii="Times New Roman" w:eastAsia="Times New Roman" w:hAnsi="Times New Roman" w:cs="Times New Roman"/>
          <w:sz w:val="28"/>
          <w:szCs w:val="28"/>
          <w:lang w:val="nl-NL"/>
        </w:rPr>
        <w:t xml:space="preserve"> </w:t>
      </w:r>
      <w:r w:rsidRPr="00E22E01">
        <w:rPr>
          <w:rFonts w:ascii="Times New Roman" w:eastAsia="Times New Roman" w:hAnsi="Times New Roman" w:cs="Times New Roman"/>
          <w:sz w:val="28"/>
          <w:szCs w:val="28"/>
          <w:lang w:val="nl-NL"/>
        </w:rPr>
        <w:lastRenderedPageBreak/>
        <w:t>Tranh chấp đất đai với tính chất phức tạp</w:t>
      </w:r>
      <w:r w:rsidR="00782800">
        <w:rPr>
          <w:rFonts w:ascii="Times New Roman" w:eastAsia="Times New Roman" w:hAnsi="Times New Roman" w:cs="Times New Roman"/>
          <w:sz w:val="28"/>
          <w:szCs w:val="28"/>
          <w:lang w:val="nl-NL"/>
        </w:rPr>
        <w:t xml:space="preserve"> hơn</w:t>
      </w:r>
      <w:r w:rsidRPr="00E22E01">
        <w:rPr>
          <w:rFonts w:ascii="Times New Roman" w:eastAsia="Times New Roman" w:hAnsi="Times New Roman" w:cs="Times New Roman"/>
          <w:sz w:val="28"/>
          <w:szCs w:val="28"/>
          <w:lang w:val="nl-NL"/>
        </w:rPr>
        <w:t xml:space="preserve">, có các công trình kiến trúc </w:t>
      </w:r>
      <w:r w:rsidR="00782800">
        <w:rPr>
          <w:rFonts w:ascii="Times New Roman" w:eastAsia="Times New Roman" w:hAnsi="Times New Roman" w:cs="Times New Roman"/>
          <w:sz w:val="28"/>
          <w:szCs w:val="28"/>
          <w:lang w:val="nl-NL"/>
        </w:rPr>
        <w:t>gắn liền với đất</w:t>
      </w:r>
      <w:r w:rsidRPr="00E22E01">
        <w:rPr>
          <w:rFonts w:ascii="Times New Roman" w:eastAsia="Times New Roman" w:hAnsi="Times New Roman" w:cs="Times New Roman"/>
          <w:sz w:val="28"/>
          <w:szCs w:val="28"/>
          <w:lang w:val="nl-NL"/>
        </w:rPr>
        <w:t xml:space="preserve">, </w:t>
      </w:r>
      <w:r w:rsidRPr="00676491">
        <w:rPr>
          <w:rFonts w:ascii="Times New Roman" w:eastAsia="Times New Roman" w:hAnsi="Times New Roman" w:cs="Times New Roman"/>
          <w:sz w:val="28"/>
          <w:szCs w:val="28"/>
          <w:lang w:val="nl-NL"/>
        </w:rPr>
        <w:t>liên quan đến quy trình, thủ tục cấp Giấy chứng nhận quyền sử dụng đất của cấp có thẩm quyền</w:t>
      </w:r>
      <w:r w:rsidR="00065AB9">
        <w:rPr>
          <w:rFonts w:ascii="Times New Roman" w:eastAsia="Times New Roman" w:hAnsi="Times New Roman" w:cs="Times New Roman"/>
          <w:sz w:val="28"/>
          <w:szCs w:val="28"/>
          <w:lang w:val="nl-NL"/>
        </w:rPr>
        <w:t>;</w:t>
      </w:r>
      <w:r w:rsidRPr="00E22E01">
        <w:rPr>
          <w:rFonts w:ascii="Times New Roman" w:eastAsia="Times New Roman" w:hAnsi="Times New Roman" w:cs="Times New Roman"/>
          <w:sz w:val="28"/>
          <w:szCs w:val="28"/>
          <w:lang w:val="nl-NL"/>
        </w:rPr>
        <w:t xml:space="preserve"> việc giải quyết </w:t>
      </w:r>
      <w:r w:rsidR="002E031B" w:rsidRPr="00E22E01">
        <w:rPr>
          <w:rFonts w:ascii="Times New Roman" w:eastAsia="Times New Roman" w:hAnsi="Times New Roman" w:cs="Times New Roman"/>
          <w:sz w:val="28"/>
          <w:szCs w:val="28"/>
          <w:lang w:val="nl-NL"/>
        </w:rPr>
        <w:t xml:space="preserve">án </w:t>
      </w:r>
      <w:r w:rsidRPr="00E22E01">
        <w:rPr>
          <w:rFonts w:ascii="Times New Roman" w:eastAsia="Times New Roman" w:hAnsi="Times New Roman" w:cs="Times New Roman"/>
          <w:sz w:val="28"/>
          <w:szCs w:val="28"/>
          <w:lang w:val="nl-NL"/>
        </w:rPr>
        <w:t>gặp khó khăn trong việc đo đạc, thẩm định bằng phương tiện kỹ thuật</w:t>
      </w:r>
      <w:r w:rsidR="008C4C72">
        <w:rPr>
          <w:rFonts w:ascii="Times New Roman" w:eastAsia="Times New Roman" w:hAnsi="Times New Roman" w:cs="Times New Roman"/>
          <w:sz w:val="28"/>
          <w:szCs w:val="28"/>
          <w:lang w:val="nl-NL"/>
        </w:rPr>
        <w:t>;</w:t>
      </w:r>
      <w:r w:rsidRPr="00E22E01">
        <w:rPr>
          <w:rFonts w:ascii="Times New Roman" w:eastAsia="Times New Roman" w:hAnsi="Times New Roman" w:cs="Times New Roman"/>
          <w:sz w:val="28"/>
          <w:szCs w:val="28"/>
          <w:lang w:val="nl-NL"/>
        </w:rPr>
        <w:t xml:space="preserve"> đương sự (bị đơn, người có quyền lợi, nghĩa vụ liên quan</w:t>
      </w:r>
      <w:r w:rsidR="002E031B" w:rsidRPr="00E22E01">
        <w:rPr>
          <w:rFonts w:ascii="Times New Roman" w:eastAsia="Times New Roman" w:hAnsi="Times New Roman" w:cs="Times New Roman"/>
          <w:sz w:val="28"/>
          <w:szCs w:val="28"/>
          <w:lang w:val="nl-NL"/>
        </w:rPr>
        <w:t>)</w:t>
      </w:r>
      <w:r w:rsidRPr="00E22E01">
        <w:rPr>
          <w:rFonts w:ascii="Times New Roman" w:eastAsia="Times New Roman" w:hAnsi="Times New Roman" w:cs="Times New Roman"/>
          <w:sz w:val="28"/>
          <w:szCs w:val="28"/>
          <w:lang w:val="nl-NL"/>
        </w:rPr>
        <w:t xml:space="preserve"> thiếu tinh thần hợp tác... </w:t>
      </w:r>
      <w:r w:rsidR="00367EB6" w:rsidRPr="00E22E01">
        <w:rPr>
          <w:rFonts w:ascii="Times New Roman" w:eastAsia="Times New Roman" w:hAnsi="Times New Roman" w:cs="Times New Roman"/>
          <w:sz w:val="28"/>
          <w:szCs w:val="28"/>
          <w:lang w:val="nl-NL"/>
        </w:rPr>
        <w:t xml:space="preserve">Án hôn nhân và gia đình chủ yếu là </w:t>
      </w:r>
      <w:r w:rsidRPr="00E22E01">
        <w:rPr>
          <w:rFonts w:ascii="Times New Roman" w:eastAsia="Times New Roman" w:hAnsi="Times New Roman" w:cs="Times New Roman"/>
          <w:sz w:val="28"/>
          <w:szCs w:val="24"/>
          <w:lang w:val="nl-NL"/>
        </w:rPr>
        <w:t>ly hôn</w:t>
      </w:r>
      <w:r w:rsidR="00065AB9" w:rsidRPr="00DC50BA">
        <w:rPr>
          <w:rFonts w:ascii="Times New Roman" w:eastAsia="Times New Roman" w:hAnsi="Times New Roman" w:cs="Times New Roman"/>
          <w:sz w:val="28"/>
          <w:szCs w:val="24"/>
          <w:lang w:val="nl-NL"/>
        </w:rPr>
        <w:t xml:space="preserve"> </w:t>
      </w:r>
      <w:r w:rsidR="00DC50BA" w:rsidRPr="00DC50BA">
        <w:rPr>
          <w:rFonts w:ascii="Times New Roman" w:eastAsia="Times New Roman" w:hAnsi="Times New Roman" w:cs="Times New Roman"/>
          <w:sz w:val="28"/>
          <w:szCs w:val="24"/>
          <w:lang w:val="nl-NL"/>
        </w:rPr>
        <w:t>(</w:t>
      </w:r>
      <w:r w:rsidR="00DC50BA">
        <w:rPr>
          <w:rFonts w:ascii="Times New Roman" w:eastAsia="Times New Roman" w:hAnsi="Times New Roman" w:cs="Times New Roman"/>
          <w:sz w:val="28"/>
          <w:szCs w:val="24"/>
          <w:lang w:val="nl-NL"/>
        </w:rPr>
        <w:t xml:space="preserve">139 </w:t>
      </w:r>
      <w:r w:rsidR="00DC50BA" w:rsidRPr="0023662B">
        <w:rPr>
          <w:rFonts w:ascii="Times New Roman" w:eastAsia="Times New Roman" w:hAnsi="Times New Roman" w:cs="Times New Roman"/>
          <w:sz w:val="28"/>
          <w:szCs w:val="24"/>
          <w:lang w:val="nl-NL"/>
        </w:rPr>
        <w:t xml:space="preserve">vụ, chiếm </w:t>
      </w:r>
      <w:r w:rsidR="00DC50BA">
        <w:rPr>
          <w:rFonts w:ascii="Times New Roman" w:eastAsia="Times New Roman" w:hAnsi="Times New Roman" w:cs="Times New Roman"/>
          <w:sz w:val="28"/>
          <w:szCs w:val="24"/>
          <w:lang w:val="nl-NL"/>
        </w:rPr>
        <w:t>96,5</w:t>
      </w:r>
      <w:r w:rsidR="00DC50BA" w:rsidRPr="0023662B">
        <w:rPr>
          <w:rFonts w:ascii="Times New Roman" w:eastAsia="Times New Roman" w:hAnsi="Times New Roman" w:cs="Times New Roman"/>
          <w:sz w:val="28"/>
          <w:szCs w:val="24"/>
          <w:lang w:val="nl-NL"/>
        </w:rPr>
        <w:t>%</w:t>
      </w:r>
      <w:r w:rsidR="00DC50BA">
        <w:rPr>
          <w:rFonts w:ascii="Times New Roman" w:eastAsia="Times New Roman" w:hAnsi="Times New Roman" w:cs="Times New Roman"/>
          <w:sz w:val="28"/>
          <w:szCs w:val="24"/>
          <w:lang w:val="nl-NL"/>
        </w:rPr>
        <w:t xml:space="preserve">), các tranh </w:t>
      </w:r>
      <w:r w:rsidR="00DC50BA" w:rsidRPr="0023662B">
        <w:rPr>
          <w:rFonts w:ascii="Times New Roman" w:eastAsia="Times New Roman" w:hAnsi="Times New Roman" w:cs="Times New Roman"/>
          <w:sz w:val="28"/>
          <w:szCs w:val="24"/>
          <w:lang w:val="nl-NL"/>
        </w:rPr>
        <w:t>chấp</w:t>
      </w:r>
      <w:r w:rsidR="00DC50BA">
        <w:rPr>
          <w:rFonts w:ascii="Times New Roman" w:eastAsia="Times New Roman" w:hAnsi="Times New Roman" w:cs="Times New Roman"/>
          <w:sz w:val="28"/>
          <w:szCs w:val="24"/>
          <w:lang w:val="nl-NL"/>
        </w:rPr>
        <w:t xml:space="preserve"> khác</w:t>
      </w:r>
      <w:r w:rsidR="00DC50BA" w:rsidRPr="00DC50BA">
        <w:rPr>
          <w:rFonts w:ascii="Times New Roman" w:eastAsia="Times New Roman" w:hAnsi="Times New Roman" w:cs="Times New Roman"/>
          <w:sz w:val="28"/>
          <w:szCs w:val="24"/>
          <w:lang w:val="nl-NL"/>
        </w:rPr>
        <w:t xml:space="preserve"> </w:t>
      </w:r>
      <w:r w:rsidR="00DC50BA" w:rsidRPr="00E22E01">
        <w:rPr>
          <w:rFonts w:ascii="Times New Roman" w:eastAsia="Times New Roman" w:hAnsi="Times New Roman" w:cs="Times New Roman"/>
          <w:sz w:val="28"/>
          <w:szCs w:val="24"/>
          <w:lang w:val="nl-NL"/>
        </w:rPr>
        <w:t>chiếm tỷ lệ thấp</w:t>
      </w:r>
      <w:r w:rsidR="00DC50BA">
        <w:rPr>
          <w:rFonts w:ascii="Times New Roman" w:eastAsia="Times New Roman" w:hAnsi="Times New Roman" w:cs="Times New Roman"/>
          <w:sz w:val="28"/>
          <w:szCs w:val="24"/>
          <w:lang w:val="nl-NL"/>
        </w:rPr>
        <w:t xml:space="preserve"> (</w:t>
      </w:r>
      <w:r w:rsidR="00DC50BA" w:rsidRPr="0023662B">
        <w:rPr>
          <w:rFonts w:ascii="Times New Roman" w:eastAsia="Times New Roman" w:hAnsi="Times New Roman" w:cs="Times New Roman"/>
          <w:sz w:val="28"/>
          <w:szCs w:val="24"/>
          <w:lang w:val="nl-NL"/>
        </w:rPr>
        <w:t xml:space="preserve">chia tài sản chung </w:t>
      </w:r>
      <w:r w:rsidR="00DC50BA" w:rsidRPr="00AF6728">
        <w:rPr>
          <w:rFonts w:ascii="Times New Roman" w:eastAsia="Times New Roman" w:hAnsi="Times New Roman" w:cs="Times New Roman"/>
          <w:sz w:val="28"/>
          <w:szCs w:val="24"/>
          <w:lang w:val="nl-NL"/>
        </w:rPr>
        <w:t>sau khi ly hôn</w:t>
      </w:r>
      <w:r w:rsidR="00DC50BA">
        <w:rPr>
          <w:rFonts w:ascii="Times New Roman" w:eastAsia="Times New Roman" w:hAnsi="Times New Roman" w:cs="Times New Roman"/>
          <w:sz w:val="28"/>
          <w:szCs w:val="24"/>
          <w:lang w:val="nl-NL"/>
        </w:rPr>
        <w:t xml:space="preserve"> 02</w:t>
      </w:r>
      <w:r w:rsidR="00DC50BA" w:rsidRPr="0023662B">
        <w:rPr>
          <w:rFonts w:ascii="Times New Roman" w:eastAsia="Times New Roman" w:hAnsi="Times New Roman" w:cs="Times New Roman"/>
          <w:sz w:val="28"/>
          <w:szCs w:val="24"/>
          <w:lang w:val="nl-NL"/>
        </w:rPr>
        <w:t xml:space="preserve"> vụ, chiếm </w:t>
      </w:r>
      <w:r w:rsidR="00DC50BA">
        <w:rPr>
          <w:rFonts w:ascii="Times New Roman" w:eastAsia="Times New Roman" w:hAnsi="Times New Roman" w:cs="Times New Roman"/>
          <w:sz w:val="28"/>
          <w:szCs w:val="24"/>
          <w:lang w:val="nl-NL"/>
        </w:rPr>
        <w:t>1,4</w:t>
      </w:r>
      <w:r w:rsidR="00DC50BA" w:rsidRPr="0023662B">
        <w:rPr>
          <w:rFonts w:ascii="Times New Roman" w:eastAsia="Times New Roman" w:hAnsi="Times New Roman" w:cs="Times New Roman"/>
          <w:sz w:val="28"/>
          <w:szCs w:val="24"/>
          <w:lang w:val="nl-NL"/>
        </w:rPr>
        <w:t>%</w:t>
      </w:r>
      <w:r w:rsidR="00DC50BA">
        <w:rPr>
          <w:rFonts w:ascii="Times New Roman" w:eastAsia="Times New Roman" w:hAnsi="Times New Roman" w:cs="Times New Roman"/>
          <w:sz w:val="28"/>
          <w:szCs w:val="24"/>
          <w:lang w:val="nl-NL"/>
        </w:rPr>
        <w:t>, thay đổi người trực tiếp nuôi con sau khi ly hôn</w:t>
      </w:r>
      <w:r w:rsidR="00DC50BA" w:rsidRPr="0023662B">
        <w:rPr>
          <w:rFonts w:ascii="Times New Roman" w:eastAsia="Times New Roman" w:hAnsi="Times New Roman" w:cs="Times New Roman"/>
          <w:sz w:val="28"/>
          <w:szCs w:val="24"/>
          <w:lang w:val="nl-NL"/>
        </w:rPr>
        <w:t xml:space="preserve"> </w:t>
      </w:r>
      <w:r w:rsidR="00DC50BA">
        <w:rPr>
          <w:rFonts w:ascii="Times New Roman" w:eastAsia="Times New Roman" w:hAnsi="Times New Roman" w:cs="Times New Roman"/>
          <w:sz w:val="28"/>
          <w:szCs w:val="24"/>
          <w:lang w:val="nl-NL"/>
        </w:rPr>
        <w:t>02</w:t>
      </w:r>
      <w:r w:rsidR="00DC50BA" w:rsidRPr="0023662B">
        <w:rPr>
          <w:rFonts w:ascii="Times New Roman" w:eastAsia="Times New Roman" w:hAnsi="Times New Roman" w:cs="Times New Roman"/>
          <w:sz w:val="28"/>
          <w:szCs w:val="24"/>
          <w:lang w:val="nl-NL"/>
        </w:rPr>
        <w:t xml:space="preserve"> vụ, chiếm </w:t>
      </w:r>
      <w:r w:rsidR="00DC50BA">
        <w:rPr>
          <w:rFonts w:ascii="Times New Roman" w:eastAsia="Times New Roman" w:hAnsi="Times New Roman" w:cs="Times New Roman"/>
          <w:sz w:val="28"/>
          <w:szCs w:val="24"/>
          <w:lang w:val="nl-NL"/>
        </w:rPr>
        <w:t>1,4</w:t>
      </w:r>
      <w:r w:rsidR="00DC50BA" w:rsidRPr="0023662B">
        <w:rPr>
          <w:rFonts w:ascii="Times New Roman" w:eastAsia="Times New Roman" w:hAnsi="Times New Roman" w:cs="Times New Roman"/>
          <w:sz w:val="28"/>
          <w:szCs w:val="24"/>
          <w:lang w:val="nl-NL"/>
        </w:rPr>
        <w:t>%</w:t>
      </w:r>
      <w:r w:rsidR="00DC50BA">
        <w:rPr>
          <w:rFonts w:ascii="Times New Roman" w:eastAsia="Times New Roman" w:hAnsi="Times New Roman" w:cs="Times New Roman"/>
          <w:sz w:val="28"/>
          <w:szCs w:val="24"/>
          <w:lang w:val="nl-NL"/>
        </w:rPr>
        <w:t>, cấp dưỡng nuôi con sau ly hôn 01 vụ, chiếm 0,7%).</w:t>
      </w:r>
    </w:p>
    <w:p w:rsidR="00EE42AD" w:rsidRPr="00EE42AD" w:rsidRDefault="00EE42AD" w:rsidP="00EE42AD">
      <w:pPr>
        <w:spacing w:before="120" w:after="120" w:line="240" w:lineRule="auto"/>
        <w:ind w:firstLine="720"/>
        <w:jc w:val="both"/>
        <w:rPr>
          <w:rFonts w:ascii="Times New Roman" w:eastAsia="Times New Roman" w:hAnsi="Times New Roman" w:cs="Times New Roman"/>
          <w:b/>
          <w:sz w:val="28"/>
          <w:szCs w:val="24"/>
          <w:lang w:val="nl-NL"/>
        </w:rPr>
      </w:pPr>
      <w:r w:rsidRPr="0023662B">
        <w:rPr>
          <w:rFonts w:ascii="Times New Roman" w:eastAsia="Times New Roman" w:hAnsi="Times New Roman" w:cs="Times New Roman"/>
          <w:sz w:val="28"/>
          <w:szCs w:val="24"/>
          <w:lang w:val="nl-NL"/>
        </w:rPr>
        <w:t xml:space="preserve">Nguyên nhân dẫn đến ly hôn chủ yếu là do bất </w:t>
      </w:r>
      <w:r w:rsidRPr="0023662B">
        <w:rPr>
          <w:rFonts w:ascii="Times New Roman" w:eastAsia="Times New Roman" w:hAnsi="Times New Roman" w:cs="Times New Roman" w:hint="eastAsia"/>
          <w:sz w:val="28"/>
          <w:szCs w:val="24"/>
          <w:lang w:val="nl-NL"/>
        </w:rPr>
        <w:t>đ</w:t>
      </w:r>
      <w:r w:rsidRPr="0023662B">
        <w:rPr>
          <w:rFonts w:ascii="Times New Roman" w:eastAsia="Times New Roman" w:hAnsi="Times New Roman" w:cs="Times New Roman"/>
          <w:sz w:val="28"/>
          <w:szCs w:val="24"/>
          <w:lang w:val="nl-NL"/>
        </w:rPr>
        <w:t>ồng quan điểm về cá</w:t>
      </w:r>
      <w:r>
        <w:rPr>
          <w:rFonts w:ascii="Times New Roman" w:eastAsia="Times New Roman" w:hAnsi="Times New Roman" w:cs="Times New Roman"/>
          <w:sz w:val="28"/>
          <w:szCs w:val="24"/>
          <w:lang w:val="nl-NL"/>
        </w:rPr>
        <w:t>c vấn đề trong cuộc sống</w:t>
      </w:r>
      <w:r w:rsidR="00DC50BA">
        <w:rPr>
          <w:rFonts w:ascii="Times New Roman" w:eastAsia="Times New Roman" w:hAnsi="Times New Roman" w:cs="Times New Roman"/>
          <w:sz w:val="28"/>
          <w:szCs w:val="24"/>
          <w:lang w:val="nl-NL"/>
        </w:rPr>
        <w:t>;</w:t>
      </w:r>
      <w:r w:rsidRPr="0023662B">
        <w:rPr>
          <w:rFonts w:ascii="Times New Roman" w:eastAsia="Times New Roman" w:hAnsi="Times New Roman" w:cs="Times New Roman"/>
          <w:sz w:val="28"/>
          <w:szCs w:val="24"/>
          <w:lang w:val="nl-NL"/>
        </w:rPr>
        <w:t xml:space="preserve"> </w:t>
      </w:r>
      <w:r>
        <w:rPr>
          <w:rFonts w:ascii="Times New Roman" w:eastAsia="Times New Roman" w:hAnsi="Times New Roman" w:cs="Times New Roman"/>
          <w:sz w:val="28"/>
          <w:szCs w:val="24"/>
          <w:lang w:val="nl-NL"/>
        </w:rPr>
        <w:t xml:space="preserve">có dấu hiệu </w:t>
      </w:r>
      <w:r w:rsidRPr="0023662B">
        <w:rPr>
          <w:rFonts w:ascii="Times New Roman" w:eastAsia="Times New Roman" w:hAnsi="Times New Roman" w:cs="Times New Roman"/>
          <w:sz w:val="28"/>
          <w:szCs w:val="24"/>
          <w:lang w:val="nl-NL"/>
        </w:rPr>
        <w:t>bạo lực gia đình</w:t>
      </w:r>
      <w:r w:rsidR="00DC50BA">
        <w:rPr>
          <w:rFonts w:ascii="Times New Roman" w:eastAsia="Times New Roman" w:hAnsi="Times New Roman" w:cs="Times New Roman"/>
          <w:sz w:val="28"/>
          <w:szCs w:val="24"/>
          <w:lang w:val="nl-NL"/>
        </w:rPr>
        <w:t>;</w:t>
      </w:r>
      <w:r w:rsidR="00104D89">
        <w:rPr>
          <w:rFonts w:ascii="Times New Roman" w:eastAsia="Times New Roman" w:hAnsi="Times New Roman" w:cs="Times New Roman"/>
          <w:sz w:val="28"/>
          <w:szCs w:val="24"/>
          <w:lang w:val="nl-NL"/>
        </w:rPr>
        <w:t xml:space="preserve"> </w:t>
      </w:r>
      <w:r w:rsidRPr="0023662B">
        <w:rPr>
          <w:rFonts w:ascii="Times New Roman" w:eastAsia="Times New Roman" w:hAnsi="Times New Roman" w:cs="Times New Roman"/>
          <w:sz w:val="28"/>
          <w:szCs w:val="24"/>
          <w:lang w:val="nl-NL"/>
        </w:rPr>
        <w:t>có đương sự có lối sống buông thả</w:t>
      </w:r>
      <w:r w:rsidR="00DC50BA">
        <w:rPr>
          <w:rFonts w:ascii="Times New Roman" w:eastAsia="Times New Roman" w:hAnsi="Times New Roman" w:cs="Times New Roman"/>
          <w:sz w:val="28"/>
          <w:szCs w:val="24"/>
          <w:lang w:val="nl-NL"/>
        </w:rPr>
        <w:t xml:space="preserve">; </w:t>
      </w:r>
      <w:r w:rsidR="00104D89">
        <w:rPr>
          <w:rFonts w:ascii="Times New Roman" w:eastAsia="Times New Roman" w:hAnsi="Times New Roman" w:cs="Times New Roman"/>
          <w:sz w:val="28"/>
          <w:szCs w:val="24"/>
          <w:lang w:val="nl-NL"/>
        </w:rPr>
        <w:t>không tôn trọng lẫn nhau</w:t>
      </w:r>
      <w:r w:rsidR="00DC50BA">
        <w:rPr>
          <w:rFonts w:ascii="Times New Roman" w:eastAsia="Times New Roman" w:hAnsi="Times New Roman" w:cs="Times New Roman"/>
          <w:sz w:val="28"/>
          <w:szCs w:val="24"/>
          <w:lang w:val="nl-NL"/>
        </w:rPr>
        <w:t xml:space="preserve">; </w:t>
      </w:r>
      <w:r w:rsidR="00104D89">
        <w:rPr>
          <w:rFonts w:ascii="Times New Roman" w:eastAsia="Times New Roman" w:hAnsi="Times New Roman" w:cs="Times New Roman"/>
          <w:sz w:val="28"/>
          <w:szCs w:val="24"/>
          <w:lang w:val="nl-NL"/>
        </w:rPr>
        <w:t xml:space="preserve">một hoặc cả hai bên </w:t>
      </w:r>
      <w:r w:rsidRPr="0023662B">
        <w:rPr>
          <w:rFonts w:ascii="Times New Roman" w:eastAsia="Times New Roman" w:hAnsi="Times New Roman" w:cs="Times New Roman"/>
          <w:sz w:val="28"/>
          <w:szCs w:val="24"/>
          <w:lang w:val="nl-NL"/>
        </w:rPr>
        <w:t xml:space="preserve">vi phạm nghĩa vụ vợ chồng... </w:t>
      </w:r>
      <w:r w:rsidR="00104D89">
        <w:rPr>
          <w:rFonts w:ascii="Times New Roman" w:eastAsia="Times New Roman" w:hAnsi="Times New Roman" w:cs="Times New Roman"/>
          <w:sz w:val="28"/>
          <w:szCs w:val="24"/>
          <w:lang w:val="nl-NL"/>
        </w:rPr>
        <w:t xml:space="preserve">mà các bên </w:t>
      </w:r>
      <w:r w:rsidR="00104D89" w:rsidRPr="0023662B">
        <w:rPr>
          <w:rFonts w:ascii="Times New Roman" w:eastAsia="Times New Roman" w:hAnsi="Times New Roman" w:cs="Times New Roman"/>
          <w:sz w:val="28"/>
          <w:szCs w:val="24"/>
          <w:lang w:val="nl-NL"/>
        </w:rPr>
        <w:t xml:space="preserve">không có </w:t>
      </w:r>
      <w:r w:rsidR="00104D89">
        <w:rPr>
          <w:rFonts w:ascii="Times New Roman" w:eastAsia="Times New Roman" w:hAnsi="Times New Roman" w:cs="Times New Roman"/>
          <w:sz w:val="28"/>
          <w:szCs w:val="24"/>
          <w:lang w:val="nl-NL"/>
        </w:rPr>
        <w:t xml:space="preserve">biện pháp tự điều chỉnh, giải quyết thỏa đáng </w:t>
      </w:r>
      <w:r w:rsidRPr="0023662B">
        <w:rPr>
          <w:rFonts w:ascii="Times New Roman" w:eastAsia="Times New Roman" w:hAnsi="Times New Roman" w:cs="Times New Roman"/>
          <w:sz w:val="28"/>
          <w:szCs w:val="24"/>
          <w:lang w:val="nl-NL"/>
        </w:rPr>
        <w:t xml:space="preserve">làm phát sinh mâu thuẫn và ngày một </w:t>
      </w:r>
      <w:r w:rsidR="00104D89">
        <w:rPr>
          <w:rFonts w:ascii="Times New Roman" w:eastAsia="Times New Roman" w:hAnsi="Times New Roman" w:cs="Times New Roman"/>
          <w:sz w:val="28"/>
          <w:szCs w:val="24"/>
          <w:lang w:val="nl-NL"/>
        </w:rPr>
        <w:t>căng thẳng</w:t>
      </w:r>
      <w:r>
        <w:rPr>
          <w:rFonts w:ascii="Times New Roman" w:eastAsia="Times New Roman" w:hAnsi="Times New Roman" w:cs="Times New Roman"/>
          <w:sz w:val="28"/>
          <w:szCs w:val="24"/>
          <w:lang w:val="nl-NL"/>
        </w:rPr>
        <w:t xml:space="preserve"> làm cho hôn nhân lâm vào </w:t>
      </w:r>
      <w:r w:rsidRPr="0023662B">
        <w:rPr>
          <w:rFonts w:ascii="Times New Roman" w:eastAsia="Times New Roman" w:hAnsi="Times New Roman" w:cs="Times New Roman"/>
          <w:sz w:val="28"/>
          <w:szCs w:val="24"/>
          <w:lang w:val="nl-NL"/>
        </w:rPr>
        <w:t xml:space="preserve">tình trạng </w:t>
      </w:r>
      <w:r>
        <w:rPr>
          <w:rFonts w:ascii="Times New Roman" w:eastAsia="Times New Roman" w:hAnsi="Times New Roman" w:cs="Times New Roman"/>
          <w:sz w:val="28"/>
          <w:szCs w:val="24"/>
          <w:lang w:val="nl-NL"/>
        </w:rPr>
        <w:t>trầm trọng</w:t>
      </w:r>
      <w:r w:rsidRPr="0023662B">
        <w:rPr>
          <w:rFonts w:ascii="Times New Roman" w:eastAsia="Times New Roman" w:hAnsi="Times New Roman" w:cs="Times New Roman"/>
          <w:sz w:val="28"/>
          <w:szCs w:val="24"/>
          <w:lang w:val="nl-NL"/>
        </w:rPr>
        <w:t>, mục đích hôn nhân không đạt được dẫn đến ly hôn (</w:t>
      </w:r>
      <w:r w:rsidRPr="00D31302">
        <w:rPr>
          <w:rFonts w:ascii="Times New Roman" w:eastAsia="Times New Roman" w:hAnsi="Times New Roman" w:cs="Times New Roman"/>
          <w:sz w:val="28"/>
          <w:szCs w:val="24"/>
          <w:lang w:val="nl-NL"/>
        </w:rPr>
        <w:t xml:space="preserve">tỷ lệ </w:t>
      </w:r>
      <w:r w:rsidR="00676491" w:rsidRPr="00D31302">
        <w:rPr>
          <w:rFonts w:ascii="Times New Roman" w:eastAsia="Times New Roman" w:hAnsi="Times New Roman" w:cs="Times New Roman"/>
          <w:sz w:val="28"/>
          <w:szCs w:val="24"/>
          <w:lang w:val="nl-NL"/>
        </w:rPr>
        <w:t xml:space="preserve">phụ nữ là </w:t>
      </w:r>
      <w:r w:rsidRPr="00D31302">
        <w:rPr>
          <w:rFonts w:ascii="Times New Roman" w:eastAsia="Times New Roman" w:hAnsi="Times New Roman" w:cs="Times New Roman"/>
          <w:sz w:val="28"/>
          <w:szCs w:val="24"/>
          <w:lang w:val="nl-NL"/>
        </w:rPr>
        <w:t xml:space="preserve">nguyên </w:t>
      </w:r>
      <w:r w:rsidRPr="00D31302">
        <w:rPr>
          <w:rFonts w:ascii="Times New Roman" w:eastAsia="Times New Roman" w:hAnsi="Times New Roman" w:cs="Times New Roman" w:hint="eastAsia"/>
          <w:sz w:val="28"/>
          <w:szCs w:val="24"/>
          <w:lang w:val="nl-NL"/>
        </w:rPr>
        <w:t>đơ</w:t>
      </w:r>
      <w:r w:rsidRPr="00D31302">
        <w:rPr>
          <w:rFonts w:ascii="Times New Roman" w:eastAsia="Times New Roman" w:hAnsi="Times New Roman" w:cs="Times New Roman"/>
          <w:sz w:val="28"/>
          <w:szCs w:val="24"/>
          <w:lang w:val="nl-NL"/>
        </w:rPr>
        <w:t>n</w:t>
      </w:r>
      <w:r w:rsidR="00D31302" w:rsidRPr="00D31302">
        <w:rPr>
          <w:rFonts w:ascii="Times New Roman" w:eastAsia="Times New Roman" w:hAnsi="Times New Roman" w:cs="Times New Roman"/>
          <w:sz w:val="28"/>
          <w:szCs w:val="24"/>
          <w:lang w:val="nl-NL"/>
        </w:rPr>
        <w:t xml:space="preserve"> xin</w:t>
      </w:r>
      <w:r w:rsidRPr="00D31302">
        <w:rPr>
          <w:rFonts w:ascii="Times New Roman" w:eastAsia="Times New Roman" w:hAnsi="Times New Roman" w:cs="Times New Roman"/>
          <w:sz w:val="28"/>
          <w:szCs w:val="24"/>
          <w:lang w:val="nl-NL"/>
        </w:rPr>
        <w:t xml:space="preserve"> </w:t>
      </w:r>
      <w:r w:rsidR="00676491" w:rsidRPr="00D31302">
        <w:rPr>
          <w:rFonts w:ascii="Times New Roman" w:eastAsia="Times New Roman" w:hAnsi="Times New Roman" w:cs="Times New Roman"/>
          <w:sz w:val="28"/>
          <w:szCs w:val="24"/>
          <w:lang w:val="nl-NL"/>
        </w:rPr>
        <w:t xml:space="preserve">ly hôn </w:t>
      </w:r>
      <w:r w:rsidRPr="00D31302">
        <w:rPr>
          <w:rFonts w:ascii="Times New Roman" w:eastAsia="Times New Roman" w:hAnsi="Times New Roman" w:cs="Times New Roman"/>
          <w:sz w:val="28"/>
          <w:szCs w:val="24"/>
          <w:lang w:val="nl-NL"/>
        </w:rPr>
        <w:t>99/139 vụ, chiếm 71,2 %</w:t>
      </w:r>
      <w:r w:rsidR="00676491" w:rsidRPr="00D31302">
        <w:rPr>
          <w:rFonts w:ascii="Times New Roman" w:eastAsia="Times New Roman" w:hAnsi="Times New Roman" w:cs="Times New Roman"/>
          <w:sz w:val="28"/>
          <w:szCs w:val="24"/>
          <w:lang w:val="nl-NL"/>
        </w:rPr>
        <w:t>)</w:t>
      </w:r>
      <w:r w:rsidR="00D31302">
        <w:rPr>
          <w:rFonts w:ascii="Times New Roman" w:eastAsia="Times New Roman" w:hAnsi="Times New Roman" w:cs="Times New Roman"/>
          <w:sz w:val="28"/>
          <w:szCs w:val="24"/>
          <w:lang w:val="nl-NL"/>
        </w:rPr>
        <w:t xml:space="preserve">. </w:t>
      </w:r>
      <w:r w:rsidR="00D31302" w:rsidRPr="00D31302">
        <w:rPr>
          <w:rFonts w:ascii="Times New Roman" w:eastAsia="Times New Roman" w:hAnsi="Times New Roman" w:cs="Times New Roman"/>
          <w:sz w:val="28"/>
          <w:szCs w:val="24"/>
          <w:lang w:val="nl-NL"/>
        </w:rPr>
        <w:t>V</w:t>
      </w:r>
      <w:r w:rsidRPr="00D31302">
        <w:rPr>
          <w:rFonts w:ascii="Times New Roman" w:eastAsia="Times New Roman" w:hAnsi="Times New Roman" w:cs="Times New Roman"/>
          <w:sz w:val="28"/>
          <w:szCs w:val="24"/>
          <w:lang w:val="nl-NL"/>
        </w:rPr>
        <w:t>ề độ tuổ</w:t>
      </w:r>
      <w:r w:rsidR="00676491" w:rsidRPr="00D31302">
        <w:rPr>
          <w:rFonts w:ascii="Times New Roman" w:eastAsia="Times New Roman" w:hAnsi="Times New Roman" w:cs="Times New Roman"/>
          <w:sz w:val="28"/>
          <w:szCs w:val="24"/>
          <w:lang w:val="nl-NL"/>
        </w:rPr>
        <w:t>i ly hôn</w:t>
      </w:r>
      <w:r w:rsidRPr="00D31302">
        <w:rPr>
          <w:rFonts w:ascii="Times New Roman" w:eastAsia="Times New Roman" w:hAnsi="Times New Roman" w:cs="Times New Roman"/>
          <w:sz w:val="28"/>
          <w:szCs w:val="24"/>
          <w:lang w:val="nl-NL"/>
        </w:rPr>
        <w:t xml:space="preserve">, từ 40 trở xuống chiếm 82,2% số án </w:t>
      </w:r>
      <w:r w:rsidRPr="00D31302">
        <w:rPr>
          <w:rFonts w:ascii="Times New Roman" w:eastAsia="Times New Roman" w:hAnsi="Times New Roman" w:cs="Times New Roman" w:hint="eastAsia"/>
          <w:sz w:val="28"/>
          <w:szCs w:val="24"/>
          <w:lang w:val="nl-NL"/>
        </w:rPr>
        <w:t>đ</w:t>
      </w:r>
      <w:r w:rsidRPr="00D31302">
        <w:rPr>
          <w:rFonts w:ascii="Times New Roman" w:eastAsia="Times New Roman" w:hAnsi="Times New Roman" w:cs="Times New Roman"/>
          <w:sz w:val="28"/>
          <w:szCs w:val="24"/>
          <w:lang w:val="nl-NL"/>
        </w:rPr>
        <w:t>ã thụ lý.</w:t>
      </w:r>
      <w:r w:rsidRPr="00EE42AD">
        <w:rPr>
          <w:rFonts w:ascii="Times New Roman" w:eastAsia="Times New Roman" w:hAnsi="Times New Roman" w:cs="Times New Roman"/>
          <w:b/>
          <w:sz w:val="28"/>
          <w:szCs w:val="24"/>
          <w:lang w:val="nl-NL"/>
        </w:rPr>
        <w:t xml:space="preserve"> </w:t>
      </w:r>
    </w:p>
    <w:p w:rsidR="0010464E" w:rsidRPr="00E22E01" w:rsidRDefault="0010464E" w:rsidP="009C5206">
      <w:pPr>
        <w:spacing w:before="120" w:after="120" w:line="240" w:lineRule="auto"/>
        <w:ind w:firstLine="720"/>
        <w:jc w:val="both"/>
        <w:outlineLvl w:val="0"/>
        <w:rPr>
          <w:rFonts w:ascii="Times New Roman" w:eastAsia="Times New Roman" w:hAnsi="Times New Roman" w:cs="Times New Roman"/>
          <w:sz w:val="28"/>
          <w:szCs w:val="28"/>
          <w:lang w:val="nl-NL"/>
        </w:rPr>
      </w:pPr>
      <w:r w:rsidRPr="00E22E01">
        <w:rPr>
          <w:rFonts w:ascii="Times New Roman" w:eastAsia="Times New Roman" w:hAnsi="Times New Roman" w:cs="Times New Roman"/>
          <w:sz w:val="28"/>
          <w:szCs w:val="24"/>
          <w:lang w:val="nl-NL"/>
        </w:rPr>
        <w:t xml:space="preserve">Án kinh doanh thương mại chủ yếu là các tranh chấp về </w:t>
      </w:r>
      <w:r w:rsidR="00104D89">
        <w:rPr>
          <w:rFonts w:ascii="Times New Roman" w:eastAsia="Times New Roman" w:hAnsi="Times New Roman" w:cs="Times New Roman"/>
          <w:sz w:val="28"/>
          <w:szCs w:val="24"/>
          <w:lang w:val="nl-NL"/>
        </w:rPr>
        <w:t xml:space="preserve">nghĩa vụ </w:t>
      </w:r>
      <w:r w:rsidRPr="00E22E01">
        <w:rPr>
          <w:rFonts w:ascii="Times New Roman" w:eastAsia="Times New Roman" w:hAnsi="Times New Roman" w:cs="Times New Roman"/>
          <w:sz w:val="28"/>
          <w:szCs w:val="24"/>
          <w:lang w:val="nl-NL"/>
        </w:rPr>
        <w:t>thanh toán theo hợp đồng mua bán hàng hóa, hợp đồng tín dụng.</w:t>
      </w:r>
      <w:r w:rsidR="00367EB6" w:rsidRPr="00E22E01">
        <w:rPr>
          <w:rFonts w:ascii="Times New Roman" w:eastAsia="Times New Roman" w:hAnsi="Times New Roman" w:cs="Times New Roman"/>
          <w:sz w:val="28"/>
          <w:szCs w:val="24"/>
          <w:lang w:val="nl-NL"/>
        </w:rPr>
        <w:t xml:space="preserve"> </w:t>
      </w:r>
    </w:p>
    <w:p w:rsidR="001357F8" w:rsidRPr="001357F8" w:rsidRDefault="001357F8" w:rsidP="009C5206">
      <w:pPr>
        <w:spacing w:before="120" w:after="120" w:line="240" w:lineRule="auto"/>
        <w:ind w:firstLine="720"/>
        <w:jc w:val="both"/>
        <w:rPr>
          <w:rFonts w:ascii="Times New Roman" w:eastAsia="Times New Roman" w:hAnsi="Times New Roman" w:cs="Times New Roman"/>
          <w:b/>
          <w:sz w:val="28"/>
          <w:szCs w:val="28"/>
          <w:lang w:val="nl-NL"/>
        </w:rPr>
      </w:pPr>
      <w:r w:rsidRPr="001357F8">
        <w:rPr>
          <w:rFonts w:ascii="Times New Roman" w:eastAsia="Times New Roman" w:hAnsi="Times New Roman" w:cs="Times New Roman"/>
          <w:b/>
          <w:sz w:val="28"/>
          <w:szCs w:val="28"/>
          <w:lang w:val="nl-NL"/>
        </w:rPr>
        <w:t xml:space="preserve">1.2. </w:t>
      </w:r>
      <w:r w:rsidR="00782800">
        <w:rPr>
          <w:rFonts w:ascii="Times New Roman" w:eastAsia="Times New Roman" w:hAnsi="Times New Roman" w:cs="Times New Roman"/>
          <w:b/>
          <w:sz w:val="28"/>
          <w:szCs w:val="28"/>
          <w:lang w:val="nl-NL"/>
        </w:rPr>
        <w:t>K</w:t>
      </w:r>
      <w:r w:rsidRPr="001357F8">
        <w:rPr>
          <w:rFonts w:ascii="Times New Roman" w:eastAsia="Times New Roman" w:hAnsi="Times New Roman" w:cs="Times New Roman"/>
          <w:b/>
          <w:sz w:val="28"/>
          <w:szCs w:val="28"/>
          <w:lang w:val="nl-NL"/>
        </w:rPr>
        <w:t xml:space="preserve">ết quả </w:t>
      </w:r>
      <w:r w:rsidR="00782800">
        <w:rPr>
          <w:rFonts w:ascii="Times New Roman" w:eastAsia="Times New Roman" w:hAnsi="Times New Roman" w:cs="Times New Roman"/>
          <w:b/>
          <w:sz w:val="28"/>
          <w:szCs w:val="28"/>
          <w:lang w:val="nl-NL"/>
        </w:rPr>
        <w:t xml:space="preserve">giải quyết </w:t>
      </w:r>
      <w:r w:rsidRPr="001357F8">
        <w:rPr>
          <w:rFonts w:ascii="Times New Roman" w:eastAsia="Times New Roman" w:hAnsi="Times New Roman" w:cs="Times New Roman"/>
          <w:b/>
          <w:sz w:val="28"/>
          <w:szCs w:val="28"/>
          <w:lang w:val="nl-NL"/>
        </w:rPr>
        <w:t xml:space="preserve">cụ thể </w:t>
      </w:r>
    </w:p>
    <w:p w:rsidR="001357F8" w:rsidRPr="00782800" w:rsidRDefault="001357F8" w:rsidP="009C5206">
      <w:pPr>
        <w:spacing w:after="120" w:line="240" w:lineRule="auto"/>
        <w:ind w:firstLine="720"/>
        <w:jc w:val="both"/>
        <w:rPr>
          <w:rFonts w:ascii="Times New Roman" w:eastAsia="Times New Roman" w:hAnsi="Times New Roman" w:cs="Times New Roman"/>
          <w:b/>
          <w:color w:val="000000"/>
          <w:sz w:val="28"/>
          <w:szCs w:val="28"/>
          <w:lang w:val="nl-NL"/>
        </w:rPr>
      </w:pPr>
      <w:r w:rsidRPr="00782800">
        <w:rPr>
          <w:rFonts w:ascii="Times New Roman" w:eastAsia="Times New Roman" w:hAnsi="Times New Roman" w:cs="Times New Roman"/>
          <w:b/>
          <w:color w:val="000000"/>
          <w:sz w:val="28"/>
          <w:szCs w:val="28"/>
          <w:lang w:val="nl-NL"/>
        </w:rPr>
        <w:t>1.2.1. Công tác xét xử án hình sự</w:t>
      </w:r>
    </w:p>
    <w:p w:rsidR="001A22F8" w:rsidRPr="00687E3C" w:rsidRDefault="001357F8" w:rsidP="009C5206">
      <w:pPr>
        <w:spacing w:after="120" w:line="240" w:lineRule="auto"/>
        <w:ind w:firstLine="720"/>
        <w:jc w:val="both"/>
        <w:rPr>
          <w:color w:val="000000"/>
          <w:sz w:val="28"/>
          <w:szCs w:val="28"/>
          <w:lang w:val="nl-NL"/>
        </w:rPr>
      </w:pPr>
      <w:r w:rsidRPr="00E21024">
        <w:rPr>
          <w:rFonts w:ascii="Times New Roman" w:eastAsia="Times New Roman" w:hAnsi="Times New Roman" w:cs="Times New Roman"/>
          <w:color w:val="000000"/>
          <w:sz w:val="28"/>
          <w:szCs w:val="28"/>
          <w:lang w:val="nl-NL"/>
        </w:rPr>
        <w:t>Tổng số án phải giải quyết</w:t>
      </w:r>
      <w:r w:rsidR="00E35C61">
        <w:rPr>
          <w:rFonts w:ascii="Times New Roman" w:eastAsia="Times New Roman" w:hAnsi="Times New Roman" w:cs="Times New Roman"/>
          <w:color w:val="000000"/>
          <w:sz w:val="28"/>
          <w:szCs w:val="28"/>
          <w:lang w:val="nl-NL"/>
        </w:rPr>
        <w:t>:</w:t>
      </w:r>
      <w:r w:rsidRPr="00E21024">
        <w:rPr>
          <w:rFonts w:ascii="Times New Roman" w:eastAsia="Times New Roman" w:hAnsi="Times New Roman" w:cs="Times New Roman"/>
          <w:color w:val="000000"/>
          <w:sz w:val="28"/>
          <w:szCs w:val="28"/>
          <w:lang w:val="nl-NL"/>
        </w:rPr>
        <w:t xml:space="preserve"> </w:t>
      </w:r>
      <w:r w:rsidR="001E73B5" w:rsidRPr="001E73B5">
        <w:rPr>
          <w:rFonts w:ascii="Times New Roman" w:eastAsia="Times New Roman" w:hAnsi="Times New Roman" w:cs="Times New Roman"/>
          <w:color w:val="000000"/>
          <w:sz w:val="28"/>
          <w:szCs w:val="28"/>
          <w:lang w:val="nl-NL"/>
        </w:rPr>
        <w:t>42 vụ/54</w:t>
      </w:r>
      <w:r w:rsidRPr="001E73B5">
        <w:rPr>
          <w:rFonts w:ascii="Times New Roman" w:eastAsia="Times New Roman" w:hAnsi="Times New Roman" w:cs="Times New Roman"/>
          <w:color w:val="000000"/>
          <w:sz w:val="28"/>
          <w:szCs w:val="28"/>
          <w:lang w:val="nl-NL"/>
        </w:rPr>
        <w:t xml:space="preserve"> bị cáo</w:t>
      </w:r>
      <w:r w:rsidRPr="00E21024">
        <w:rPr>
          <w:rFonts w:ascii="Times New Roman" w:eastAsia="Times New Roman" w:hAnsi="Times New Roman" w:cs="Times New Roman"/>
          <w:color w:val="000000"/>
          <w:sz w:val="28"/>
          <w:szCs w:val="28"/>
          <w:lang w:val="nl-NL"/>
        </w:rPr>
        <w:t xml:space="preserve">. </w:t>
      </w:r>
      <w:r w:rsidR="00493DFE">
        <w:rPr>
          <w:rFonts w:ascii="Times New Roman" w:eastAsia="Times New Roman" w:hAnsi="Times New Roman" w:cs="Times New Roman"/>
          <w:color w:val="000000"/>
          <w:sz w:val="28"/>
          <w:szCs w:val="28"/>
          <w:lang w:val="nl-NL"/>
        </w:rPr>
        <w:t>Số án đ</w:t>
      </w:r>
      <w:r w:rsidR="00493DFE" w:rsidRPr="00493DFE">
        <w:rPr>
          <w:rFonts w:ascii="Times New Roman" w:hAnsi="Times New Roman" w:cs="Times New Roman"/>
          <w:color w:val="000000"/>
          <w:sz w:val="28"/>
          <w:szCs w:val="28"/>
          <w:lang w:val="nl-NL"/>
        </w:rPr>
        <w:t xml:space="preserve">ã giải quyết: </w:t>
      </w:r>
      <w:r w:rsidR="00493DFE">
        <w:rPr>
          <w:rFonts w:ascii="Times New Roman" w:hAnsi="Times New Roman" w:cs="Times New Roman"/>
          <w:color w:val="000000"/>
          <w:sz w:val="28"/>
          <w:szCs w:val="28"/>
          <w:lang w:val="nl-NL"/>
        </w:rPr>
        <w:t>41</w:t>
      </w:r>
      <w:r w:rsidR="00493DFE" w:rsidRPr="00493DFE">
        <w:rPr>
          <w:rFonts w:ascii="Times New Roman" w:hAnsi="Times New Roman" w:cs="Times New Roman"/>
          <w:b/>
          <w:color w:val="000000"/>
          <w:sz w:val="28"/>
          <w:szCs w:val="28"/>
          <w:lang w:val="nl-NL"/>
        </w:rPr>
        <w:t xml:space="preserve"> </w:t>
      </w:r>
      <w:r w:rsidR="00493DFE" w:rsidRPr="00493DFE">
        <w:rPr>
          <w:rFonts w:ascii="Times New Roman" w:hAnsi="Times New Roman" w:cs="Times New Roman"/>
          <w:color w:val="000000"/>
          <w:sz w:val="28"/>
          <w:szCs w:val="28"/>
          <w:lang w:val="nl-NL"/>
        </w:rPr>
        <w:t>vụ</w:t>
      </w:r>
      <w:r w:rsidR="00493DFE" w:rsidRPr="00493DFE">
        <w:rPr>
          <w:rFonts w:ascii="Times New Roman" w:hAnsi="Times New Roman" w:cs="Times New Roman"/>
          <w:b/>
          <w:color w:val="000000"/>
          <w:sz w:val="28"/>
          <w:szCs w:val="28"/>
          <w:lang w:val="nl-NL"/>
        </w:rPr>
        <w:t>/</w:t>
      </w:r>
      <w:r w:rsidR="00493DFE">
        <w:rPr>
          <w:rFonts w:ascii="Times New Roman" w:hAnsi="Times New Roman" w:cs="Times New Roman"/>
          <w:color w:val="000000"/>
          <w:sz w:val="28"/>
          <w:szCs w:val="28"/>
          <w:lang w:val="nl-NL"/>
        </w:rPr>
        <w:t>53</w:t>
      </w:r>
      <w:r w:rsidR="00493DFE" w:rsidRPr="00493DFE">
        <w:rPr>
          <w:rFonts w:ascii="Times New Roman" w:hAnsi="Times New Roman" w:cs="Times New Roman"/>
          <w:b/>
          <w:color w:val="000000"/>
          <w:sz w:val="28"/>
          <w:szCs w:val="28"/>
          <w:lang w:val="nl-NL"/>
        </w:rPr>
        <w:t xml:space="preserve"> </w:t>
      </w:r>
      <w:r w:rsidR="00493DFE" w:rsidRPr="00493DFE">
        <w:rPr>
          <w:rFonts w:ascii="Times New Roman" w:hAnsi="Times New Roman" w:cs="Times New Roman"/>
          <w:color w:val="000000"/>
          <w:sz w:val="28"/>
          <w:szCs w:val="28"/>
          <w:lang w:val="nl-NL"/>
        </w:rPr>
        <w:t>bị cáo (</w:t>
      </w:r>
      <w:r w:rsidR="00E35C61">
        <w:rPr>
          <w:rFonts w:ascii="Times New Roman" w:hAnsi="Times New Roman" w:cs="Times New Roman"/>
          <w:color w:val="000000"/>
          <w:sz w:val="28"/>
          <w:szCs w:val="28"/>
          <w:lang w:val="nl-NL"/>
        </w:rPr>
        <w:t>bao gồm</w:t>
      </w:r>
      <w:r w:rsidR="00493DFE" w:rsidRPr="00493DFE">
        <w:rPr>
          <w:rFonts w:ascii="Times New Roman" w:hAnsi="Times New Roman" w:cs="Times New Roman"/>
          <w:color w:val="000000"/>
          <w:sz w:val="28"/>
          <w:szCs w:val="28"/>
          <w:lang w:val="nl-NL"/>
        </w:rPr>
        <w:t xml:space="preserve">: </w:t>
      </w:r>
      <w:r w:rsidR="00493DFE" w:rsidRPr="00676491">
        <w:rPr>
          <w:rFonts w:ascii="Times New Roman" w:hAnsi="Times New Roman" w:cs="Times New Roman"/>
          <w:color w:val="000000"/>
          <w:sz w:val="28"/>
          <w:szCs w:val="28"/>
          <w:lang w:val="nl-NL"/>
        </w:rPr>
        <w:t>Trả hồ sơ để điều tra bổ sung 03 vụ/07 bị cáo</w:t>
      </w:r>
      <w:r w:rsidR="00493DFE" w:rsidRPr="00493DFE">
        <w:rPr>
          <w:rFonts w:ascii="Times New Roman" w:hAnsi="Times New Roman" w:cs="Times New Roman"/>
          <w:color w:val="000000"/>
          <w:sz w:val="28"/>
          <w:szCs w:val="28"/>
          <w:lang w:val="nl-NL"/>
        </w:rPr>
        <w:t xml:space="preserve">; </w:t>
      </w:r>
      <w:r w:rsidR="00E35C61">
        <w:rPr>
          <w:rFonts w:ascii="Times New Roman" w:hAnsi="Times New Roman" w:cs="Times New Roman"/>
          <w:color w:val="000000"/>
          <w:sz w:val="28"/>
          <w:szCs w:val="28"/>
          <w:lang w:val="nl-NL"/>
        </w:rPr>
        <w:t>x</w:t>
      </w:r>
      <w:r w:rsidR="00493DFE" w:rsidRPr="00493DFE">
        <w:rPr>
          <w:rFonts w:ascii="Times New Roman" w:hAnsi="Times New Roman" w:cs="Times New Roman"/>
          <w:color w:val="000000"/>
          <w:sz w:val="28"/>
          <w:szCs w:val="28"/>
          <w:lang w:val="nl-NL"/>
        </w:rPr>
        <w:t>ét xử sơ thẩ</w:t>
      </w:r>
      <w:r w:rsidR="00493DFE">
        <w:rPr>
          <w:rFonts w:ascii="Times New Roman" w:hAnsi="Times New Roman" w:cs="Times New Roman"/>
          <w:color w:val="000000"/>
          <w:sz w:val="28"/>
          <w:szCs w:val="28"/>
          <w:lang w:val="nl-NL"/>
        </w:rPr>
        <w:t>m 38</w:t>
      </w:r>
      <w:r w:rsidR="00493DFE" w:rsidRPr="00493DFE">
        <w:rPr>
          <w:rFonts w:ascii="Times New Roman" w:hAnsi="Times New Roman" w:cs="Times New Roman"/>
          <w:color w:val="000000"/>
          <w:sz w:val="28"/>
          <w:szCs w:val="28"/>
          <w:lang w:val="nl-NL"/>
        </w:rPr>
        <w:t xml:space="preserve"> vụ</w:t>
      </w:r>
      <w:r w:rsidR="00493DFE">
        <w:rPr>
          <w:rFonts w:ascii="Times New Roman" w:hAnsi="Times New Roman" w:cs="Times New Roman"/>
          <w:color w:val="000000"/>
          <w:sz w:val="28"/>
          <w:szCs w:val="28"/>
          <w:lang w:val="nl-NL"/>
        </w:rPr>
        <w:t>/46</w:t>
      </w:r>
      <w:r w:rsidR="00493DFE" w:rsidRPr="00493DFE">
        <w:rPr>
          <w:rFonts w:ascii="Times New Roman" w:hAnsi="Times New Roman" w:cs="Times New Roman"/>
          <w:color w:val="000000"/>
          <w:sz w:val="28"/>
          <w:szCs w:val="28"/>
          <w:lang w:val="nl-NL"/>
        </w:rPr>
        <w:t xml:space="preserve"> bị cáo</w:t>
      </w:r>
      <w:r w:rsidR="00493DFE" w:rsidRPr="00493DFE">
        <w:rPr>
          <w:rFonts w:ascii="Times New Roman" w:hAnsi="Times New Roman" w:cs="Times New Roman"/>
          <w:sz w:val="28"/>
          <w:szCs w:val="28"/>
          <w:lang w:val="nl-NL"/>
        </w:rPr>
        <w:t>),</w:t>
      </w:r>
      <w:r w:rsidR="00493DFE" w:rsidRPr="00493DFE">
        <w:rPr>
          <w:rFonts w:ascii="Times New Roman" w:hAnsi="Times New Roman" w:cs="Times New Roman"/>
          <w:color w:val="000000"/>
          <w:sz w:val="28"/>
          <w:szCs w:val="28"/>
          <w:lang w:val="nl-NL"/>
        </w:rPr>
        <w:t xml:space="preserve"> đạt tỷ lệ </w:t>
      </w:r>
      <w:r w:rsidR="00493DFE">
        <w:rPr>
          <w:rFonts w:ascii="Times New Roman" w:hAnsi="Times New Roman" w:cs="Times New Roman"/>
          <w:color w:val="000000"/>
          <w:sz w:val="28"/>
          <w:szCs w:val="28"/>
          <w:lang w:val="nl-NL"/>
        </w:rPr>
        <w:t>97,6</w:t>
      </w:r>
      <w:r w:rsidR="00493DFE" w:rsidRPr="00687E3C">
        <w:rPr>
          <w:rFonts w:ascii="Times New Roman" w:hAnsi="Times New Roman" w:cs="Times New Roman"/>
          <w:color w:val="000000"/>
          <w:sz w:val="28"/>
          <w:szCs w:val="28"/>
          <w:lang w:val="nl-NL"/>
        </w:rPr>
        <w:t xml:space="preserve">% </w:t>
      </w:r>
      <w:r w:rsidR="001A22F8" w:rsidRPr="00687E3C">
        <w:rPr>
          <w:rFonts w:ascii="Times New Roman" w:eastAsia="Times New Roman" w:hAnsi="Times New Roman" w:cs="Times New Roman"/>
          <w:color w:val="000000"/>
          <w:spacing w:val="-4"/>
          <w:sz w:val="28"/>
          <w:szCs w:val="28"/>
          <w:lang w:val="nl-NL"/>
        </w:rPr>
        <w:t>(t</w:t>
      </w:r>
      <w:r w:rsidR="001A22F8" w:rsidRPr="00687E3C">
        <w:rPr>
          <w:rFonts w:ascii="Times New Roman" w:eastAsia="Times New Roman" w:hAnsi="Times New Roman" w:cs="Times New Roman"/>
          <w:sz w:val="28"/>
          <w:szCs w:val="28"/>
          <w:lang w:val="nl-NL"/>
        </w:rPr>
        <w:t>rong đó</w:t>
      </w:r>
      <w:r w:rsidR="00E35C61" w:rsidRPr="00687E3C">
        <w:rPr>
          <w:rFonts w:ascii="Times New Roman" w:eastAsia="Times New Roman" w:hAnsi="Times New Roman" w:cs="Times New Roman"/>
          <w:sz w:val="28"/>
          <w:szCs w:val="28"/>
          <w:lang w:val="nl-NL"/>
        </w:rPr>
        <w:t xml:space="preserve">: Án trọng điểm </w:t>
      </w:r>
      <w:r w:rsidR="001A22F8" w:rsidRPr="00687E3C">
        <w:rPr>
          <w:rFonts w:ascii="Times New Roman" w:eastAsia="Times New Roman" w:hAnsi="Times New Roman" w:cs="Times New Roman"/>
          <w:sz w:val="28"/>
          <w:szCs w:val="28"/>
          <w:lang w:val="nl-NL"/>
        </w:rPr>
        <w:t xml:space="preserve">có </w:t>
      </w:r>
      <w:r w:rsidR="00A945B3" w:rsidRPr="00687E3C">
        <w:rPr>
          <w:rFonts w:ascii="Times New Roman" w:eastAsia="Times New Roman" w:hAnsi="Times New Roman" w:cs="Times New Roman"/>
          <w:sz w:val="28"/>
          <w:szCs w:val="28"/>
          <w:lang w:val="nl-NL"/>
        </w:rPr>
        <w:t>0</w:t>
      </w:r>
      <w:r w:rsidR="006A0C7D" w:rsidRPr="00687E3C">
        <w:rPr>
          <w:rFonts w:ascii="Times New Roman" w:eastAsia="Times New Roman" w:hAnsi="Times New Roman" w:cs="Times New Roman"/>
          <w:sz w:val="28"/>
          <w:szCs w:val="28"/>
          <w:lang w:val="nl-NL"/>
        </w:rPr>
        <w:t>1</w:t>
      </w:r>
      <w:r w:rsidR="001A22F8" w:rsidRPr="00687E3C">
        <w:rPr>
          <w:rFonts w:ascii="Times New Roman" w:eastAsia="Times New Roman" w:hAnsi="Times New Roman" w:cs="Times New Roman"/>
          <w:sz w:val="28"/>
          <w:szCs w:val="28"/>
          <w:lang w:val="nl-NL"/>
        </w:rPr>
        <w:t xml:space="preserve"> vụ/</w:t>
      </w:r>
      <w:r w:rsidR="00A945B3" w:rsidRPr="00687E3C">
        <w:rPr>
          <w:rFonts w:ascii="Times New Roman" w:eastAsia="Times New Roman" w:hAnsi="Times New Roman" w:cs="Times New Roman"/>
          <w:sz w:val="28"/>
          <w:szCs w:val="28"/>
          <w:lang w:val="nl-NL"/>
        </w:rPr>
        <w:t>0</w:t>
      </w:r>
      <w:r w:rsidR="001A22F8" w:rsidRPr="00687E3C">
        <w:rPr>
          <w:rFonts w:ascii="Times New Roman" w:eastAsia="Times New Roman" w:hAnsi="Times New Roman" w:cs="Times New Roman"/>
          <w:sz w:val="28"/>
          <w:szCs w:val="28"/>
          <w:lang w:val="nl-NL"/>
        </w:rPr>
        <w:t>2 bị cáo</w:t>
      </w:r>
      <w:r w:rsidR="00D31302" w:rsidRPr="00687E3C">
        <w:rPr>
          <w:rFonts w:ascii="Times New Roman" w:eastAsia="Times New Roman" w:hAnsi="Times New Roman" w:cs="Times New Roman"/>
          <w:sz w:val="28"/>
          <w:szCs w:val="28"/>
          <w:lang w:val="nl-NL"/>
        </w:rPr>
        <w:t>;</w:t>
      </w:r>
      <w:r w:rsidR="001A22F8" w:rsidRPr="00687E3C">
        <w:rPr>
          <w:rFonts w:ascii="Times New Roman" w:eastAsia="Times New Roman" w:hAnsi="Times New Roman" w:cs="Times New Roman"/>
          <w:sz w:val="28"/>
          <w:szCs w:val="28"/>
          <w:lang w:val="nl-NL"/>
        </w:rPr>
        <w:t xml:space="preserve"> </w:t>
      </w:r>
      <w:r w:rsidR="001A22F8" w:rsidRPr="00687E3C">
        <w:rPr>
          <w:rFonts w:ascii="Times New Roman" w:eastAsia="Times New Roman" w:hAnsi="Times New Roman" w:cs="Times New Roman"/>
          <w:sz w:val="28"/>
          <w:szCs w:val="24"/>
          <w:lang w:val="nl-NL"/>
        </w:rPr>
        <w:t>đưa đi xét xử lưu động</w:t>
      </w:r>
      <w:r w:rsidR="00A945B3" w:rsidRPr="00687E3C">
        <w:rPr>
          <w:rFonts w:ascii="Times New Roman" w:eastAsia="Times New Roman" w:hAnsi="Times New Roman" w:cs="Times New Roman"/>
          <w:sz w:val="28"/>
          <w:szCs w:val="24"/>
          <w:lang w:val="nl-NL"/>
        </w:rPr>
        <w:t xml:space="preserve"> 0</w:t>
      </w:r>
      <w:r w:rsidR="001A22F8" w:rsidRPr="00687E3C">
        <w:rPr>
          <w:rFonts w:ascii="Times New Roman" w:eastAsia="Times New Roman" w:hAnsi="Times New Roman" w:cs="Times New Roman"/>
          <w:sz w:val="28"/>
          <w:szCs w:val="24"/>
          <w:lang w:val="nl-NL"/>
        </w:rPr>
        <w:t>2 vụ</w:t>
      </w:r>
      <w:r w:rsidR="007E113B" w:rsidRPr="00687E3C">
        <w:rPr>
          <w:rFonts w:ascii="Times New Roman" w:eastAsia="Times New Roman" w:hAnsi="Times New Roman" w:cs="Times New Roman"/>
          <w:sz w:val="28"/>
          <w:szCs w:val="24"/>
          <w:lang w:val="nl-NL"/>
        </w:rPr>
        <w:t xml:space="preserve"> </w:t>
      </w:r>
      <w:r w:rsidR="000852D2" w:rsidRPr="00687E3C">
        <w:rPr>
          <w:rFonts w:ascii="Times New Roman" w:eastAsia="Times New Roman" w:hAnsi="Times New Roman" w:cs="Times New Roman"/>
          <w:sz w:val="28"/>
          <w:szCs w:val="24"/>
          <w:lang w:val="nl-NL"/>
        </w:rPr>
        <w:t>/0</w:t>
      </w:r>
      <w:r w:rsidR="006A0C7D" w:rsidRPr="00687E3C">
        <w:rPr>
          <w:rFonts w:ascii="Times New Roman" w:eastAsia="Times New Roman" w:hAnsi="Times New Roman" w:cs="Times New Roman"/>
          <w:sz w:val="28"/>
          <w:szCs w:val="24"/>
          <w:lang w:val="nl-NL"/>
        </w:rPr>
        <w:t>3</w:t>
      </w:r>
      <w:r w:rsidR="001A22F8" w:rsidRPr="00687E3C">
        <w:rPr>
          <w:rFonts w:ascii="Times New Roman" w:eastAsia="Times New Roman" w:hAnsi="Times New Roman" w:cs="Times New Roman"/>
          <w:sz w:val="28"/>
          <w:szCs w:val="24"/>
          <w:lang w:val="nl-NL"/>
        </w:rPr>
        <w:t xml:space="preserve"> bị cáo</w:t>
      </w:r>
      <w:r w:rsidR="00E82C35" w:rsidRPr="00687E3C">
        <w:rPr>
          <w:rFonts w:ascii="Times New Roman" w:eastAsia="Times New Roman" w:hAnsi="Times New Roman" w:cs="Times New Roman"/>
          <w:sz w:val="28"/>
          <w:szCs w:val="24"/>
          <w:lang w:val="nl-NL"/>
        </w:rPr>
        <w:t xml:space="preserve">; </w:t>
      </w:r>
      <w:r w:rsidR="000852D2" w:rsidRPr="00687E3C">
        <w:rPr>
          <w:rFonts w:ascii="Times New Roman" w:eastAsia="Times New Roman" w:hAnsi="Times New Roman" w:cs="Times New Roman"/>
          <w:sz w:val="28"/>
          <w:szCs w:val="24"/>
          <w:lang w:val="nl-NL"/>
        </w:rPr>
        <w:t>tổ chức p</w:t>
      </w:r>
      <w:r w:rsidR="003240A0" w:rsidRPr="00687E3C">
        <w:rPr>
          <w:rFonts w:ascii="Times New Roman" w:eastAsia="Times New Roman" w:hAnsi="Times New Roman" w:cs="Times New Roman"/>
          <w:sz w:val="28"/>
          <w:szCs w:val="24"/>
          <w:lang w:val="nl-NL"/>
        </w:rPr>
        <w:t xml:space="preserve">hiên tòa rút kinh nghiệm </w:t>
      </w:r>
      <w:r w:rsidR="000852D2" w:rsidRPr="00687E3C">
        <w:rPr>
          <w:rFonts w:ascii="Times New Roman" w:eastAsia="Times New Roman" w:hAnsi="Times New Roman" w:cs="Times New Roman"/>
          <w:sz w:val="28"/>
          <w:szCs w:val="24"/>
          <w:lang w:val="nl-NL"/>
        </w:rPr>
        <w:t>0</w:t>
      </w:r>
      <w:r w:rsidR="003240A0" w:rsidRPr="00687E3C">
        <w:rPr>
          <w:rFonts w:ascii="Times New Roman" w:eastAsia="Times New Roman" w:hAnsi="Times New Roman" w:cs="Times New Roman"/>
          <w:sz w:val="28"/>
          <w:szCs w:val="24"/>
          <w:lang w:val="nl-NL"/>
        </w:rPr>
        <w:t>4 vụ/</w:t>
      </w:r>
      <w:r w:rsidR="000852D2" w:rsidRPr="00687E3C">
        <w:rPr>
          <w:rFonts w:ascii="Times New Roman" w:eastAsia="Times New Roman" w:hAnsi="Times New Roman" w:cs="Times New Roman"/>
          <w:sz w:val="28"/>
          <w:szCs w:val="24"/>
          <w:lang w:val="nl-NL"/>
        </w:rPr>
        <w:t>0</w:t>
      </w:r>
      <w:r w:rsidR="003240A0" w:rsidRPr="00687E3C">
        <w:rPr>
          <w:rFonts w:ascii="Times New Roman" w:eastAsia="Times New Roman" w:hAnsi="Times New Roman" w:cs="Times New Roman"/>
          <w:sz w:val="28"/>
          <w:szCs w:val="24"/>
          <w:lang w:val="nl-NL"/>
        </w:rPr>
        <w:t>5 bị cáo</w:t>
      </w:r>
      <w:r w:rsidR="000852D2" w:rsidRPr="00687E3C">
        <w:rPr>
          <w:rFonts w:ascii="Times New Roman" w:eastAsia="Times New Roman" w:hAnsi="Times New Roman" w:cs="Times New Roman"/>
          <w:sz w:val="28"/>
          <w:szCs w:val="24"/>
          <w:lang w:val="nl-NL"/>
        </w:rPr>
        <w:t>)</w:t>
      </w:r>
      <w:r w:rsidR="003240A0" w:rsidRPr="00687E3C">
        <w:rPr>
          <w:rFonts w:ascii="Times New Roman" w:eastAsia="Times New Roman" w:hAnsi="Times New Roman" w:cs="Times New Roman"/>
          <w:sz w:val="28"/>
          <w:szCs w:val="24"/>
          <w:lang w:val="nl-NL"/>
        </w:rPr>
        <w:t>.</w:t>
      </w:r>
    </w:p>
    <w:p w:rsidR="005379A3" w:rsidRPr="00E21024" w:rsidRDefault="005379A3" w:rsidP="009C5206">
      <w:pPr>
        <w:spacing w:after="120" w:line="240" w:lineRule="auto"/>
        <w:ind w:firstLine="720"/>
        <w:jc w:val="both"/>
        <w:rPr>
          <w:rFonts w:ascii="Times New Roman" w:eastAsia="Times New Roman" w:hAnsi="Times New Roman" w:cs="Times New Roman"/>
          <w:color w:val="000000"/>
          <w:sz w:val="28"/>
          <w:szCs w:val="28"/>
          <w:lang w:val="nl-NL"/>
        </w:rPr>
      </w:pPr>
      <w:r w:rsidRPr="00E21024">
        <w:rPr>
          <w:rFonts w:ascii="Times New Roman" w:eastAsia="Times New Roman" w:hAnsi="Times New Roman" w:cs="Times New Roman"/>
          <w:sz w:val="28"/>
          <w:szCs w:val="28"/>
          <w:lang w:val="nl-NL"/>
        </w:rPr>
        <w:t>C</w:t>
      </w:r>
      <w:r w:rsidR="001357F8" w:rsidRPr="00E21024">
        <w:rPr>
          <w:rFonts w:ascii="Times New Roman" w:eastAsia="Times New Roman" w:hAnsi="Times New Roman" w:cs="Times New Roman"/>
          <w:sz w:val="28"/>
          <w:szCs w:val="28"/>
          <w:lang w:val="nl-NL"/>
        </w:rPr>
        <w:t xml:space="preserve">ác loại hình phạt đã áp dụng gồm: Phạt tù </w:t>
      </w:r>
      <w:r w:rsidRPr="00E21024">
        <w:rPr>
          <w:rFonts w:ascii="Times New Roman" w:eastAsia="Times New Roman" w:hAnsi="Times New Roman" w:cs="Times New Roman"/>
          <w:sz w:val="28"/>
          <w:szCs w:val="28"/>
          <w:lang w:val="nl-NL"/>
        </w:rPr>
        <w:t>3</w:t>
      </w:r>
      <w:r w:rsidR="00B36B2E">
        <w:rPr>
          <w:rFonts w:ascii="Times New Roman" w:eastAsia="Times New Roman" w:hAnsi="Times New Roman" w:cs="Times New Roman"/>
          <w:sz w:val="28"/>
          <w:szCs w:val="28"/>
          <w:lang w:val="nl-NL"/>
        </w:rPr>
        <w:t>8</w:t>
      </w:r>
      <w:r w:rsidR="001357F8" w:rsidRPr="00E21024">
        <w:rPr>
          <w:rFonts w:ascii="Times New Roman" w:eastAsia="Times New Roman" w:hAnsi="Times New Roman" w:cs="Times New Roman"/>
          <w:sz w:val="28"/>
          <w:szCs w:val="28"/>
          <w:lang w:val="nl-NL"/>
        </w:rPr>
        <w:t xml:space="preserve"> bị cáo (chiếm tỷ lệ </w:t>
      </w:r>
      <w:r w:rsidR="00B36B2E">
        <w:rPr>
          <w:rFonts w:ascii="Times New Roman" w:eastAsia="Times New Roman" w:hAnsi="Times New Roman" w:cs="Times New Roman"/>
          <w:sz w:val="28"/>
          <w:szCs w:val="28"/>
          <w:lang w:val="nl-NL"/>
        </w:rPr>
        <w:t>82,6</w:t>
      </w:r>
      <w:r w:rsidR="001357F8" w:rsidRPr="00E82C35">
        <w:rPr>
          <w:rFonts w:ascii="Times New Roman" w:eastAsia="Times New Roman" w:hAnsi="Times New Roman" w:cs="Times New Roman"/>
          <w:sz w:val="28"/>
          <w:szCs w:val="28"/>
          <w:lang w:val="nl-NL"/>
        </w:rPr>
        <w:t>%)</w:t>
      </w:r>
      <w:r w:rsidR="00E82C35">
        <w:rPr>
          <w:rFonts w:ascii="Times New Roman" w:eastAsia="Times New Roman" w:hAnsi="Times New Roman" w:cs="Times New Roman"/>
          <w:sz w:val="28"/>
          <w:szCs w:val="28"/>
          <w:lang w:val="nl-NL"/>
        </w:rPr>
        <w:t>;</w:t>
      </w:r>
      <w:r w:rsidR="001357F8" w:rsidRPr="00E82C35">
        <w:rPr>
          <w:rFonts w:ascii="Times New Roman" w:eastAsia="Times New Roman" w:hAnsi="Times New Roman" w:cs="Times New Roman"/>
          <w:sz w:val="28"/>
          <w:szCs w:val="28"/>
          <w:lang w:val="nl-NL"/>
        </w:rPr>
        <w:t xml:space="preserve"> </w:t>
      </w:r>
      <w:r w:rsidR="001357F8" w:rsidRPr="00E21024">
        <w:rPr>
          <w:rFonts w:ascii="Times New Roman" w:eastAsia="Times New Roman" w:hAnsi="Times New Roman" w:cs="Times New Roman"/>
          <w:sz w:val="28"/>
          <w:szCs w:val="28"/>
          <w:lang w:val="nl-NL"/>
        </w:rPr>
        <w:t xml:space="preserve">phạt tù cho hưởng án treo </w:t>
      </w:r>
      <w:r w:rsidR="00B36B2E">
        <w:rPr>
          <w:rFonts w:ascii="Times New Roman" w:eastAsia="Times New Roman" w:hAnsi="Times New Roman" w:cs="Times New Roman"/>
          <w:sz w:val="28"/>
          <w:szCs w:val="28"/>
          <w:lang w:val="nl-NL"/>
        </w:rPr>
        <w:t>07</w:t>
      </w:r>
      <w:r w:rsidRPr="00E21024">
        <w:rPr>
          <w:rFonts w:ascii="Times New Roman" w:eastAsia="Times New Roman" w:hAnsi="Times New Roman" w:cs="Times New Roman"/>
          <w:sz w:val="28"/>
          <w:szCs w:val="28"/>
          <w:lang w:val="nl-NL"/>
        </w:rPr>
        <w:t xml:space="preserve"> </w:t>
      </w:r>
      <w:r w:rsidR="001357F8" w:rsidRPr="00E21024">
        <w:rPr>
          <w:rFonts w:ascii="Times New Roman" w:eastAsia="Times New Roman" w:hAnsi="Times New Roman" w:cs="Times New Roman"/>
          <w:sz w:val="28"/>
          <w:szCs w:val="28"/>
          <w:lang w:val="nl-NL"/>
        </w:rPr>
        <w:t xml:space="preserve">bị cáo (chiếm tỷ lệ </w:t>
      </w:r>
      <w:r w:rsidR="00B36B2E">
        <w:rPr>
          <w:rFonts w:ascii="Times New Roman" w:eastAsia="Times New Roman" w:hAnsi="Times New Roman" w:cs="Times New Roman"/>
          <w:sz w:val="28"/>
          <w:szCs w:val="28"/>
          <w:lang w:val="nl-NL"/>
        </w:rPr>
        <w:t>15,</w:t>
      </w:r>
      <w:r w:rsidR="00B36B2E" w:rsidRPr="00E82C35">
        <w:rPr>
          <w:rFonts w:ascii="Times New Roman" w:eastAsia="Times New Roman" w:hAnsi="Times New Roman" w:cs="Times New Roman"/>
          <w:sz w:val="28"/>
          <w:szCs w:val="28"/>
          <w:lang w:val="nl-NL"/>
        </w:rPr>
        <w:t>2</w:t>
      </w:r>
      <w:r w:rsidR="001357F8" w:rsidRPr="00E82C35">
        <w:rPr>
          <w:rFonts w:ascii="Times New Roman" w:eastAsia="Times New Roman" w:hAnsi="Times New Roman" w:cs="Times New Roman"/>
          <w:sz w:val="28"/>
          <w:szCs w:val="28"/>
          <w:lang w:val="nl-NL"/>
        </w:rPr>
        <w:t>%)</w:t>
      </w:r>
      <w:r w:rsidR="00E82C35">
        <w:rPr>
          <w:rFonts w:ascii="Times New Roman" w:eastAsia="Times New Roman" w:hAnsi="Times New Roman" w:cs="Times New Roman"/>
          <w:sz w:val="28"/>
          <w:szCs w:val="28"/>
          <w:lang w:val="nl-NL"/>
        </w:rPr>
        <w:t>;</w:t>
      </w:r>
      <w:r w:rsidR="001357F8" w:rsidRPr="00E21024">
        <w:rPr>
          <w:rFonts w:ascii="Times New Roman" w:eastAsia="Times New Roman" w:hAnsi="Times New Roman" w:cs="Times New Roman"/>
          <w:sz w:val="28"/>
          <w:szCs w:val="28"/>
          <w:lang w:val="nl-NL"/>
        </w:rPr>
        <w:t xml:space="preserve"> phạt cải tạo không giam giữ </w:t>
      </w:r>
      <w:r w:rsidRPr="00E21024">
        <w:rPr>
          <w:rFonts w:ascii="Times New Roman" w:eastAsia="Times New Roman" w:hAnsi="Times New Roman" w:cs="Times New Roman"/>
          <w:sz w:val="28"/>
          <w:szCs w:val="28"/>
          <w:lang w:val="nl-NL"/>
        </w:rPr>
        <w:t>01</w:t>
      </w:r>
      <w:r w:rsidR="001357F8" w:rsidRPr="00E21024">
        <w:rPr>
          <w:rFonts w:ascii="Times New Roman" w:eastAsia="Times New Roman" w:hAnsi="Times New Roman" w:cs="Times New Roman"/>
          <w:sz w:val="28"/>
          <w:szCs w:val="28"/>
          <w:lang w:val="nl-NL"/>
        </w:rPr>
        <w:t xml:space="preserve"> bị cáo (chiếm tỷ lệ </w:t>
      </w:r>
      <w:r w:rsidR="00B36B2E">
        <w:rPr>
          <w:rFonts w:ascii="Times New Roman" w:eastAsia="Times New Roman" w:hAnsi="Times New Roman" w:cs="Times New Roman"/>
          <w:sz w:val="28"/>
          <w:szCs w:val="28"/>
          <w:lang w:val="nl-NL"/>
        </w:rPr>
        <w:t>2,2</w:t>
      </w:r>
      <w:r w:rsidRPr="00E21024">
        <w:rPr>
          <w:rFonts w:ascii="Times New Roman" w:eastAsia="Times New Roman" w:hAnsi="Times New Roman" w:cs="Times New Roman"/>
          <w:sz w:val="28"/>
          <w:szCs w:val="28"/>
          <w:lang w:val="nl-NL"/>
        </w:rPr>
        <w:t>%</w:t>
      </w:r>
      <w:r w:rsidR="001357F8" w:rsidRPr="00E21024">
        <w:rPr>
          <w:rFonts w:ascii="Times New Roman" w:eastAsia="Times New Roman" w:hAnsi="Times New Roman" w:cs="Times New Roman"/>
          <w:sz w:val="28"/>
          <w:szCs w:val="28"/>
          <w:lang w:val="nl-NL"/>
        </w:rPr>
        <w:t xml:space="preserve">). </w:t>
      </w:r>
      <w:r w:rsidRPr="00E21024">
        <w:rPr>
          <w:rFonts w:ascii="Times New Roman" w:eastAsia="Times New Roman" w:hAnsi="Times New Roman" w:cs="Times New Roman"/>
          <w:color w:val="000000"/>
          <w:sz w:val="28"/>
          <w:szCs w:val="28"/>
          <w:lang w:val="nl-NL"/>
        </w:rPr>
        <w:t>Số án chưa xét xử</w:t>
      </w:r>
      <w:r w:rsidR="00E35C61">
        <w:rPr>
          <w:rFonts w:ascii="Times New Roman" w:eastAsia="Times New Roman" w:hAnsi="Times New Roman" w:cs="Times New Roman"/>
          <w:color w:val="000000"/>
          <w:sz w:val="28"/>
          <w:szCs w:val="28"/>
          <w:lang w:val="nl-NL"/>
        </w:rPr>
        <w:t>:</w:t>
      </w:r>
      <w:r w:rsidRPr="00E21024">
        <w:rPr>
          <w:rFonts w:ascii="Times New Roman" w:eastAsia="Times New Roman" w:hAnsi="Times New Roman" w:cs="Times New Roman"/>
          <w:color w:val="000000"/>
          <w:sz w:val="28"/>
          <w:szCs w:val="28"/>
          <w:lang w:val="nl-NL"/>
        </w:rPr>
        <w:t xml:space="preserve"> </w:t>
      </w:r>
      <w:r w:rsidR="00A945B3">
        <w:rPr>
          <w:rFonts w:ascii="Times New Roman" w:eastAsia="Times New Roman" w:hAnsi="Times New Roman" w:cs="Times New Roman"/>
          <w:color w:val="000000"/>
          <w:sz w:val="28"/>
          <w:szCs w:val="28"/>
          <w:lang w:val="nl-NL"/>
        </w:rPr>
        <w:t>0</w:t>
      </w:r>
      <w:r w:rsidRPr="00E21024">
        <w:rPr>
          <w:rFonts w:ascii="Times New Roman" w:eastAsia="Times New Roman" w:hAnsi="Times New Roman" w:cs="Times New Roman"/>
          <w:color w:val="000000"/>
          <w:sz w:val="28"/>
          <w:szCs w:val="28"/>
          <w:lang w:val="nl-NL"/>
        </w:rPr>
        <w:t>1 vụ/</w:t>
      </w:r>
      <w:r w:rsidR="00A945B3">
        <w:rPr>
          <w:rFonts w:ascii="Times New Roman" w:eastAsia="Times New Roman" w:hAnsi="Times New Roman" w:cs="Times New Roman"/>
          <w:color w:val="000000"/>
          <w:sz w:val="28"/>
          <w:szCs w:val="28"/>
          <w:lang w:val="nl-NL"/>
        </w:rPr>
        <w:t>0</w:t>
      </w:r>
      <w:r w:rsidR="00B36B2E">
        <w:rPr>
          <w:rFonts w:ascii="Times New Roman" w:eastAsia="Times New Roman" w:hAnsi="Times New Roman" w:cs="Times New Roman"/>
          <w:color w:val="000000"/>
          <w:sz w:val="28"/>
          <w:szCs w:val="28"/>
          <w:lang w:val="nl-NL"/>
        </w:rPr>
        <w:t>1</w:t>
      </w:r>
      <w:r w:rsidRPr="00E21024">
        <w:rPr>
          <w:rFonts w:ascii="Times New Roman" w:eastAsia="Times New Roman" w:hAnsi="Times New Roman" w:cs="Times New Roman"/>
          <w:color w:val="000000"/>
          <w:sz w:val="28"/>
          <w:szCs w:val="28"/>
          <w:lang w:val="nl-NL"/>
        </w:rPr>
        <w:t xml:space="preserve"> bị cáo</w:t>
      </w:r>
      <w:r w:rsidRPr="00E21024">
        <w:rPr>
          <w:rFonts w:ascii="Times New Roman" w:eastAsia="Times New Roman" w:hAnsi="Times New Roman" w:cs="Times New Roman"/>
          <w:b/>
          <w:color w:val="000000"/>
          <w:sz w:val="28"/>
          <w:szCs w:val="28"/>
          <w:lang w:val="nl-NL"/>
        </w:rPr>
        <w:t xml:space="preserve"> </w:t>
      </w:r>
      <w:r w:rsidRPr="00E21024">
        <w:rPr>
          <w:rFonts w:ascii="Times New Roman" w:eastAsia="Times New Roman" w:hAnsi="Times New Roman" w:cs="Times New Roman"/>
          <w:color w:val="000000"/>
          <w:sz w:val="28"/>
          <w:szCs w:val="28"/>
          <w:lang w:val="nl-NL"/>
        </w:rPr>
        <w:t xml:space="preserve">(đang </w:t>
      </w:r>
      <w:r w:rsidR="00E35C61">
        <w:rPr>
          <w:rFonts w:ascii="Times New Roman" w:eastAsia="Times New Roman" w:hAnsi="Times New Roman" w:cs="Times New Roman"/>
          <w:color w:val="000000"/>
          <w:sz w:val="28"/>
          <w:szCs w:val="28"/>
          <w:lang w:val="nl-NL"/>
        </w:rPr>
        <w:t>giải quyết</w:t>
      </w:r>
      <w:r w:rsidR="00E21024" w:rsidRPr="00E21024">
        <w:rPr>
          <w:rFonts w:ascii="Times New Roman" w:eastAsia="Times New Roman" w:hAnsi="Times New Roman" w:cs="Times New Roman"/>
          <w:color w:val="000000"/>
          <w:sz w:val="28"/>
          <w:szCs w:val="28"/>
          <w:lang w:val="nl-NL"/>
        </w:rPr>
        <w:t>)</w:t>
      </w:r>
      <w:r w:rsidRPr="00E21024">
        <w:rPr>
          <w:rFonts w:ascii="Times New Roman" w:eastAsia="Times New Roman" w:hAnsi="Times New Roman" w:cs="Times New Roman"/>
          <w:color w:val="000000"/>
          <w:sz w:val="28"/>
          <w:szCs w:val="28"/>
          <w:lang w:val="nl-NL"/>
        </w:rPr>
        <w:t xml:space="preserve">. </w:t>
      </w:r>
    </w:p>
    <w:p w:rsidR="001357F8" w:rsidRPr="001357F8" w:rsidRDefault="001357F8" w:rsidP="009C5206">
      <w:pPr>
        <w:spacing w:before="60" w:after="120" w:line="240" w:lineRule="auto"/>
        <w:ind w:firstLine="720"/>
        <w:jc w:val="both"/>
        <w:rPr>
          <w:rFonts w:ascii="Times New Roman" w:eastAsia="Times New Roman" w:hAnsi="Times New Roman" w:cs="Times New Roman"/>
          <w:i/>
          <w:sz w:val="28"/>
          <w:szCs w:val="28"/>
          <w:lang w:val="nl-NL"/>
        </w:rPr>
      </w:pPr>
      <w:r w:rsidRPr="001357F8">
        <w:rPr>
          <w:rFonts w:ascii="Times New Roman" w:eastAsia="Times New Roman" w:hAnsi="Times New Roman" w:cs="Times New Roman"/>
          <w:i/>
          <w:sz w:val="28"/>
          <w:szCs w:val="28"/>
          <w:lang w:val="nl-NL"/>
        </w:rPr>
        <w:t>Về kháng cáo, kháng nghị:</w:t>
      </w:r>
    </w:p>
    <w:p w:rsidR="00E21024" w:rsidRPr="0023662B" w:rsidRDefault="00E21024" w:rsidP="009C5206">
      <w:pPr>
        <w:spacing w:before="60" w:after="120" w:line="240" w:lineRule="auto"/>
        <w:ind w:firstLine="720"/>
        <w:jc w:val="both"/>
        <w:rPr>
          <w:rFonts w:ascii="Times New Roman" w:eastAsia="Times New Roman" w:hAnsi="Times New Roman" w:cs="Times New Roman"/>
          <w:spacing w:val="-4"/>
          <w:sz w:val="28"/>
          <w:szCs w:val="28"/>
          <w:lang w:val="nl-NL"/>
        </w:rPr>
      </w:pPr>
      <w:r w:rsidRPr="0023662B">
        <w:rPr>
          <w:rFonts w:ascii="Times New Roman" w:eastAsia="Times New Roman" w:hAnsi="Times New Roman" w:cs="Times New Roman"/>
          <w:spacing w:val="-4"/>
          <w:sz w:val="28"/>
          <w:szCs w:val="28"/>
          <w:lang w:val="nl-NL"/>
        </w:rPr>
        <w:t xml:space="preserve">Án có kháng cáo: </w:t>
      </w:r>
      <w:r w:rsidR="00A945B3">
        <w:rPr>
          <w:rFonts w:ascii="Times New Roman" w:eastAsia="Times New Roman" w:hAnsi="Times New Roman" w:cs="Times New Roman"/>
          <w:spacing w:val="-4"/>
          <w:sz w:val="28"/>
          <w:szCs w:val="28"/>
          <w:lang w:val="nl-NL"/>
        </w:rPr>
        <w:t>0</w:t>
      </w:r>
      <w:r w:rsidR="000B23D5">
        <w:rPr>
          <w:rFonts w:ascii="Times New Roman" w:eastAsia="Times New Roman" w:hAnsi="Times New Roman" w:cs="Times New Roman"/>
          <w:spacing w:val="-4"/>
          <w:sz w:val="28"/>
          <w:szCs w:val="28"/>
          <w:lang w:val="nl-NL"/>
        </w:rPr>
        <w:t>8</w:t>
      </w:r>
      <w:r w:rsidRPr="0023662B">
        <w:rPr>
          <w:rFonts w:ascii="Times New Roman" w:eastAsia="Times New Roman" w:hAnsi="Times New Roman" w:cs="Times New Roman"/>
          <w:spacing w:val="-4"/>
          <w:sz w:val="28"/>
          <w:szCs w:val="28"/>
          <w:lang w:val="nl-NL"/>
        </w:rPr>
        <w:t xml:space="preserve"> vụ/</w:t>
      </w:r>
      <w:r w:rsidR="00A945B3">
        <w:rPr>
          <w:rFonts w:ascii="Times New Roman" w:eastAsia="Times New Roman" w:hAnsi="Times New Roman" w:cs="Times New Roman"/>
          <w:spacing w:val="-4"/>
          <w:sz w:val="28"/>
          <w:szCs w:val="28"/>
          <w:lang w:val="nl-NL"/>
        </w:rPr>
        <w:t>0</w:t>
      </w:r>
      <w:r w:rsidR="000B23D5">
        <w:rPr>
          <w:rFonts w:ascii="Times New Roman" w:eastAsia="Times New Roman" w:hAnsi="Times New Roman" w:cs="Times New Roman"/>
          <w:spacing w:val="-4"/>
          <w:sz w:val="28"/>
          <w:szCs w:val="28"/>
          <w:lang w:val="nl-NL"/>
        </w:rPr>
        <w:t>9</w:t>
      </w:r>
      <w:r w:rsidRPr="0023662B">
        <w:rPr>
          <w:rFonts w:ascii="Times New Roman" w:eastAsia="Times New Roman" w:hAnsi="Times New Roman" w:cs="Times New Roman"/>
          <w:spacing w:val="-4"/>
          <w:sz w:val="28"/>
          <w:szCs w:val="28"/>
          <w:lang w:val="nl-NL"/>
        </w:rPr>
        <w:t xml:space="preserve"> bị cáo. Kết quả xét xử phúc thẩm: Giữ nguyên án sơ thẩm </w:t>
      </w:r>
      <w:r w:rsidR="00A945B3">
        <w:rPr>
          <w:rFonts w:ascii="Times New Roman" w:eastAsia="Times New Roman" w:hAnsi="Times New Roman" w:cs="Times New Roman"/>
          <w:spacing w:val="-4"/>
          <w:sz w:val="28"/>
          <w:szCs w:val="28"/>
          <w:lang w:val="nl-NL"/>
        </w:rPr>
        <w:t>0</w:t>
      </w:r>
      <w:r w:rsidR="000B23D5">
        <w:rPr>
          <w:rFonts w:ascii="Times New Roman" w:eastAsia="Times New Roman" w:hAnsi="Times New Roman" w:cs="Times New Roman"/>
          <w:spacing w:val="-4"/>
          <w:sz w:val="28"/>
          <w:szCs w:val="28"/>
          <w:lang w:val="nl-NL"/>
        </w:rPr>
        <w:t>1</w:t>
      </w:r>
      <w:r w:rsidRPr="0023662B">
        <w:rPr>
          <w:rFonts w:ascii="Times New Roman" w:eastAsia="Times New Roman" w:hAnsi="Times New Roman" w:cs="Times New Roman"/>
          <w:spacing w:val="-4"/>
          <w:sz w:val="28"/>
          <w:szCs w:val="28"/>
          <w:lang w:val="nl-NL"/>
        </w:rPr>
        <w:t xml:space="preserve"> vụ/</w:t>
      </w:r>
      <w:r w:rsidR="00A945B3">
        <w:rPr>
          <w:rFonts w:ascii="Times New Roman" w:eastAsia="Times New Roman" w:hAnsi="Times New Roman" w:cs="Times New Roman"/>
          <w:spacing w:val="-4"/>
          <w:sz w:val="28"/>
          <w:szCs w:val="28"/>
          <w:lang w:val="nl-NL"/>
        </w:rPr>
        <w:t>0</w:t>
      </w:r>
      <w:r w:rsidR="000B23D5">
        <w:rPr>
          <w:rFonts w:ascii="Times New Roman" w:eastAsia="Times New Roman" w:hAnsi="Times New Roman" w:cs="Times New Roman"/>
          <w:spacing w:val="-4"/>
          <w:sz w:val="28"/>
          <w:szCs w:val="28"/>
          <w:lang w:val="nl-NL"/>
        </w:rPr>
        <w:t>1</w:t>
      </w:r>
      <w:r w:rsidRPr="0023662B">
        <w:rPr>
          <w:rFonts w:ascii="Times New Roman" w:eastAsia="Times New Roman" w:hAnsi="Times New Roman" w:cs="Times New Roman"/>
          <w:spacing w:val="-4"/>
          <w:sz w:val="28"/>
          <w:szCs w:val="28"/>
          <w:lang w:val="nl-NL"/>
        </w:rPr>
        <w:t xml:space="preserve"> bị cáo, sửa án sơ thẩm (giảm mức hình phạt) </w:t>
      </w:r>
      <w:r w:rsidR="00A945B3">
        <w:rPr>
          <w:rFonts w:ascii="Times New Roman" w:eastAsia="Times New Roman" w:hAnsi="Times New Roman" w:cs="Times New Roman"/>
          <w:spacing w:val="-4"/>
          <w:sz w:val="28"/>
          <w:szCs w:val="28"/>
          <w:lang w:val="nl-NL"/>
        </w:rPr>
        <w:t>0</w:t>
      </w:r>
      <w:r w:rsidR="000B23D5">
        <w:rPr>
          <w:rFonts w:ascii="Times New Roman" w:eastAsia="Times New Roman" w:hAnsi="Times New Roman" w:cs="Times New Roman"/>
          <w:spacing w:val="-4"/>
          <w:sz w:val="28"/>
          <w:szCs w:val="28"/>
          <w:lang w:val="nl-NL"/>
        </w:rPr>
        <w:t>3</w:t>
      </w:r>
      <w:r w:rsidRPr="0023662B">
        <w:rPr>
          <w:rFonts w:ascii="Times New Roman" w:eastAsia="Times New Roman" w:hAnsi="Times New Roman" w:cs="Times New Roman"/>
          <w:spacing w:val="-4"/>
          <w:sz w:val="28"/>
          <w:szCs w:val="28"/>
          <w:lang w:val="nl-NL"/>
        </w:rPr>
        <w:t xml:space="preserve"> vụ/</w:t>
      </w:r>
      <w:r w:rsidR="00A945B3">
        <w:rPr>
          <w:rFonts w:ascii="Times New Roman" w:eastAsia="Times New Roman" w:hAnsi="Times New Roman" w:cs="Times New Roman"/>
          <w:spacing w:val="-4"/>
          <w:sz w:val="28"/>
          <w:szCs w:val="28"/>
          <w:lang w:val="nl-NL"/>
        </w:rPr>
        <w:t>0</w:t>
      </w:r>
      <w:r w:rsidR="000B23D5">
        <w:rPr>
          <w:rFonts w:ascii="Times New Roman" w:eastAsia="Times New Roman" w:hAnsi="Times New Roman" w:cs="Times New Roman"/>
          <w:spacing w:val="-4"/>
          <w:sz w:val="28"/>
          <w:szCs w:val="28"/>
          <w:lang w:val="nl-NL"/>
        </w:rPr>
        <w:t>3</w:t>
      </w:r>
      <w:r w:rsidRPr="0023662B">
        <w:rPr>
          <w:rFonts w:ascii="Times New Roman" w:eastAsia="Times New Roman" w:hAnsi="Times New Roman" w:cs="Times New Roman"/>
          <w:spacing w:val="-4"/>
          <w:sz w:val="28"/>
          <w:szCs w:val="28"/>
          <w:lang w:val="nl-NL"/>
        </w:rPr>
        <w:t xml:space="preserve"> bị cáo. </w:t>
      </w:r>
      <w:r w:rsidRPr="0023662B">
        <w:rPr>
          <w:rFonts w:ascii="Times New Roman" w:eastAsia="Times New Roman" w:hAnsi="Times New Roman" w:cs="Times New Roman"/>
          <w:spacing w:val="-4"/>
          <w:sz w:val="28"/>
          <w:szCs w:val="28"/>
        </w:rPr>
        <w:t xml:space="preserve">Chưa có kết quả xét xử phúc thẩm: </w:t>
      </w:r>
      <w:r w:rsidR="00A945B3">
        <w:rPr>
          <w:rFonts w:ascii="Times New Roman" w:eastAsia="Times New Roman" w:hAnsi="Times New Roman" w:cs="Times New Roman"/>
          <w:spacing w:val="-4"/>
          <w:sz w:val="28"/>
          <w:szCs w:val="28"/>
        </w:rPr>
        <w:t>0</w:t>
      </w:r>
      <w:r w:rsidR="000B23D5">
        <w:rPr>
          <w:rFonts w:ascii="Times New Roman" w:eastAsia="Times New Roman" w:hAnsi="Times New Roman" w:cs="Times New Roman"/>
          <w:spacing w:val="-4"/>
          <w:sz w:val="28"/>
          <w:szCs w:val="28"/>
        </w:rPr>
        <w:t>4</w:t>
      </w:r>
      <w:r w:rsidRPr="0023662B">
        <w:rPr>
          <w:rFonts w:ascii="Times New Roman" w:eastAsia="Times New Roman" w:hAnsi="Times New Roman" w:cs="Times New Roman"/>
          <w:spacing w:val="-4"/>
          <w:sz w:val="28"/>
          <w:szCs w:val="28"/>
        </w:rPr>
        <w:t xml:space="preserve"> vụ/</w:t>
      </w:r>
      <w:r w:rsidR="00A945B3">
        <w:rPr>
          <w:rFonts w:ascii="Times New Roman" w:eastAsia="Times New Roman" w:hAnsi="Times New Roman" w:cs="Times New Roman"/>
          <w:spacing w:val="-4"/>
          <w:sz w:val="28"/>
          <w:szCs w:val="28"/>
        </w:rPr>
        <w:t>0</w:t>
      </w:r>
      <w:r w:rsidR="000B23D5">
        <w:rPr>
          <w:rFonts w:ascii="Times New Roman" w:eastAsia="Times New Roman" w:hAnsi="Times New Roman" w:cs="Times New Roman"/>
          <w:spacing w:val="-4"/>
          <w:sz w:val="28"/>
          <w:szCs w:val="28"/>
        </w:rPr>
        <w:t>5</w:t>
      </w:r>
      <w:r w:rsidRPr="0023662B">
        <w:rPr>
          <w:rFonts w:ascii="Times New Roman" w:eastAsia="Times New Roman" w:hAnsi="Times New Roman" w:cs="Times New Roman"/>
          <w:spacing w:val="-4"/>
          <w:sz w:val="28"/>
          <w:szCs w:val="28"/>
        </w:rPr>
        <w:t xml:space="preserve"> bị cáo.</w:t>
      </w:r>
    </w:p>
    <w:p w:rsidR="00CD33D2" w:rsidRDefault="0023662B" w:rsidP="009C5206">
      <w:pPr>
        <w:spacing w:after="120" w:line="240" w:lineRule="auto"/>
        <w:ind w:firstLine="720"/>
        <w:jc w:val="both"/>
        <w:rPr>
          <w:rFonts w:ascii="Times New Roman" w:eastAsia="Times New Roman" w:hAnsi="Times New Roman" w:cs="Times New Roman"/>
          <w:color w:val="000000"/>
          <w:sz w:val="28"/>
          <w:szCs w:val="28"/>
          <w:lang w:val="nl-NL"/>
        </w:rPr>
      </w:pPr>
      <w:r w:rsidRPr="00E82C35">
        <w:rPr>
          <w:rFonts w:ascii="Times New Roman" w:eastAsia="Times New Roman" w:hAnsi="Times New Roman" w:cs="Times New Roman"/>
          <w:b/>
          <w:color w:val="000000"/>
          <w:sz w:val="28"/>
          <w:szCs w:val="28"/>
          <w:lang w:val="nl-NL"/>
        </w:rPr>
        <w:t xml:space="preserve">1.2.2. Công </w:t>
      </w:r>
      <w:r w:rsidR="00E82C35" w:rsidRPr="00E82C35">
        <w:rPr>
          <w:rFonts w:ascii="Times New Roman" w:eastAsia="Times New Roman" w:hAnsi="Times New Roman" w:cs="Times New Roman"/>
          <w:b/>
          <w:color w:val="000000"/>
          <w:sz w:val="28"/>
          <w:szCs w:val="28"/>
          <w:lang w:val="nl-NL"/>
        </w:rPr>
        <w:t>tác xét xử, giải quyết án dân sự</w:t>
      </w:r>
      <w:r w:rsidR="00CD33D2" w:rsidRPr="00CD33D2">
        <w:rPr>
          <w:rFonts w:ascii="Times New Roman" w:eastAsia="Times New Roman" w:hAnsi="Times New Roman" w:cs="Times New Roman"/>
          <w:color w:val="000000"/>
          <w:sz w:val="28"/>
          <w:szCs w:val="28"/>
          <w:lang w:val="nl-NL"/>
        </w:rPr>
        <w:t xml:space="preserve"> </w:t>
      </w:r>
    </w:p>
    <w:p w:rsidR="004449A4" w:rsidRDefault="00CD33D2" w:rsidP="009C5206">
      <w:pPr>
        <w:spacing w:after="120" w:line="240" w:lineRule="auto"/>
        <w:ind w:firstLine="720"/>
        <w:jc w:val="both"/>
        <w:rPr>
          <w:rFonts w:ascii="Times New Roman" w:eastAsia="Times New Roman" w:hAnsi="Times New Roman" w:cs="Times New Roman"/>
          <w:sz w:val="28"/>
          <w:szCs w:val="24"/>
          <w:lang w:val="nl-NL"/>
        </w:rPr>
      </w:pPr>
      <w:r>
        <w:rPr>
          <w:rFonts w:ascii="Times New Roman" w:eastAsia="Times New Roman" w:hAnsi="Times New Roman" w:cs="Times New Roman"/>
          <w:color w:val="000000"/>
          <w:sz w:val="28"/>
          <w:szCs w:val="28"/>
          <w:lang w:val="nl-NL"/>
        </w:rPr>
        <w:t>Số vụ, việc phải</w:t>
      </w:r>
      <w:r w:rsidRPr="0023662B">
        <w:rPr>
          <w:rFonts w:ascii="Times New Roman" w:eastAsia="Times New Roman" w:hAnsi="Times New Roman" w:cs="Times New Roman"/>
          <w:sz w:val="28"/>
          <w:szCs w:val="24"/>
          <w:lang w:val="nl-NL"/>
        </w:rPr>
        <w:t xml:space="preserve"> giải q</w:t>
      </w:r>
      <w:r>
        <w:rPr>
          <w:rFonts w:ascii="Times New Roman" w:eastAsia="Times New Roman" w:hAnsi="Times New Roman" w:cs="Times New Roman"/>
          <w:sz w:val="28"/>
          <w:szCs w:val="24"/>
          <w:lang w:val="nl-NL"/>
        </w:rPr>
        <w:t>uyết</w:t>
      </w:r>
      <w:r w:rsidR="00E35C61">
        <w:rPr>
          <w:rFonts w:ascii="Times New Roman" w:eastAsia="Times New Roman" w:hAnsi="Times New Roman" w:cs="Times New Roman"/>
          <w:sz w:val="28"/>
          <w:szCs w:val="24"/>
          <w:lang w:val="nl-NL"/>
        </w:rPr>
        <w:t>:</w:t>
      </w:r>
      <w:r>
        <w:rPr>
          <w:rFonts w:ascii="Times New Roman" w:eastAsia="Times New Roman" w:hAnsi="Times New Roman" w:cs="Times New Roman"/>
          <w:sz w:val="28"/>
          <w:szCs w:val="24"/>
          <w:lang w:val="nl-NL"/>
        </w:rPr>
        <w:t xml:space="preserve"> 196</w:t>
      </w:r>
      <w:r w:rsidR="004449A4">
        <w:rPr>
          <w:rFonts w:ascii="Times New Roman" w:eastAsia="Times New Roman" w:hAnsi="Times New Roman" w:cs="Times New Roman"/>
          <w:sz w:val="28"/>
          <w:szCs w:val="24"/>
          <w:lang w:val="nl-NL"/>
        </w:rPr>
        <w:t xml:space="preserve"> vụ</w:t>
      </w:r>
      <w:r w:rsidR="00E91FBC">
        <w:rPr>
          <w:rFonts w:ascii="Times New Roman" w:eastAsia="Times New Roman" w:hAnsi="Times New Roman" w:cs="Times New Roman"/>
          <w:sz w:val="28"/>
          <w:szCs w:val="24"/>
          <w:lang w:val="nl-NL"/>
        </w:rPr>
        <w:t xml:space="preserve">. Đã </w:t>
      </w:r>
      <w:r>
        <w:rPr>
          <w:rFonts w:ascii="Times New Roman" w:eastAsia="Times New Roman" w:hAnsi="Times New Roman" w:cs="Times New Roman"/>
          <w:sz w:val="28"/>
          <w:szCs w:val="24"/>
          <w:lang w:val="nl-NL"/>
        </w:rPr>
        <w:t>giải quyết</w:t>
      </w:r>
      <w:r w:rsidR="00E35C61">
        <w:rPr>
          <w:rFonts w:ascii="Times New Roman" w:eastAsia="Times New Roman" w:hAnsi="Times New Roman" w:cs="Times New Roman"/>
          <w:sz w:val="28"/>
          <w:szCs w:val="24"/>
          <w:lang w:val="nl-NL"/>
        </w:rPr>
        <w:t>:</w:t>
      </w:r>
      <w:r>
        <w:rPr>
          <w:rFonts w:ascii="Times New Roman" w:eastAsia="Times New Roman" w:hAnsi="Times New Roman" w:cs="Times New Roman"/>
          <w:sz w:val="28"/>
          <w:szCs w:val="24"/>
          <w:lang w:val="nl-NL"/>
        </w:rPr>
        <w:t xml:space="preserve"> </w:t>
      </w:r>
      <w:r>
        <w:rPr>
          <w:rFonts w:ascii="Times New Roman" w:eastAsia="Times New Roman" w:hAnsi="Times New Roman" w:cs="Times New Roman"/>
          <w:sz w:val="28"/>
          <w:szCs w:val="28"/>
          <w:lang w:val="nl-NL"/>
        </w:rPr>
        <w:t>186</w:t>
      </w:r>
      <w:r w:rsidR="004449A4">
        <w:rPr>
          <w:rFonts w:ascii="Times New Roman" w:eastAsia="Times New Roman" w:hAnsi="Times New Roman" w:cs="Times New Roman"/>
          <w:sz w:val="28"/>
          <w:szCs w:val="28"/>
          <w:lang w:val="nl-NL"/>
        </w:rPr>
        <w:t xml:space="preserve"> vụ, đạt tỷ lệ 94,9%</w:t>
      </w:r>
      <w:r>
        <w:rPr>
          <w:rFonts w:ascii="Times New Roman" w:eastAsia="Times New Roman" w:hAnsi="Times New Roman" w:cs="Times New Roman"/>
          <w:sz w:val="28"/>
          <w:szCs w:val="28"/>
          <w:lang w:val="nl-NL"/>
        </w:rPr>
        <w:t xml:space="preserve">. </w:t>
      </w:r>
      <w:r w:rsidRPr="0023662B">
        <w:rPr>
          <w:rFonts w:ascii="Times New Roman" w:eastAsia="Times New Roman" w:hAnsi="Times New Roman" w:cs="Times New Roman"/>
          <w:sz w:val="28"/>
          <w:szCs w:val="28"/>
          <w:lang w:val="nl-NL"/>
        </w:rPr>
        <w:t xml:space="preserve">Số án </w:t>
      </w:r>
      <w:r>
        <w:rPr>
          <w:rFonts w:ascii="Times New Roman" w:eastAsia="Times New Roman" w:hAnsi="Times New Roman" w:cs="Times New Roman"/>
          <w:sz w:val="28"/>
          <w:szCs w:val="28"/>
          <w:lang w:val="nl-NL"/>
        </w:rPr>
        <w:t>còn phải giải quyết</w:t>
      </w:r>
      <w:r w:rsidR="00E35C61">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4"/>
          <w:lang w:val="nl-NL"/>
        </w:rPr>
        <w:t xml:space="preserve">10 </w:t>
      </w:r>
      <w:r w:rsidR="004449A4">
        <w:rPr>
          <w:rFonts w:ascii="Times New Roman" w:eastAsia="Times New Roman" w:hAnsi="Times New Roman" w:cs="Times New Roman"/>
          <w:sz w:val="28"/>
          <w:szCs w:val="24"/>
          <w:lang w:val="nl-NL"/>
        </w:rPr>
        <w:t>vụ.</w:t>
      </w:r>
    </w:p>
    <w:p w:rsidR="0023662B" w:rsidRPr="00A91A71" w:rsidRDefault="00E82C35" w:rsidP="009C5206">
      <w:pPr>
        <w:spacing w:after="120" w:line="240" w:lineRule="auto"/>
        <w:ind w:firstLine="720"/>
        <w:jc w:val="both"/>
        <w:rPr>
          <w:rFonts w:ascii="Times New Roman" w:eastAsia="Times New Roman" w:hAnsi="Times New Roman" w:cs="Times New Roman"/>
          <w:b/>
          <w:i/>
          <w:color w:val="000000"/>
          <w:sz w:val="28"/>
          <w:szCs w:val="28"/>
          <w:lang w:val="nl-NL"/>
        </w:rPr>
      </w:pPr>
      <w:r>
        <w:rPr>
          <w:rFonts w:ascii="Times New Roman" w:eastAsia="Times New Roman" w:hAnsi="Times New Roman" w:cs="Times New Roman"/>
          <w:b/>
          <w:i/>
          <w:color w:val="000000"/>
          <w:sz w:val="28"/>
          <w:szCs w:val="28"/>
          <w:lang w:val="nl-NL"/>
        </w:rPr>
        <w:t xml:space="preserve">- Án tranh chấp </w:t>
      </w:r>
      <w:r w:rsidR="0023662B" w:rsidRPr="00A91A71">
        <w:rPr>
          <w:rFonts w:ascii="Times New Roman" w:eastAsia="Times New Roman" w:hAnsi="Times New Roman" w:cs="Times New Roman"/>
          <w:b/>
          <w:i/>
          <w:color w:val="000000"/>
          <w:sz w:val="28"/>
          <w:szCs w:val="28"/>
          <w:lang w:val="nl-NL"/>
        </w:rPr>
        <w:t>dân sự</w:t>
      </w:r>
    </w:p>
    <w:p w:rsidR="0023662B" w:rsidRPr="0023662B" w:rsidRDefault="00E21024" w:rsidP="009C5206">
      <w:pPr>
        <w:spacing w:before="120" w:after="120" w:line="240" w:lineRule="auto"/>
        <w:ind w:firstLine="720"/>
        <w:jc w:val="both"/>
        <w:outlineLvl w:val="0"/>
        <w:rPr>
          <w:rFonts w:ascii="Times New Roman" w:eastAsia="Times New Roman" w:hAnsi="Times New Roman" w:cs="Times New Roman"/>
          <w:sz w:val="28"/>
          <w:szCs w:val="24"/>
          <w:lang w:val="nl-NL"/>
        </w:rPr>
      </w:pPr>
      <w:r>
        <w:rPr>
          <w:rFonts w:ascii="Times New Roman" w:eastAsia="Times New Roman" w:hAnsi="Times New Roman" w:cs="Times New Roman"/>
          <w:color w:val="000000"/>
          <w:sz w:val="28"/>
          <w:szCs w:val="28"/>
          <w:lang w:val="nl-NL"/>
        </w:rPr>
        <w:t>Số vụ, việc phải</w:t>
      </w:r>
      <w:r w:rsidR="0023662B" w:rsidRPr="0023662B">
        <w:rPr>
          <w:rFonts w:ascii="Times New Roman" w:eastAsia="Times New Roman" w:hAnsi="Times New Roman" w:cs="Times New Roman"/>
          <w:sz w:val="28"/>
          <w:szCs w:val="24"/>
          <w:lang w:val="nl-NL"/>
        </w:rPr>
        <w:t xml:space="preserve"> giải q</w:t>
      </w:r>
      <w:r w:rsidR="00306EEB">
        <w:rPr>
          <w:rFonts w:ascii="Times New Roman" w:eastAsia="Times New Roman" w:hAnsi="Times New Roman" w:cs="Times New Roman"/>
          <w:sz w:val="28"/>
          <w:szCs w:val="24"/>
          <w:lang w:val="nl-NL"/>
        </w:rPr>
        <w:t>uyết</w:t>
      </w:r>
      <w:r w:rsidR="00E35C61">
        <w:rPr>
          <w:rFonts w:ascii="Times New Roman" w:eastAsia="Times New Roman" w:hAnsi="Times New Roman" w:cs="Times New Roman"/>
          <w:sz w:val="28"/>
          <w:szCs w:val="24"/>
          <w:lang w:val="nl-NL"/>
        </w:rPr>
        <w:t>:</w:t>
      </w:r>
      <w:r w:rsidR="00306EEB">
        <w:rPr>
          <w:rFonts w:ascii="Times New Roman" w:eastAsia="Times New Roman" w:hAnsi="Times New Roman" w:cs="Times New Roman"/>
          <w:sz w:val="28"/>
          <w:szCs w:val="24"/>
          <w:lang w:val="nl-NL"/>
        </w:rPr>
        <w:t xml:space="preserve"> </w:t>
      </w:r>
      <w:r w:rsidR="00306EEB" w:rsidRPr="00CD33D2">
        <w:rPr>
          <w:rFonts w:ascii="Times New Roman" w:eastAsia="Times New Roman" w:hAnsi="Times New Roman" w:cs="Times New Roman"/>
          <w:sz w:val="28"/>
          <w:szCs w:val="24"/>
          <w:lang w:val="nl-NL"/>
        </w:rPr>
        <w:t xml:space="preserve">44 </w:t>
      </w:r>
      <w:r w:rsidR="00E91FBC">
        <w:rPr>
          <w:rFonts w:ascii="Times New Roman" w:eastAsia="Times New Roman" w:hAnsi="Times New Roman" w:cs="Times New Roman"/>
          <w:sz w:val="28"/>
          <w:szCs w:val="24"/>
          <w:lang w:val="nl-NL"/>
        </w:rPr>
        <w:t>vụ. Đã</w:t>
      </w:r>
      <w:r w:rsidR="00306EEB">
        <w:rPr>
          <w:rFonts w:ascii="Times New Roman" w:eastAsia="Times New Roman" w:hAnsi="Times New Roman" w:cs="Times New Roman"/>
          <w:sz w:val="28"/>
          <w:szCs w:val="24"/>
          <w:lang w:val="nl-NL"/>
        </w:rPr>
        <w:t xml:space="preserve"> giải quyết: </w:t>
      </w:r>
      <w:r w:rsidR="00306EEB" w:rsidRPr="004449A4">
        <w:rPr>
          <w:rFonts w:ascii="Times New Roman" w:eastAsia="Times New Roman" w:hAnsi="Times New Roman" w:cs="Times New Roman"/>
          <w:sz w:val="28"/>
          <w:szCs w:val="24"/>
          <w:lang w:val="nl-NL"/>
        </w:rPr>
        <w:t>36</w:t>
      </w:r>
      <w:r w:rsidR="0023662B" w:rsidRPr="004449A4">
        <w:rPr>
          <w:rFonts w:ascii="Times New Roman" w:eastAsia="Times New Roman" w:hAnsi="Times New Roman" w:cs="Times New Roman"/>
          <w:sz w:val="28"/>
          <w:szCs w:val="24"/>
          <w:lang w:val="nl-NL"/>
        </w:rPr>
        <w:t xml:space="preserve"> </w:t>
      </w:r>
      <w:r w:rsidR="0023662B" w:rsidRPr="0023662B">
        <w:rPr>
          <w:rFonts w:ascii="Times New Roman" w:eastAsia="Times New Roman" w:hAnsi="Times New Roman" w:cs="Times New Roman"/>
          <w:sz w:val="28"/>
          <w:szCs w:val="24"/>
          <w:lang w:val="nl-NL"/>
        </w:rPr>
        <w:t xml:space="preserve">vụ, trong đó đưa ra xét xử </w:t>
      </w:r>
      <w:r w:rsidR="0023662B" w:rsidRPr="004449A4">
        <w:rPr>
          <w:rFonts w:ascii="Times New Roman" w:eastAsia="Times New Roman" w:hAnsi="Times New Roman" w:cs="Times New Roman"/>
          <w:sz w:val="28"/>
          <w:szCs w:val="24"/>
          <w:lang w:val="nl-NL"/>
        </w:rPr>
        <w:t>1</w:t>
      </w:r>
      <w:r w:rsidR="00306EEB" w:rsidRPr="004449A4">
        <w:rPr>
          <w:rFonts w:ascii="Times New Roman" w:eastAsia="Times New Roman" w:hAnsi="Times New Roman" w:cs="Times New Roman"/>
          <w:sz w:val="28"/>
          <w:szCs w:val="24"/>
          <w:lang w:val="nl-NL"/>
        </w:rPr>
        <w:t>1</w:t>
      </w:r>
      <w:r w:rsidR="0023662B" w:rsidRPr="0023662B">
        <w:rPr>
          <w:rFonts w:ascii="Times New Roman" w:eastAsia="Times New Roman" w:hAnsi="Times New Roman" w:cs="Times New Roman"/>
          <w:sz w:val="28"/>
          <w:szCs w:val="24"/>
          <w:lang w:val="nl-NL"/>
        </w:rPr>
        <w:t xml:space="preserve"> vụ, </w:t>
      </w:r>
      <w:r w:rsidR="00306EEB">
        <w:rPr>
          <w:rFonts w:ascii="Times New Roman" w:eastAsia="Times New Roman" w:hAnsi="Times New Roman" w:cs="Times New Roman"/>
          <w:sz w:val="28"/>
          <w:szCs w:val="24"/>
          <w:lang w:val="nl-NL"/>
        </w:rPr>
        <w:t xml:space="preserve">chuyển hồ sơ vụ án 04 vụ, </w:t>
      </w:r>
      <w:r w:rsidR="0023662B" w:rsidRPr="0023662B">
        <w:rPr>
          <w:rFonts w:ascii="Times New Roman" w:eastAsia="Times New Roman" w:hAnsi="Times New Roman" w:cs="Times New Roman"/>
          <w:sz w:val="28"/>
          <w:szCs w:val="24"/>
          <w:lang w:val="nl-NL"/>
        </w:rPr>
        <w:t>quyết định công n</w:t>
      </w:r>
      <w:r w:rsidR="00306EEB">
        <w:rPr>
          <w:rFonts w:ascii="Times New Roman" w:eastAsia="Times New Roman" w:hAnsi="Times New Roman" w:cs="Times New Roman"/>
          <w:sz w:val="28"/>
          <w:szCs w:val="24"/>
          <w:lang w:val="nl-NL"/>
        </w:rPr>
        <w:t>hận sự thoả thuận các đương sự 1</w:t>
      </w:r>
      <w:r w:rsidR="0023662B" w:rsidRPr="0023662B">
        <w:rPr>
          <w:rFonts w:ascii="Times New Roman" w:eastAsia="Times New Roman" w:hAnsi="Times New Roman" w:cs="Times New Roman"/>
          <w:sz w:val="28"/>
          <w:szCs w:val="24"/>
          <w:lang w:val="nl-NL"/>
        </w:rPr>
        <w:t xml:space="preserve"> vụ, đình chỉ </w:t>
      </w:r>
      <w:r w:rsidR="00306EEB">
        <w:rPr>
          <w:rFonts w:ascii="Times New Roman" w:eastAsia="Times New Roman" w:hAnsi="Times New Roman" w:cs="Times New Roman"/>
          <w:sz w:val="28"/>
          <w:szCs w:val="24"/>
          <w:lang w:val="nl-NL"/>
        </w:rPr>
        <w:t>20</w:t>
      </w:r>
      <w:r w:rsidR="0023662B" w:rsidRPr="0023662B">
        <w:rPr>
          <w:rFonts w:ascii="Times New Roman" w:eastAsia="Times New Roman" w:hAnsi="Times New Roman" w:cs="Times New Roman"/>
          <w:sz w:val="28"/>
          <w:szCs w:val="24"/>
          <w:lang w:val="nl-NL"/>
        </w:rPr>
        <w:t xml:space="preserve"> vụ </w:t>
      </w:r>
      <w:r w:rsidR="0023662B" w:rsidRPr="0023662B">
        <w:rPr>
          <w:rFonts w:ascii="Times New Roman" w:eastAsia="Times New Roman" w:hAnsi="Times New Roman" w:cs="Times New Roman"/>
          <w:sz w:val="28"/>
          <w:szCs w:val="28"/>
          <w:lang w:val="nl-NL"/>
        </w:rPr>
        <w:t>(tỷ</w:t>
      </w:r>
      <w:r w:rsidR="0023662B" w:rsidRPr="0023662B">
        <w:rPr>
          <w:rFonts w:ascii="Times New Roman" w:eastAsia="Times New Roman" w:hAnsi="Times New Roman" w:cs="Times New Roman"/>
          <w:sz w:val="28"/>
          <w:szCs w:val="24"/>
          <w:lang w:val="nl-NL"/>
        </w:rPr>
        <w:t xml:space="preserve"> lệ giải quyết xong là 82%)</w:t>
      </w:r>
      <w:r w:rsidR="0023662B" w:rsidRPr="0023662B">
        <w:rPr>
          <w:rFonts w:ascii="Times New Roman" w:eastAsia="Times New Roman" w:hAnsi="Times New Roman" w:cs="Times New Roman"/>
          <w:sz w:val="28"/>
          <w:szCs w:val="28"/>
          <w:lang w:val="nl-NL"/>
        </w:rPr>
        <w:t xml:space="preserve">. Số án </w:t>
      </w:r>
      <w:r w:rsidR="0005353C">
        <w:rPr>
          <w:rFonts w:ascii="Times New Roman" w:eastAsia="Times New Roman" w:hAnsi="Times New Roman" w:cs="Times New Roman"/>
          <w:sz w:val="28"/>
          <w:szCs w:val="28"/>
          <w:lang w:val="nl-NL"/>
        </w:rPr>
        <w:t>còn phải giải quyết</w:t>
      </w:r>
      <w:r w:rsidR="00E35C61">
        <w:rPr>
          <w:rFonts w:ascii="Times New Roman" w:eastAsia="Times New Roman" w:hAnsi="Times New Roman" w:cs="Times New Roman"/>
          <w:sz w:val="28"/>
          <w:szCs w:val="28"/>
          <w:lang w:val="nl-NL"/>
        </w:rPr>
        <w:t>:</w:t>
      </w:r>
      <w:r w:rsidR="0005353C">
        <w:rPr>
          <w:rFonts w:ascii="Times New Roman" w:eastAsia="Times New Roman" w:hAnsi="Times New Roman" w:cs="Times New Roman"/>
          <w:sz w:val="28"/>
          <w:szCs w:val="28"/>
          <w:lang w:val="nl-NL"/>
        </w:rPr>
        <w:t xml:space="preserve"> </w:t>
      </w:r>
      <w:r w:rsidR="00A945B3">
        <w:rPr>
          <w:rFonts w:ascii="Times New Roman" w:eastAsia="Times New Roman" w:hAnsi="Times New Roman" w:cs="Times New Roman"/>
          <w:sz w:val="28"/>
          <w:szCs w:val="28"/>
          <w:lang w:val="nl-NL"/>
        </w:rPr>
        <w:t>0</w:t>
      </w:r>
      <w:r w:rsidR="00306EEB">
        <w:rPr>
          <w:rFonts w:ascii="Times New Roman" w:eastAsia="Times New Roman" w:hAnsi="Times New Roman" w:cs="Times New Roman"/>
          <w:sz w:val="28"/>
          <w:szCs w:val="28"/>
          <w:lang w:val="nl-NL"/>
        </w:rPr>
        <w:t>8</w:t>
      </w:r>
      <w:r w:rsidR="0023662B" w:rsidRPr="0023662B">
        <w:rPr>
          <w:rFonts w:ascii="Times New Roman" w:eastAsia="Times New Roman" w:hAnsi="Times New Roman" w:cs="Times New Roman"/>
          <w:sz w:val="28"/>
          <w:szCs w:val="24"/>
          <w:lang w:val="nl-NL"/>
        </w:rPr>
        <w:t xml:space="preserve"> vụ (trong đó</w:t>
      </w:r>
      <w:r w:rsidR="00E35C61">
        <w:rPr>
          <w:rFonts w:ascii="Times New Roman" w:eastAsia="Times New Roman" w:hAnsi="Times New Roman" w:cs="Times New Roman"/>
          <w:sz w:val="28"/>
          <w:szCs w:val="24"/>
          <w:lang w:val="nl-NL"/>
        </w:rPr>
        <w:t>,</w:t>
      </w:r>
      <w:r w:rsidR="0023662B" w:rsidRPr="0023662B">
        <w:rPr>
          <w:rFonts w:ascii="Times New Roman" w:eastAsia="Times New Roman" w:hAnsi="Times New Roman" w:cs="Times New Roman"/>
          <w:sz w:val="28"/>
          <w:szCs w:val="24"/>
          <w:lang w:val="nl-NL"/>
        </w:rPr>
        <w:t xml:space="preserve"> </w:t>
      </w:r>
      <w:r>
        <w:rPr>
          <w:rFonts w:ascii="Times New Roman" w:eastAsia="Times New Roman" w:hAnsi="Times New Roman" w:cs="Times New Roman"/>
          <w:sz w:val="28"/>
          <w:szCs w:val="24"/>
          <w:lang w:val="nl-NL"/>
        </w:rPr>
        <w:t xml:space="preserve">đang </w:t>
      </w:r>
      <w:r w:rsidR="0005353C" w:rsidRPr="0023662B">
        <w:rPr>
          <w:rFonts w:ascii="Times New Roman" w:eastAsia="Times New Roman" w:hAnsi="Times New Roman" w:cs="Times New Roman"/>
          <w:sz w:val="28"/>
          <w:szCs w:val="24"/>
          <w:lang w:val="nl-NL"/>
        </w:rPr>
        <w:t xml:space="preserve">trong thời hạn </w:t>
      </w:r>
      <w:r w:rsidR="00C26471">
        <w:rPr>
          <w:rFonts w:ascii="Times New Roman" w:eastAsia="Times New Roman" w:hAnsi="Times New Roman" w:cs="Times New Roman"/>
          <w:sz w:val="28"/>
          <w:szCs w:val="24"/>
          <w:lang w:val="nl-NL"/>
        </w:rPr>
        <w:t>chuẩn bị xét xử</w:t>
      </w:r>
      <w:r w:rsidR="0005353C">
        <w:rPr>
          <w:rFonts w:ascii="Times New Roman" w:eastAsia="Times New Roman" w:hAnsi="Times New Roman" w:cs="Times New Roman"/>
          <w:sz w:val="28"/>
          <w:szCs w:val="24"/>
          <w:lang w:val="nl-NL"/>
        </w:rPr>
        <w:t xml:space="preserve"> </w:t>
      </w:r>
      <w:r w:rsidR="00A945B3">
        <w:rPr>
          <w:rFonts w:ascii="Times New Roman" w:eastAsia="Times New Roman" w:hAnsi="Times New Roman" w:cs="Times New Roman"/>
          <w:sz w:val="28"/>
          <w:szCs w:val="24"/>
          <w:lang w:val="nl-NL"/>
        </w:rPr>
        <w:t>0</w:t>
      </w:r>
      <w:r w:rsidR="00306EEB">
        <w:rPr>
          <w:rFonts w:ascii="Times New Roman" w:eastAsia="Times New Roman" w:hAnsi="Times New Roman" w:cs="Times New Roman"/>
          <w:sz w:val="28"/>
          <w:szCs w:val="24"/>
          <w:lang w:val="nl-NL"/>
        </w:rPr>
        <w:t>3</w:t>
      </w:r>
      <w:r w:rsidR="0005353C">
        <w:rPr>
          <w:rFonts w:ascii="Times New Roman" w:eastAsia="Times New Roman" w:hAnsi="Times New Roman" w:cs="Times New Roman"/>
          <w:sz w:val="28"/>
          <w:szCs w:val="24"/>
          <w:lang w:val="nl-NL"/>
        </w:rPr>
        <w:t xml:space="preserve"> vụ, đang </w:t>
      </w:r>
      <w:r w:rsidR="0023662B" w:rsidRPr="0023662B">
        <w:rPr>
          <w:rFonts w:ascii="Times New Roman" w:eastAsia="Times New Roman" w:hAnsi="Times New Roman" w:cs="Times New Roman"/>
          <w:sz w:val="28"/>
          <w:szCs w:val="24"/>
          <w:lang w:val="nl-NL"/>
        </w:rPr>
        <w:t xml:space="preserve">tạm đình chỉ </w:t>
      </w:r>
      <w:r w:rsidR="00A945B3">
        <w:rPr>
          <w:rFonts w:ascii="Times New Roman" w:eastAsia="Times New Roman" w:hAnsi="Times New Roman" w:cs="Times New Roman"/>
          <w:sz w:val="28"/>
          <w:szCs w:val="24"/>
          <w:lang w:val="nl-NL"/>
        </w:rPr>
        <w:t>0</w:t>
      </w:r>
      <w:r w:rsidR="0023662B" w:rsidRPr="0023662B">
        <w:rPr>
          <w:rFonts w:ascii="Times New Roman" w:eastAsia="Times New Roman" w:hAnsi="Times New Roman" w:cs="Times New Roman"/>
          <w:sz w:val="28"/>
          <w:szCs w:val="24"/>
          <w:lang w:val="nl-NL"/>
        </w:rPr>
        <w:t>5 vụ).</w:t>
      </w:r>
      <w:r w:rsidR="0023662B" w:rsidRPr="0023662B">
        <w:rPr>
          <w:rFonts w:ascii="Times New Roman" w:eastAsia="Times New Roman" w:hAnsi="Times New Roman" w:cs="Times New Roman"/>
          <w:sz w:val="28"/>
          <w:szCs w:val="28"/>
          <w:lang w:val="nl-NL"/>
        </w:rPr>
        <w:t xml:space="preserve"> </w:t>
      </w:r>
    </w:p>
    <w:p w:rsidR="0023662B" w:rsidRPr="0023662B" w:rsidRDefault="00093FD8" w:rsidP="009C5206">
      <w:pPr>
        <w:spacing w:before="120" w:after="120" w:line="240" w:lineRule="auto"/>
        <w:ind w:firstLine="720"/>
        <w:jc w:val="both"/>
        <w:outlineLvl w:val="0"/>
        <w:rPr>
          <w:rFonts w:ascii="Times New Roman" w:eastAsia="Times New Roman" w:hAnsi="Times New Roman" w:cs="Times New Roman"/>
          <w:color w:val="000000"/>
          <w:sz w:val="28"/>
          <w:szCs w:val="28"/>
          <w:lang w:val="nl-NL"/>
        </w:rPr>
      </w:pPr>
      <w:r>
        <w:rPr>
          <w:rFonts w:ascii="Times New Roman" w:eastAsia="Times New Roman" w:hAnsi="Times New Roman" w:cs="Times New Roman"/>
          <w:i/>
          <w:color w:val="000000"/>
          <w:sz w:val="28"/>
          <w:szCs w:val="28"/>
          <w:lang w:val="nl-NL"/>
        </w:rPr>
        <w:t>Về</w:t>
      </w:r>
      <w:r w:rsidR="0023662B" w:rsidRPr="0023662B">
        <w:rPr>
          <w:rFonts w:ascii="Times New Roman" w:eastAsia="Times New Roman" w:hAnsi="Times New Roman" w:cs="Times New Roman"/>
          <w:i/>
          <w:color w:val="000000"/>
          <w:sz w:val="28"/>
          <w:szCs w:val="28"/>
          <w:lang w:val="nl-NL"/>
        </w:rPr>
        <w:t xml:space="preserve"> kháng cáo</w:t>
      </w:r>
      <w:r>
        <w:rPr>
          <w:rFonts w:ascii="Times New Roman" w:eastAsia="Times New Roman" w:hAnsi="Times New Roman" w:cs="Times New Roman"/>
          <w:i/>
          <w:color w:val="000000"/>
          <w:sz w:val="28"/>
          <w:szCs w:val="28"/>
          <w:lang w:val="nl-NL"/>
        </w:rPr>
        <w:t>, kháng nghị</w:t>
      </w:r>
      <w:r w:rsidR="0023662B" w:rsidRPr="0023662B">
        <w:rPr>
          <w:rFonts w:ascii="Times New Roman" w:eastAsia="Times New Roman" w:hAnsi="Times New Roman" w:cs="Times New Roman"/>
          <w:i/>
          <w:color w:val="000000"/>
          <w:sz w:val="28"/>
          <w:szCs w:val="28"/>
          <w:lang w:val="nl-NL"/>
        </w:rPr>
        <w:t>:</w:t>
      </w:r>
      <w:r w:rsidR="0023662B" w:rsidRPr="0023662B">
        <w:rPr>
          <w:rFonts w:ascii="Times New Roman" w:eastAsia="Times New Roman" w:hAnsi="Times New Roman" w:cs="Times New Roman"/>
          <w:color w:val="000000"/>
          <w:sz w:val="28"/>
          <w:szCs w:val="28"/>
          <w:lang w:val="nl-NL"/>
        </w:rPr>
        <w:t xml:space="preserve"> </w:t>
      </w:r>
    </w:p>
    <w:p w:rsidR="0023662B" w:rsidRPr="0023662B" w:rsidRDefault="0023662B" w:rsidP="009C5206">
      <w:pPr>
        <w:spacing w:before="120" w:after="120" w:line="240" w:lineRule="auto"/>
        <w:ind w:firstLine="720"/>
        <w:jc w:val="both"/>
        <w:outlineLvl w:val="0"/>
        <w:rPr>
          <w:rFonts w:ascii="Times New Roman" w:eastAsia="Times New Roman" w:hAnsi="Times New Roman" w:cs="Times New Roman"/>
          <w:spacing w:val="-4"/>
          <w:sz w:val="28"/>
          <w:szCs w:val="28"/>
          <w:lang w:val="nl-NL"/>
        </w:rPr>
      </w:pPr>
      <w:r w:rsidRPr="0023662B">
        <w:rPr>
          <w:rFonts w:ascii="Times New Roman" w:eastAsia="Times New Roman" w:hAnsi="Times New Roman" w:cs="Times New Roman"/>
          <w:color w:val="000000"/>
          <w:spacing w:val="-4"/>
          <w:sz w:val="28"/>
          <w:szCs w:val="28"/>
          <w:lang w:val="nl-NL"/>
        </w:rPr>
        <w:t>Án có kháng cáo</w:t>
      </w:r>
      <w:r w:rsidR="00093FD8">
        <w:rPr>
          <w:rFonts w:ascii="Times New Roman" w:eastAsia="Times New Roman" w:hAnsi="Times New Roman" w:cs="Times New Roman"/>
          <w:color w:val="000000"/>
          <w:spacing w:val="-4"/>
          <w:sz w:val="28"/>
          <w:szCs w:val="28"/>
          <w:lang w:val="nl-NL"/>
        </w:rPr>
        <w:t>:</w:t>
      </w:r>
      <w:r w:rsidRPr="0023662B">
        <w:rPr>
          <w:rFonts w:ascii="Times New Roman" w:eastAsia="Times New Roman" w:hAnsi="Times New Roman" w:cs="Times New Roman"/>
          <w:color w:val="000000"/>
          <w:spacing w:val="-4"/>
          <w:sz w:val="28"/>
          <w:szCs w:val="28"/>
          <w:lang w:val="nl-NL"/>
        </w:rPr>
        <w:t xml:space="preserve"> 0</w:t>
      </w:r>
      <w:r w:rsidR="00317F64">
        <w:rPr>
          <w:rFonts w:ascii="Times New Roman" w:eastAsia="Times New Roman" w:hAnsi="Times New Roman" w:cs="Times New Roman"/>
          <w:color w:val="000000"/>
          <w:spacing w:val="-4"/>
          <w:sz w:val="28"/>
          <w:szCs w:val="28"/>
          <w:lang w:val="nl-NL"/>
        </w:rPr>
        <w:t>1</w:t>
      </w:r>
      <w:r w:rsidRPr="0023662B">
        <w:rPr>
          <w:rFonts w:ascii="Times New Roman" w:eastAsia="Times New Roman" w:hAnsi="Times New Roman" w:cs="Times New Roman"/>
          <w:color w:val="000000"/>
          <w:spacing w:val="-4"/>
          <w:sz w:val="28"/>
          <w:szCs w:val="28"/>
          <w:lang w:val="nl-NL"/>
        </w:rPr>
        <w:t xml:space="preserve"> vụ (</w:t>
      </w:r>
      <w:r w:rsidR="004449A4">
        <w:rPr>
          <w:rFonts w:ascii="Times New Roman" w:eastAsia="Times New Roman" w:hAnsi="Times New Roman" w:cs="Times New Roman"/>
          <w:color w:val="000000"/>
          <w:spacing w:val="-4"/>
          <w:sz w:val="28"/>
          <w:szCs w:val="28"/>
          <w:lang w:val="nl-NL"/>
        </w:rPr>
        <w:t>án tranh</w:t>
      </w:r>
      <w:r w:rsidR="00A72875">
        <w:rPr>
          <w:rFonts w:ascii="Times New Roman" w:eastAsia="Times New Roman" w:hAnsi="Times New Roman" w:cs="Times New Roman"/>
          <w:color w:val="000000"/>
          <w:spacing w:val="-4"/>
          <w:sz w:val="28"/>
          <w:szCs w:val="28"/>
          <w:lang w:val="nl-NL"/>
        </w:rPr>
        <w:t xml:space="preserve"> chấp đất đai</w:t>
      </w:r>
      <w:r w:rsidRPr="0023662B">
        <w:rPr>
          <w:rFonts w:ascii="Times New Roman" w:eastAsia="Times New Roman" w:hAnsi="Times New Roman" w:cs="Times New Roman"/>
          <w:color w:val="000000"/>
          <w:spacing w:val="-4"/>
          <w:sz w:val="28"/>
          <w:szCs w:val="28"/>
          <w:lang w:val="nl-NL"/>
        </w:rPr>
        <w:t>)</w:t>
      </w:r>
      <w:r w:rsidR="004449A4">
        <w:rPr>
          <w:rFonts w:ascii="Times New Roman" w:eastAsia="Times New Roman" w:hAnsi="Times New Roman" w:cs="Times New Roman"/>
          <w:color w:val="000000"/>
          <w:spacing w:val="-4"/>
          <w:sz w:val="28"/>
          <w:szCs w:val="28"/>
          <w:lang w:val="nl-NL"/>
        </w:rPr>
        <w:t>, c</w:t>
      </w:r>
      <w:r w:rsidR="00A72875">
        <w:rPr>
          <w:rFonts w:ascii="Times New Roman" w:eastAsia="Times New Roman" w:hAnsi="Times New Roman" w:cs="Times New Roman"/>
          <w:color w:val="000000"/>
          <w:spacing w:val="-4"/>
          <w:sz w:val="28"/>
          <w:szCs w:val="28"/>
          <w:lang w:val="nl-NL"/>
        </w:rPr>
        <w:t>hưa có k</w:t>
      </w:r>
      <w:r w:rsidRPr="0023662B">
        <w:rPr>
          <w:rFonts w:ascii="Times New Roman" w:eastAsia="Times New Roman" w:hAnsi="Times New Roman" w:cs="Times New Roman"/>
          <w:color w:val="000000"/>
          <w:spacing w:val="-4"/>
          <w:sz w:val="28"/>
          <w:szCs w:val="28"/>
          <w:lang w:val="nl-NL"/>
        </w:rPr>
        <w:t>ết quả xét xử phúc thẩm</w:t>
      </w:r>
      <w:r w:rsidR="008C70F9">
        <w:rPr>
          <w:rFonts w:ascii="Times New Roman" w:eastAsia="Times New Roman" w:hAnsi="Times New Roman" w:cs="Times New Roman"/>
          <w:color w:val="000000"/>
          <w:spacing w:val="-4"/>
          <w:sz w:val="28"/>
          <w:szCs w:val="28"/>
          <w:lang w:val="nl-NL"/>
        </w:rPr>
        <w:t>.</w:t>
      </w:r>
    </w:p>
    <w:p w:rsidR="0023662B" w:rsidRPr="00E82C35" w:rsidRDefault="00E82C35" w:rsidP="00E82C35">
      <w:pPr>
        <w:pStyle w:val="ListParagraph"/>
        <w:numPr>
          <w:ilvl w:val="0"/>
          <w:numId w:val="19"/>
        </w:numPr>
        <w:spacing w:before="120" w:after="120" w:line="240" w:lineRule="auto"/>
        <w:jc w:val="both"/>
        <w:outlineLvl w:val="0"/>
        <w:rPr>
          <w:rFonts w:ascii="Times New Roman" w:hAnsi="Times New Roman"/>
          <w:b/>
          <w:i/>
          <w:color w:val="000000"/>
          <w:sz w:val="28"/>
          <w:szCs w:val="28"/>
          <w:lang w:val="nl-NL"/>
        </w:rPr>
      </w:pPr>
      <w:r>
        <w:rPr>
          <w:rFonts w:ascii="Times New Roman" w:hAnsi="Times New Roman"/>
          <w:b/>
          <w:i/>
          <w:color w:val="000000"/>
          <w:sz w:val="28"/>
          <w:szCs w:val="28"/>
          <w:lang w:val="nl-NL"/>
        </w:rPr>
        <w:t xml:space="preserve">Án </w:t>
      </w:r>
      <w:r w:rsidR="0023662B" w:rsidRPr="00E82C35">
        <w:rPr>
          <w:rFonts w:ascii="Times New Roman" w:hAnsi="Times New Roman"/>
          <w:b/>
          <w:i/>
          <w:color w:val="000000"/>
          <w:sz w:val="28"/>
          <w:szCs w:val="28"/>
          <w:lang w:val="nl-NL"/>
        </w:rPr>
        <w:t>hôn nhân</w:t>
      </w:r>
      <w:r w:rsidR="00A91A71" w:rsidRPr="00E82C35">
        <w:rPr>
          <w:rFonts w:ascii="Times New Roman" w:hAnsi="Times New Roman"/>
          <w:b/>
          <w:i/>
          <w:color w:val="000000"/>
          <w:sz w:val="28"/>
          <w:szCs w:val="28"/>
          <w:lang w:val="nl-NL"/>
        </w:rPr>
        <w:t xml:space="preserve"> và</w:t>
      </w:r>
      <w:r w:rsidR="0023662B" w:rsidRPr="00E82C35">
        <w:rPr>
          <w:rFonts w:ascii="Times New Roman" w:hAnsi="Times New Roman"/>
          <w:b/>
          <w:i/>
          <w:color w:val="000000"/>
          <w:sz w:val="28"/>
          <w:szCs w:val="28"/>
          <w:lang w:val="nl-NL"/>
        </w:rPr>
        <w:t xml:space="preserve"> gia đình</w:t>
      </w:r>
    </w:p>
    <w:p w:rsidR="0023662B" w:rsidRPr="0023662B" w:rsidRDefault="0023662B" w:rsidP="009C5206">
      <w:pPr>
        <w:spacing w:before="120" w:after="120" w:line="240" w:lineRule="auto"/>
        <w:ind w:firstLine="720"/>
        <w:jc w:val="both"/>
        <w:rPr>
          <w:rFonts w:ascii="Times New Roman" w:eastAsia="Times New Roman" w:hAnsi="Times New Roman" w:cs="Times New Roman"/>
          <w:sz w:val="28"/>
          <w:szCs w:val="28"/>
          <w:lang w:val="nl-NL"/>
        </w:rPr>
      </w:pPr>
      <w:r w:rsidRPr="0023662B">
        <w:rPr>
          <w:rFonts w:ascii="Times New Roman" w:eastAsia="Times New Roman" w:hAnsi="Times New Roman" w:cs="Times New Roman"/>
          <w:color w:val="000000"/>
          <w:sz w:val="28"/>
          <w:szCs w:val="28"/>
          <w:lang w:val="nl-NL"/>
        </w:rPr>
        <w:t xml:space="preserve">Số vụ, việc phải </w:t>
      </w:r>
      <w:r w:rsidR="00F244EF">
        <w:rPr>
          <w:rFonts w:ascii="Times New Roman" w:eastAsia="Times New Roman" w:hAnsi="Times New Roman" w:cs="Times New Roman"/>
          <w:sz w:val="28"/>
          <w:szCs w:val="24"/>
          <w:lang w:val="nl-NL"/>
        </w:rPr>
        <w:t>giải quyết</w:t>
      </w:r>
      <w:r w:rsidR="00093FD8">
        <w:rPr>
          <w:rFonts w:ascii="Times New Roman" w:eastAsia="Times New Roman" w:hAnsi="Times New Roman" w:cs="Times New Roman"/>
          <w:sz w:val="28"/>
          <w:szCs w:val="24"/>
          <w:lang w:val="nl-NL"/>
        </w:rPr>
        <w:t>:</w:t>
      </w:r>
      <w:r w:rsidR="00F244EF">
        <w:rPr>
          <w:rFonts w:ascii="Times New Roman" w:eastAsia="Times New Roman" w:hAnsi="Times New Roman" w:cs="Times New Roman"/>
          <w:sz w:val="28"/>
          <w:szCs w:val="24"/>
          <w:lang w:val="nl-NL"/>
        </w:rPr>
        <w:t xml:space="preserve"> 144</w:t>
      </w:r>
      <w:r w:rsidRPr="0023662B">
        <w:rPr>
          <w:rFonts w:ascii="Times New Roman" w:eastAsia="Times New Roman" w:hAnsi="Times New Roman" w:cs="Times New Roman"/>
          <w:sz w:val="28"/>
          <w:szCs w:val="24"/>
          <w:lang w:val="nl-NL"/>
        </w:rPr>
        <w:t xml:space="preserve"> vụ.</w:t>
      </w:r>
      <w:r w:rsidR="00A91A71">
        <w:rPr>
          <w:rFonts w:ascii="Times New Roman" w:eastAsia="Times New Roman" w:hAnsi="Times New Roman" w:cs="Times New Roman"/>
          <w:sz w:val="28"/>
          <w:szCs w:val="24"/>
          <w:lang w:val="nl-NL"/>
        </w:rPr>
        <w:t xml:space="preserve"> </w:t>
      </w:r>
      <w:r w:rsidR="00A91A71" w:rsidRPr="00F244EF">
        <w:rPr>
          <w:rFonts w:ascii="Times New Roman" w:eastAsia="Times New Roman" w:hAnsi="Times New Roman" w:cs="Times New Roman"/>
          <w:sz w:val="28"/>
          <w:szCs w:val="24"/>
          <w:lang w:val="nl-NL"/>
        </w:rPr>
        <w:t xml:space="preserve">Đã </w:t>
      </w:r>
      <w:r w:rsidRPr="00F244EF">
        <w:rPr>
          <w:rFonts w:ascii="Times New Roman" w:eastAsia="Times New Roman" w:hAnsi="Times New Roman" w:cs="Times New Roman"/>
          <w:sz w:val="28"/>
          <w:szCs w:val="24"/>
          <w:lang w:val="nl-NL"/>
        </w:rPr>
        <w:t>giải quyết</w:t>
      </w:r>
      <w:r w:rsidR="00093FD8">
        <w:rPr>
          <w:rFonts w:ascii="Times New Roman" w:eastAsia="Times New Roman" w:hAnsi="Times New Roman" w:cs="Times New Roman"/>
          <w:sz w:val="28"/>
          <w:szCs w:val="24"/>
          <w:lang w:val="nl-NL"/>
        </w:rPr>
        <w:t>:</w:t>
      </w:r>
      <w:r w:rsidRPr="00F244EF">
        <w:rPr>
          <w:rFonts w:ascii="Times New Roman" w:eastAsia="Times New Roman" w:hAnsi="Times New Roman" w:cs="Times New Roman"/>
          <w:sz w:val="28"/>
          <w:szCs w:val="24"/>
          <w:lang w:val="nl-NL"/>
        </w:rPr>
        <w:t xml:space="preserve"> 1</w:t>
      </w:r>
      <w:r w:rsidR="00F244EF" w:rsidRPr="00F244EF">
        <w:rPr>
          <w:rFonts w:ascii="Times New Roman" w:eastAsia="Times New Roman" w:hAnsi="Times New Roman" w:cs="Times New Roman"/>
          <w:sz w:val="28"/>
          <w:szCs w:val="24"/>
          <w:lang w:val="nl-NL"/>
        </w:rPr>
        <w:t>42</w:t>
      </w:r>
      <w:r w:rsidRPr="00F244EF">
        <w:rPr>
          <w:rFonts w:ascii="Times New Roman" w:eastAsia="Times New Roman" w:hAnsi="Times New Roman" w:cs="Times New Roman"/>
          <w:sz w:val="28"/>
          <w:szCs w:val="24"/>
          <w:lang w:val="nl-NL"/>
        </w:rPr>
        <w:t xml:space="preserve"> vụ, trong đó</w:t>
      </w:r>
      <w:r w:rsidR="00A91A71" w:rsidRPr="00F244EF">
        <w:rPr>
          <w:rFonts w:ascii="Times New Roman" w:eastAsia="Times New Roman" w:hAnsi="Times New Roman" w:cs="Times New Roman"/>
          <w:sz w:val="28"/>
          <w:szCs w:val="24"/>
          <w:lang w:val="nl-NL"/>
        </w:rPr>
        <w:t>: Đ</w:t>
      </w:r>
      <w:r w:rsidRPr="00F244EF">
        <w:rPr>
          <w:rFonts w:ascii="Times New Roman" w:eastAsia="Times New Roman" w:hAnsi="Times New Roman" w:cs="Times New Roman"/>
          <w:sz w:val="28"/>
          <w:szCs w:val="24"/>
          <w:lang w:val="nl-NL"/>
        </w:rPr>
        <w:t xml:space="preserve">ưa ra xét xử </w:t>
      </w:r>
      <w:r w:rsidR="00F244EF" w:rsidRPr="00F244EF">
        <w:rPr>
          <w:rFonts w:ascii="Times New Roman" w:eastAsia="Times New Roman" w:hAnsi="Times New Roman" w:cs="Times New Roman"/>
          <w:sz w:val="28"/>
          <w:szCs w:val="24"/>
          <w:lang w:val="nl-NL"/>
        </w:rPr>
        <w:t>19</w:t>
      </w:r>
      <w:r w:rsidRPr="00F244EF">
        <w:rPr>
          <w:rFonts w:ascii="Times New Roman" w:eastAsia="Times New Roman" w:hAnsi="Times New Roman" w:cs="Times New Roman"/>
          <w:sz w:val="28"/>
          <w:szCs w:val="24"/>
          <w:lang w:val="nl-NL"/>
        </w:rPr>
        <w:t xml:space="preserve"> vụ, </w:t>
      </w:r>
      <w:r w:rsidR="00F244EF" w:rsidRPr="00F244EF">
        <w:rPr>
          <w:rFonts w:ascii="Times New Roman" w:eastAsia="Times New Roman" w:hAnsi="Times New Roman" w:cs="Times New Roman"/>
          <w:sz w:val="28"/>
          <w:szCs w:val="24"/>
          <w:lang w:val="nl-NL"/>
        </w:rPr>
        <w:t xml:space="preserve">chuyển hồ sơ 05 vụ, </w:t>
      </w:r>
      <w:r w:rsidRPr="00F244EF">
        <w:rPr>
          <w:rFonts w:ascii="Times New Roman" w:eastAsia="Times New Roman" w:hAnsi="Times New Roman" w:cs="Times New Roman"/>
          <w:sz w:val="28"/>
          <w:szCs w:val="24"/>
          <w:lang w:val="nl-NL"/>
        </w:rPr>
        <w:t xml:space="preserve">quyết định công nhận thuận tình ly hôn và sự thoả thuận các đương sự </w:t>
      </w:r>
      <w:r w:rsidR="00F244EF" w:rsidRPr="00F244EF">
        <w:rPr>
          <w:rFonts w:ascii="Times New Roman" w:eastAsia="Times New Roman" w:hAnsi="Times New Roman" w:cs="Times New Roman"/>
          <w:sz w:val="28"/>
          <w:szCs w:val="24"/>
          <w:lang w:val="nl-NL"/>
        </w:rPr>
        <w:t>80</w:t>
      </w:r>
      <w:r w:rsidRPr="00F244EF">
        <w:rPr>
          <w:rFonts w:ascii="Times New Roman" w:eastAsia="Times New Roman" w:hAnsi="Times New Roman" w:cs="Times New Roman"/>
          <w:sz w:val="28"/>
          <w:szCs w:val="24"/>
          <w:lang w:val="nl-NL"/>
        </w:rPr>
        <w:t xml:space="preserve"> vụ, quyết định công nhận sự thỏa thuận của các đương sự </w:t>
      </w:r>
      <w:r w:rsidR="00A945B3" w:rsidRPr="00F244EF">
        <w:rPr>
          <w:rFonts w:ascii="Times New Roman" w:eastAsia="Times New Roman" w:hAnsi="Times New Roman" w:cs="Times New Roman"/>
          <w:sz w:val="28"/>
          <w:szCs w:val="24"/>
          <w:lang w:val="nl-NL"/>
        </w:rPr>
        <w:t>0</w:t>
      </w:r>
      <w:r w:rsidR="00F244EF" w:rsidRPr="00F244EF">
        <w:rPr>
          <w:rFonts w:ascii="Times New Roman" w:eastAsia="Times New Roman" w:hAnsi="Times New Roman" w:cs="Times New Roman"/>
          <w:sz w:val="28"/>
          <w:szCs w:val="24"/>
          <w:lang w:val="nl-NL"/>
        </w:rPr>
        <w:t>4</w:t>
      </w:r>
      <w:r w:rsidRPr="00F244EF">
        <w:rPr>
          <w:rFonts w:ascii="Times New Roman" w:eastAsia="Times New Roman" w:hAnsi="Times New Roman" w:cs="Times New Roman"/>
          <w:sz w:val="28"/>
          <w:szCs w:val="24"/>
          <w:lang w:val="nl-NL"/>
        </w:rPr>
        <w:t xml:space="preserve"> vụ, đình chỉ </w:t>
      </w:r>
      <w:r w:rsidR="00F244EF" w:rsidRPr="00F244EF">
        <w:rPr>
          <w:rFonts w:ascii="Times New Roman" w:eastAsia="Times New Roman" w:hAnsi="Times New Roman" w:cs="Times New Roman"/>
          <w:sz w:val="28"/>
          <w:szCs w:val="24"/>
          <w:lang w:val="nl-NL"/>
        </w:rPr>
        <w:t>34</w:t>
      </w:r>
      <w:r w:rsidRPr="00F244EF">
        <w:rPr>
          <w:rFonts w:ascii="Times New Roman" w:eastAsia="Times New Roman" w:hAnsi="Times New Roman" w:cs="Times New Roman"/>
          <w:sz w:val="28"/>
          <w:szCs w:val="24"/>
          <w:lang w:val="nl-NL"/>
        </w:rPr>
        <w:t xml:space="preserve"> vụ</w:t>
      </w:r>
      <w:r w:rsidRPr="00F244EF">
        <w:rPr>
          <w:rFonts w:ascii="Times New Roman" w:eastAsia="Times New Roman" w:hAnsi="Times New Roman" w:cs="Times New Roman"/>
          <w:sz w:val="28"/>
          <w:szCs w:val="28"/>
          <w:lang w:val="nl-NL"/>
        </w:rPr>
        <w:t xml:space="preserve"> (tỷ</w:t>
      </w:r>
      <w:r w:rsidRPr="00F244EF">
        <w:rPr>
          <w:rFonts w:ascii="Times New Roman" w:eastAsia="Times New Roman" w:hAnsi="Times New Roman" w:cs="Times New Roman"/>
          <w:sz w:val="28"/>
          <w:szCs w:val="24"/>
          <w:lang w:val="nl-NL"/>
        </w:rPr>
        <w:t xml:space="preserve"> lệ giải quyết xong là </w:t>
      </w:r>
      <w:r w:rsidR="00F244EF" w:rsidRPr="00F244EF">
        <w:rPr>
          <w:rFonts w:ascii="Times New Roman" w:eastAsia="Times New Roman" w:hAnsi="Times New Roman" w:cs="Times New Roman"/>
          <w:sz w:val="28"/>
          <w:szCs w:val="24"/>
          <w:lang w:val="nl-NL"/>
        </w:rPr>
        <w:t>98,6</w:t>
      </w:r>
      <w:r w:rsidRPr="00F244EF">
        <w:rPr>
          <w:rFonts w:ascii="Times New Roman" w:eastAsia="Times New Roman" w:hAnsi="Times New Roman" w:cs="Times New Roman"/>
          <w:sz w:val="28"/>
          <w:szCs w:val="24"/>
          <w:lang w:val="nl-NL"/>
        </w:rPr>
        <w:t>%)</w:t>
      </w:r>
      <w:r w:rsidRPr="00F244EF">
        <w:rPr>
          <w:rFonts w:ascii="Times New Roman" w:eastAsia="Times New Roman" w:hAnsi="Times New Roman" w:cs="Times New Roman"/>
          <w:sz w:val="28"/>
          <w:szCs w:val="28"/>
          <w:lang w:val="nl-NL"/>
        </w:rPr>
        <w:t xml:space="preserve">. </w:t>
      </w:r>
      <w:r w:rsidR="00A91A71" w:rsidRPr="00F244EF">
        <w:rPr>
          <w:rFonts w:ascii="Times New Roman" w:eastAsia="Times New Roman" w:hAnsi="Times New Roman" w:cs="Times New Roman"/>
          <w:sz w:val="28"/>
          <w:szCs w:val="28"/>
          <w:lang w:val="nl-NL"/>
        </w:rPr>
        <w:t xml:space="preserve">Số án </w:t>
      </w:r>
      <w:r w:rsidRPr="00F244EF">
        <w:rPr>
          <w:rFonts w:ascii="Times New Roman" w:eastAsia="Times New Roman" w:hAnsi="Times New Roman" w:cs="Times New Roman"/>
          <w:sz w:val="28"/>
          <w:szCs w:val="28"/>
          <w:lang w:val="nl-NL"/>
        </w:rPr>
        <w:t>c</w:t>
      </w:r>
      <w:r w:rsidRPr="00F244EF">
        <w:rPr>
          <w:rFonts w:ascii="Times New Roman" w:eastAsia="Times New Roman" w:hAnsi="Times New Roman" w:cs="Times New Roman"/>
          <w:sz w:val="28"/>
          <w:szCs w:val="24"/>
          <w:lang w:val="nl-NL"/>
        </w:rPr>
        <w:t xml:space="preserve">òn </w:t>
      </w:r>
      <w:r w:rsidR="00A91A71" w:rsidRPr="00F244EF">
        <w:rPr>
          <w:rFonts w:ascii="Times New Roman" w:eastAsia="Times New Roman" w:hAnsi="Times New Roman" w:cs="Times New Roman"/>
          <w:sz w:val="28"/>
          <w:szCs w:val="24"/>
          <w:lang w:val="nl-NL"/>
        </w:rPr>
        <w:t xml:space="preserve">lại </w:t>
      </w:r>
      <w:r w:rsidR="00A945B3" w:rsidRPr="00F244EF">
        <w:rPr>
          <w:rFonts w:ascii="Times New Roman" w:eastAsia="Times New Roman" w:hAnsi="Times New Roman" w:cs="Times New Roman"/>
          <w:sz w:val="28"/>
          <w:szCs w:val="24"/>
          <w:lang w:val="nl-NL"/>
        </w:rPr>
        <w:t>0</w:t>
      </w:r>
      <w:r w:rsidR="00F244EF" w:rsidRPr="00F244EF">
        <w:rPr>
          <w:rFonts w:ascii="Times New Roman" w:eastAsia="Times New Roman" w:hAnsi="Times New Roman" w:cs="Times New Roman"/>
          <w:sz w:val="28"/>
          <w:szCs w:val="24"/>
          <w:lang w:val="nl-NL"/>
        </w:rPr>
        <w:t>2</w:t>
      </w:r>
      <w:r w:rsidRPr="00F244EF">
        <w:rPr>
          <w:rFonts w:ascii="Times New Roman" w:eastAsia="Times New Roman" w:hAnsi="Times New Roman" w:cs="Times New Roman"/>
          <w:sz w:val="28"/>
          <w:szCs w:val="24"/>
          <w:lang w:val="nl-NL"/>
        </w:rPr>
        <w:t xml:space="preserve"> vụ</w:t>
      </w:r>
      <w:r w:rsidR="00A945B3" w:rsidRPr="00F244EF">
        <w:rPr>
          <w:rFonts w:ascii="Times New Roman" w:eastAsia="Times New Roman" w:hAnsi="Times New Roman" w:cs="Times New Roman"/>
          <w:sz w:val="28"/>
          <w:szCs w:val="24"/>
          <w:lang w:val="nl-NL"/>
        </w:rPr>
        <w:t xml:space="preserve"> (</w:t>
      </w:r>
      <w:r w:rsidRPr="00F244EF">
        <w:rPr>
          <w:rFonts w:ascii="Times New Roman" w:eastAsia="Times New Roman" w:hAnsi="Times New Roman" w:cs="Times New Roman"/>
          <w:sz w:val="28"/>
          <w:szCs w:val="24"/>
          <w:lang w:val="nl-NL"/>
        </w:rPr>
        <w:t xml:space="preserve">đang trong thời hạn </w:t>
      </w:r>
      <w:r w:rsidR="00093FD8">
        <w:rPr>
          <w:rFonts w:ascii="Times New Roman" w:eastAsia="Times New Roman" w:hAnsi="Times New Roman" w:cs="Times New Roman"/>
          <w:sz w:val="28"/>
          <w:szCs w:val="24"/>
          <w:lang w:val="nl-NL"/>
        </w:rPr>
        <w:t>chuẩn bị xét xử</w:t>
      </w:r>
      <w:r w:rsidR="00A945B3" w:rsidRPr="00F244EF">
        <w:rPr>
          <w:rFonts w:ascii="Times New Roman" w:eastAsia="Times New Roman" w:hAnsi="Times New Roman" w:cs="Times New Roman"/>
          <w:sz w:val="28"/>
          <w:szCs w:val="24"/>
          <w:lang w:val="nl-NL"/>
        </w:rPr>
        <w:t>)</w:t>
      </w:r>
      <w:r w:rsidRPr="00F244EF">
        <w:rPr>
          <w:rFonts w:ascii="Times New Roman" w:eastAsia="Times New Roman" w:hAnsi="Times New Roman" w:cs="Times New Roman"/>
          <w:sz w:val="28"/>
          <w:szCs w:val="28"/>
          <w:lang w:val="nl-NL"/>
        </w:rPr>
        <w:t>.</w:t>
      </w:r>
      <w:r w:rsidRPr="00F244EF">
        <w:rPr>
          <w:rFonts w:ascii="Times New Roman" w:eastAsia="Times New Roman" w:hAnsi="Times New Roman" w:cs="Times New Roman"/>
          <w:color w:val="000000"/>
          <w:sz w:val="28"/>
          <w:szCs w:val="28"/>
          <w:lang w:val="nl-NL"/>
        </w:rPr>
        <w:t xml:space="preserve"> </w:t>
      </w:r>
    </w:p>
    <w:p w:rsidR="00093FD8" w:rsidRDefault="0023662B" w:rsidP="009C5206">
      <w:pPr>
        <w:spacing w:before="120" w:after="120" w:line="240" w:lineRule="auto"/>
        <w:ind w:firstLine="720"/>
        <w:jc w:val="both"/>
        <w:outlineLvl w:val="0"/>
        <w:rPr>
          <w:rFonts w:ascii="Times New Roman" w:eastAsia="Times New Roman" w:hAnsi="Times New Roman" w:cs="Times New Roman"/>
          <w:color w:val="000000"/>
          <w:sz w:val="28"/>
          <w:szCs w:val="28"/>
          <w:lang w:val="nl-NL"/>
        </w:rPr>
      </w:pPr>
      <w:r w:rsidRPr="0023662B">
        <w:rPr>
          <w:rFonts w:ascii="Times New Roman" w:eastAsia="Times New Roman" w:hAnsi="Times New Roman" w:cs="Times New Roman"/>
          <w:i/>
          <w:color w:val="000000"/>
          <w:sz w:val="28"/>
          <w:szCs w:val="28"/>
          <w:lang w:val="nl-NL"/>
        </w:rPr>
        <w:t>Về kháng cáo</w:t>
      </w:r>
      <w:r w:rsidR="00093FD8">
        <w:rPr>
          <w:rFonts w:ascii="Times New Roman" w:eastAsia="Times New Roman" w:hAnsi="Times New Roman" w:cs="Times New Roman"/>
          <w:i/>
          <w:color w:val="000000"/>
          <w:sz w:val="28"/>
          <w:szCs w:val="28"/>
          <w:lang w:val="nl-NL"/>
        </w:rPr>
        <w:t>, kháng nghị</w:t>
      </w:r>
      <w:r w:rsidRPr="0023662B">
        <w:rPr>
          <w:rFonts w:ascii="Times New Roman" w:eastAsia="Times New Roman" w:hAnsi="Times New Roman" w:cs="Times New Roman"/>
          <w:i/>
          <w:color w:val="000000"/>
          <w:sz w:val="28"/>
          <w:szCs w:val="28"/>
          <w:lang w:val="nl-NL"/>
        </w:rPr>
        <w:t>:</w:t>
      </w:r>
      <w:r w:rsidRPr="0023662B">
        <w:rPr>
          <w:rFonts w:ascii="Times New Roman" w:eastAsia="Times New Roman" w:hAnsi="Times New Roman" w:cs="Times New Roman"/>
          <w:color w:val="000000"/>
          <w:sz w:val="28"/>
          <w:szCs w:val="28"/>
          <w:lang w:val="nl-NL"/>
        </w:rPr>
        <w:t xml:space="preserve"> </w:t>
      </w:r>
    </w:p>
    <w:p w:rsidR="0023662B" w:rsidRPr="0023662B" w:rsidRDefault="00093FD8" w:rsidP="009C5206">
      <w:pPr>
        <w:spacing w:before="120" w:after="120" w:line="240" w:lineRule="auto"/>
        <w:ind w:firstLine="720"/>
        <w:jc w:val="both"/>
        <w:outlineLvl w:val="0"/>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xml:space="preserve">Án có kháng cáo: </w:t>
      </w:r>
      <w:r w:rsidR="00EE42AD">
        <w:rPr>
          <w:rFonts w:ascii="Times New Roman" w:eastAsia="Times New Roman" w:hAnsi="Times New Roman" w:cs="Times New Roman"/>
          <w:color w:val="000000"/>
          <w:sz w:val="28"/>
          <w:szCs w:val="28"/>
          <w:lang w:val="nl-NL"/>
        </w:rPr>
        <w:t>01 vụ</w:t>
      </w:r>
      <w:r w:rsidR="004449A4">
        <w:rPr>
          <w:rFonts w:ascii="Times New Roman" w:eastAsia="Times New Roman" w:hAnsi="Times New Roman" w:cs="Times New Roman"/>
          <w:color w:val="000000"/>
          <w:sz w:val="28"/>
          <w:szCs w:val="28"/>
          <w:lang w:val="nl-NL"/>
        </w:rPr>
        <w:t xml:space="preserve">, </w:t>
      </w:r>
      <w:r w:rsidR="00CD33D2">
        <w:rPr>
          <w:rFonts w:ascii="Times New Roman" w:eastAsia="Times New Roman" w:hAnsi="Times New Roman" w:cs="Times New Roman"/>
          <w:color w:val="000000"/>
          <w:sz w:val="28"/>
          <w:szCs w:val="28"/>
          <w:lang w:val="nl-NL"/>
        </w:rPr>
        <w:t>chưa có kết quả xét xử phúc thẩm</w:t>
      </w:r>
      <w:r w:rsidR="00317F64">
        <w:rPr>
          <w:rFonts w:ascii="Times New Roman" w:eastAsia="Times New Roman" w:hAnsi="Times New Roman" w:cs="Times New Roman"/>
          <w:color w:val="000000"/>
          <w:sz w:val="28"/>
          <w:szCs w:val="28"/>
          <w:lang w:val="nl-NL"/>
        </w:rPr>
        <w:t>.</w:t>
      </w:r>
    </w:p>
    <w:p w:rsidR="0023662B" w:rsidRPr="00E82C35" w:rsidRDefault="00E82C35" w:rsidP="00E82C35">
      <w:pPr>
        <w:pStyle w:val="ListParagraph"/>
        <w:numPr>
          <w:ilvl w:val="0"/>
          <w:numId w:val="19"/>
        </w:numPr>
        <w:spacing w:after="120" w:line="240" w:lineRule="auto"/>
        <w:jc w:val="both"/>
        <w:rPr>
          <w:rFonts w:ascii="Times New Roman" w:hAnsi="Times New Roman"/>
          <w:b/>
          <w:sz w:val="28"/>
          <w:szCs w:val="28"/>
          <w:lang w:val="nl-NL"/>
        </w:rPr>
      </w:pPr>
      <w:r>
        <w:rPr>
          <w:rFonts w:ascii="Times New Roman" w:hAnsi="Times New Roman"/>
          <w:b/>
          <w:i/>
          <w:sz w:val="28"/>
          <w:szCs w:val="28"/>
          <w:lang w:val="nl-NL"/>
        </w:rPr>
        <w:t xml:space="preserve">Án </w:t>
      </w:r>
      <w:r w:rsidR="0023662B" w:rsidRPr="00E82C35">
        <w:rPr>
          <w:rFonts w:ascii="Times New Roman" w:hAnsi="Times New Roman"/>
          <w:b/>
          <w:i/>
          <w:sz w:val="28"/>
          <w:szCs w:val="28"/>
          <w:lang w:val="nl-NL"/>
        </w:rPr>
        <w:t xml:space="preserve">kinh doanh thương mại (kinh tế) </w:t>
      </w:r>
    </w:p>
    <w:p w:rsidR="0022142B" w:rsidRDefault="0023662B" w:rsidP="009C5206">
      <w:pPr>
        <w:spacing w:before="120" w:after="120" w:line="240" w:lineRule="auto"/>
        <w:ind w:firstLine="720"/>
        <w:jc w:val="both"/>
        <w:outlineLvl w:val="0"/>
        <w:rPr>
          <w:rFonts w:ascii="Times New Roman" w:eastAsia="Times New Roman" w:hAnsi="Times New Roman" w:cs="Times New Roman"/>
          <w:sz w:val="28"/>
          <w:szCs w:val="24"/>
          <w:lang w:val="nl-NL"/>
        </w:rPr>
      </w:pPr>
      <w:r w:rsidRPr="0023662B">
        <w:rPr>
          <w:rFonts w:ascii="Times New Roman" w:eastAsia="Times New Roman" w:hAnsi="Times New Roman" w:cs="Times New Roman"/>
          <w:sz w:val="28"/>
          <w:szCs w:val="24"/>
          <w:lang w:val="nl-NL"/>
        </w:rPr>
        <w:t>Tổng số án phải giải quyết</w:t>
      </w:r>
      <w:r w:rsidRPr="0023662B">
        <w:rPr>
          <w:rFonts w:ascii="Times New Roman" w:eastAsia="Times New Roman" w:hAnsi="Times New Roman" w:cs="Times New Roman"/>
          <w:b/>
          <w:sz w:val="28"/>
          <w:szCs w:val="24"/>
          <w:lang w:val="nl-NL"/>
        </w:rPr>
        <w:t xml:space="preserve"> </w:t>
      </w:r>
      <w:r w:rsidR="0022142B">
        <w:rPr>
          <w:rFonts w:ascii="Times New Roman" w:eastAsia="Times New Roman" w:hAnsi="Times New Roman" w:cs="Times New Roman"/>
          <w:sz w:val="28"/>
          <w:szCs w:val="24"/>
          <w:lang w:val="nl-NL"/>
        </w:rPr>
        <w:t>07</w:t>
      </w:r>
      <w:r w:rsidRPr="0023662B">
        <w:rPr>
          <w:rFonts w:ascii="Times New Roman" w:eastAsia="Times New Roman" w:hAnsi="Times New Roman" w:cs="Times New Roman"/>
          <w:sz w:val="28"/>
          <w:szCs w:val="24"/>
          <w:lang w:val="nl-NL"/>
        </w:rPr>
        <w:t xml:space="preserve"> vụ</w:t>
      </w:r>
      <w:r w:rsidR="00A91A71">
        <w:rPr>
          <w:rFonts w:ascii="Times New Roman" w:eastAsia="Times New Roman" w:hAnsi="Times New Roman" w:cs="Times New Roman"/>
          <w:sz w:val="28"/>
          <w:szCs w:val="24"/>
          <w:lang w:val="nl-NL"/>
        </w:rPr>
        <w:t xml:space="preserve"> (</w:t>
      </w:r>
      <w:r w:rsidRPr="0023662B">
        <w:rPr>
          <w:rFonts w:ascii="Times New Roman" w:eastAsia="Times New Roman" w:hAnsi="Times New Roman" w:cs="Times New Roman"/>
          <w:sz w:val="28"/>
          <w:szCs w:val="24"/>
          <w:lang w:val="nl-NL"/>
        </w:rPr>
        <w:t>chủ yếu là tranh chấp hợp đồng tín dụng</w:t>
      </w:r>
      <w:r w:rsidR="00CD6DEE">
        <w:rPr>
          <w:rFonts w:ascii="Times New Roman" w:eastAsia="Times New Roman" w:hAnsi="Times New Roman" w:cs="Times New Roman"/>
          <w:sz w:val="28"/>
          <w:szCs w:val="24"/>
          <w:lang w:val="nl-NL"/>
        </w:rPr>
        <w:t xml:space="preserve"> và hợp đồng mua bán hàng hóa</w:t>
      </w:r>
      <w:r w:rsidR="00A91A71">
        <w:rPr>
          <w:rFonts w:ascii="Times New Roman" w:eastAsia="Times New Roman" w:hAnsi="Times New Roman" w:cs="Times New Roman"/>
          <w:sz w:val="28"/>
          <w:szCs w:val="24"/>
          <w:lang w:val="nl-NL"/>
        </w:rPr>
        <w:t>)</w:t>
      </w:r>
      <w:r w:rsidRPr="0023662B">
        <w:rPr>
          <w:rFonts w:ascii="Times New Roman" w:eastAsia="Times New Roman" w:hAnsi="Times New Roman" w:cs="Times New Roman"/>
          <w:sz w:val="28"/>
          <w:szCs w:val="24"/>
          <w:lang w:val="nl-NL"/>
        </w:rPr>
        <w:t xml:space="preserve">. Đã giải quyết </w:t>
      </w:r>
      <w:r w:rsidR="0022142B">
        <w:rPr>
          <w:rFonts w:ascii="Times New Roman" w:eastAsia="Times New Roman" w:hAnsi="Times New Roman" w:cs="Times New Roman"/>
          <w:sz w:val="28"/>
          <w:szCs w:val="24"/>
          <w:lang w:val="nl-NL"/>
        </w:rPr>
        <w:t>07 vụ, trong đó: Đình chỉ 04</w:t>
      </w:r>
      <w:r w:rsidRPr="0023662B">
        <w:rPr>
          <w:rFonts w:ascii="Times New Roman" w:eastAsia="Times New Roman" w:hAnsi="Times New Roman" w:cs="Times New Roman"/>
          <w:sz w:val="28"/>
          <w:szCs w:val="24"/>
          <w:lang w:val="nl-NL"/>
        </w:rPr>
        <w:t xml:space="preserve"> vụ, Quyết định công nhận sự thỏa thuận của đương sự </w:t>
      </w:r>
      <w:r w:rsidR="00A945B3">
        <w:rPr>
          <w:rFonts w:ascii="Times New Roman" w:eastAsia="Times New Roman" w:hAnsi="Times New Roman" w:cs="Times New Roman"/>
          <w:sz w:val="28"/>
          <w:szCs w:val="24"/>
          <w:lang w:val="nl-NL"/>
        </w:rPr>
        <w:t>0</w:t>
      </w:r>
      <w:r w:rsidR="0022142B">
        <w:rPr>
          <w:rFonts w:ascii="Times New Roman" w:eastAsia="Times New Roman" w:hAnsi="Times New Roman" w:cs="Times New Roman"/>
          <w:sz w:val="28"/>
          <w:szCs w:val="24"/>
          <w:lang w:val="nl-NL"/>
        </w:rPr>
        <w:t>1</w:t>
      </w:r>
      <w:r w:rsidRPr="0023662B">
        <w:rPr>
          <w:rFonts w:ascii="Times New Roman" w:eastAsia="Times New Roman" w:hAnsi="Times New Roman" w:cs="Times New Roman"/>
          <w:sz w:val="28"/>
          <w:szCs w:val="24"/>
          <w:lang w:val="nl-NL"/>
        </w:rPr>
        <w:t xml:space="preserve"> vụ, xét xử </w:t>
      </w:r>
      <w:r w:rsidR="00A945B3">
        <w:rPr>
          <w:rFonts w:ascii="Times New Roman" w:eastAsia="Times New Roman" w:hAnsi="Times New Roman" w:cs="Times New Roman"/>
          <w:sz w:val="28"/>
          <w:szCs w:val="24"/>
          <w:lang w:val="nl-NL"/>
        </w:rPr>
        <w:t>0</w:t>
      </w:r>
      <w:r w:rsidR="0022142B">
        <w:rPr>
          <w:rFonts w:ascii="Times New Roman" w:eastAsia="Times New Roman" w:hAnsi="Times New Roman" w:cs="Times New Roman"/>
          <w:sz w:val="28"/>
          <w:szCs w:val="24"/>
          <w:lang w:val="nl-NL"/>
        </w:rPr>
        <w:t>1</w:t>
      </w:r>
      <w:r w:rsidRPr="0023662B">
        <w:rPr>
          <w:rFonts w:ascii="Times New Roman" w:eastAsia="Times New Roman" w:hAnsi="Times New Roman" w:cs="Times New Roman"/>
          <w:sz w:val="28"/>
          <w:szCs w:val="24"/>
          <w:lang w:val="nl-NL"/>
        </w:rPr>
        <w:t xml:space="preserve"> vụ</w:t>
      </w:r>
      <w:r w:rsidR="0022142B">
        <w:rPr>
          <w:rFonts w:ascii="Times New Roman" w:eastAsia="Times New Roman" w:hAnsi="Times New Roman" w:cs="Times New Roman"/>
          <w:sz w:val="28"/>
          <w:szCs w:val="24"/>
          <w:lang w:val="nl-NL"/>
        </w:rPr>
        <w:t>, chuyển hồ sơ vụ án 01 vụ</w:t>
      </w:r>
      <w:r w:rsidRPr="0023662B">
        <w:rPr>
          <w:rFonts w:ascii="Times New Roman" w:eastAsia="Times New Roman" w:hAnsi="Times New Roman" w:cs="Times New Roman"/>
          <w:sz w:val="28"/>
          <w:szCs w:val="24"/>
          <w:lang w:val="nl-NL"/>
        </w:rPr>
        <w:t xml:space="preserve">, tỷ lệ giải quyết đạt </w:t>
      </w:r>
      <w:r w:rsidR="0022142B">
        <w:rPr>
          <w:rFonts w:ascii="Times New Roman" w:eastAsia="Times New Roman" w:hAnsi="Times New Roman" w:cs="Times New Roman"/>
          <w:sz w:val="28"/>
          <w:szCs w:val="24"/>
          <w:lang w:val="nl-NL"/>
        </w:rPr>
        <w:t>100</w:t>
      </w:r>
      <w:r w:rsidRPr="0023662B">
        <w:rPr>
          <w:rFonts w:ascii="Times New Roman" w:eastAsia="Times New Roman" w:hAnsi="Times New Roman" w:cs="Times New Roman"/>
          <w:sz w:val="28"/>
          <w:szCs w:val="24"/>
          <w:lang w:val="nl-NL"/>
        </w:rPr>
        <w:t xml:space="preserve">%. </w:t>
      </w:r>
      <w:r w:rsidR="00A91A71">
        <w:rPr>
          <w:rFonts w:ascii="Times New Roman" w:eastAsia="Times New Roman" w:hAnsi="Times New Roman" w:cs="Times New Roman"/>
          <w:sz w:val="28"/>
          <w:szCs w:val="24"/>
          <w:lang w:val="nl-NL"/>
        </w:rPr>
        <w:t>Số án c</w:t>
      </w:r>
      <w:r w:rsidRPr="0023662B">
        <w:rPr>
          <w:rFonts w:ascii="Times New Roman" w:eastAsia="Times New Roman" w:hAnsi="Times New Roman" w:cs="Times New Roman"/>
          <w:sz w:val="28"/>
          <w:szCs w:val="24"/>
          <w:lang w:val="nl-NL"/>
        </w:rPr>
        <w:t>òn lại</w:t>
      </w:r>
      <w:r w:rsidR="004449A4">
        <w:rPr>
          <w:rFonts w:ascii="Times New Roman" w:eastAsia="Times New Roman" w:hAnsi="Times New Roman" w:cs="Times New Roman"/>
          <w:sz w:val="28"/>
          <w:szCs w:val="24"/>
          <w:lang w:val="nl-NL"/>
        </w:rPr>
        <w:t>:</w:t>
      </w:r>
      <w:r w:rsidRPr="0023662B">
        <w:rPr>
          <w:rFonts w:ascii="Times New Roman" w:eastAsia="Times New Roman" w:hAnsi="Times New Roman" w:cs="Times New Roman"/>
          <w:sz w:val="28"/>
          <w:szCs w:val="24"/>
          <w:lang w:val="nl-NL"/>
        </w:rPr>
        <w:t xml:space="preserve"> </w:t>
      </w:r>
      <w:r w:rsidR="004449A4">
        <w:rPr>
          <w:rFonts w:ascii="Times New Roman" w:eastAsia="Times New Roman" w:hAnsi="Times New Roman" w:cs="Times New Roman"/>
          <w:sz w:val="28"/>
          <w:szCs w:val="24"/>
          <w:lang w:val="nl-NL"/>
        </w:rPr>
        <w:t>0</w:t>
      </w:r>
      <w:r w:rsidR="0022142B">
        <w:rPr>
          <w:rFonts w:ascii="Times New Roman" w:eastAsia="Times New Roman" w:hAnsi="Times New Roman" w:cs="Times New Roman"/>
          <w:sz w:val="28"/>
          <w:szCs w:val="24"/>
          <w:lang w:val="nl-NL"/>
        </w:rPr>
        <w:t>.</w:t>
      </w:r>
    </w:p>
    <w:p w:rsidR="0023662B" w:rsidRPr="0023662B" w:rsidRDefault="0023662B" w:rsidP="009C5206">
      <w:pPr>
        <w:spacing w:before="120" w:after="120" w:line="240" w:lineRule="auto"/>
        <w:ind w:firstLine="720"/>
        <w:jc w:val="both"/>
        <w:outlineLvl w:val="0"/>
        <w:rPr>
          <w:rFonts w:ascii="Times New Roman" w:eastAsia="Times New Roman" w:hAnsi="Times New Roman" w:cs="Times New Roman"/>
          <w:color w:val="000000"/>
          <w:sz w:val="28"/>
          <w:szCs w:val="28"/>
          <w:lang w:val="nl-NL"/>
        </w:rPr>
      </w:pPr>
      <w:r w:rsidRPr="0023662B">
        <w:rPr>
          <w:rFonts w:ascii="Times New Roman" w:eastAsia="Times New Roman" w:hAnsi="Times New Roman" w:cs="Times New Roman"/>
          <w:i/>
          <w:color w:val="000000"/>
          <w:sz w:val="28"/>
          <w:szCs w:val="28"/>
          <w:lang w:val="nl-NL"/>
        </w:rPr>
        <w:t>Về án có kháng cáo:</w:t>
      </w:r>
      <w:r w:rsidRPr="0023662B">
        <w:rPr>
          <w:rFonts w:ascii="Times New Roman" w:eastAsia="Times New Roman" w:hAnsi="Times New Roman" w:cs="Times New Roman"/>
          <w:color w:val="000000"/>
          <w:sz w:val="28"/>
          <w:szCs w:val="28"/>
          <w:lang w:val="nl-NL"/>
        </w:rPr>
        <w:t xml:space="preserve"> </w:t>
      </w:r>
      <w:r w:rsidR="0022142B">
        <w:rPr>
          <w:rFonts w:ascii="Times New Roman" w:eastAsia="Times New Roman" w:hAnsi="Times New Roman" w:cs="Times New Roman"/>
          <w:color w:val="000000"/>
          <w:sz w:val="28"/>
          <w:szCs w:val="28"/>
          <w:lang w:val="nl-NL"/>
        </w:rPr>
        <w:t>Không</w:t>
      </w:r>
    </w:p>
    <w:p w:rsidR="0023662B" w:rsidRPr="00E82C35" w:rsidRDefault="00E82C35" w:rsidP="00E82C35">
      <w:pPr>
        <w:pStyle w:val="ListParagraph"/>
        <w:numPr>
          <w:ilvl w:val="0"/>
          <w:numId w:val="19"/>
        </w:numPr>
        <w:spacing w:after="120" w:line="240" w:lineRule="auto"/>
        <w:jc w:val="both"/>
        <w:rPr>
          <w:rFonts w:ascii="Times New Roman" w:hAnsi="Times New Roman"/>
          <w:b/>
          <w:i/>
          <w:sz w:val="28"/>
          <w:szCs w:val="28"/>
          <w:lang w:val="nl-NL"/>
        </w:rPr>
      </w:pPr>
      <w:r>
        <w:rPr>
          <w:rFonts w:ascii="Times New Roman" w:hAnsi="Times New Roman"/>
          <w:b/>
          <w:i/>
          <w:sz w:val="28"/>
          <w:szCs w:val="28"/>
          <w:lang w:val="nl-NL"/>
        </w:rPr>
        <w:t xml:space="preserve">Án </w:t>
      </w:r>
      <w:r w:rsidR="0023662B" w:rsidRPr="00E82C35">
        <w:rPr>
          <w:rFonts w:ascii="Times New Roman" w:hAnsi="Times New Roman"/>
          <w:b/>
          <w:i/>
          <w:sz w:val="28"/>
          <w:szCs w:val="28"/>
          <w:lang w:val="nl-NL"/>
        </w:rPr>
        <w:t>lao động</w:t>
      </w:r>
    </w:p>
    <w:p w:rsidR="0023662B" w:rsidRPr="0023662B" w:rsidRDefault="0023662B" w:rsidP="009C5206">
      <w:pPr>
        <w:spacing w:before="120" w:after="120" w:line="240" w:lineRule="auto"/>
        <w:ind w:firstLine="720"/>
        <w:jc w:val="both"/>
        <w:rPr>
          <w:rFonts w:ascii="Times New Roman" w:eastAsia="Times New Roman" w:hAnsi="Times New Roman" w:cs="Times New Roman"/>
          <w:sz w:val="28"/>
          <w:szCs w:val="24"/>
          <w:lang w:val="nl-NL"/>
        </w:rPr>
      </w:pPr>
      <w:r w:rsidRPr="0023662B">
        <w:rPr>
          <w:rFonts w:ascii="Times New Roman" w:eastAsia="Times New Roman" w:hAnsi="Times New Roman" w:cs="Times New Roman"/>
          <w:sz w:val="28"/>
          <w:szCs w:val="24"/>
          <w:lang w:val="nl-NL"/>
        </w:rPr>
        <w:t>Không có án phải giải quyết.</w:t>
      </w:r>
    </w:p>
    <w:p w:rsidR="0023662B" w:rsidRPr="00E82C35" w:rsidRDefault="00E82C35" w:rsidP="00E82C35">
      <w:pPr>
        <w:pStyle w:val="ListParagraph"/>
        <w:numPr>
          <w:ilvl w:val="0"/>
          <w:numId w:val="19"/>
        </w:numPr>
        <w:spacing w:after="120" w:line="240" w:lineRule="auto"/>
        <w:jc w:val="both"/>
        <w:rPr>
          <w:rFonts w:ascii="Times New Roman" w:hAnsi="Times New Roman"/>
          <w:b/>
          <w:i/>
          <w:sz w:val="28"/>
          <w:szCs w:val="28"/>
          <w:lang w:val="nl-NL"/>
        </w:rPr>
      </w:pPr>
      <w:r>
        <w:rPr>
          <w:rFonts w:ascii="Times New Roman" w:hAnsi="Times New Roman"/>
          <w:b/>
          <w:i/>
          <w:sz w:val="28"/>
          <w:szCs w:val="28"/>
          <w:lang w:val="nl-NL"/>
        </w:rPr>
        <w:t>V</w:t>
      </w:r>
      <w:r w:rsidR="0023662B" w:rsidRPr="00E82C35">
        <w:rPr>
          <w:rFonts w:ascii="Times New Roman" w:hAnsi="Times New Roman"/>
          <w:b/>
          <w:i/>
          <w:sz w:val="28"/>
          <w:szCs w:val="28"/>
          <w:lang w:val="nl-NL"/>
        </w:rPr>
        <w:t>iệc dân sự</w:t>
      </w:r>
    </w:p>
    <w:p w:rsidR="00166C0C" w:rsidRPr="00166C0C" w:rsidRDefault="00166C0C" w:rsidP="009C5206">
      <w:pPr>
        <w:spacing w:before="120" w:after="120"/>
        <w:ind w:firstLine="720"/>
        <w:jc w:val="both"/>
        <w:rPr>
          <w:rFonts w:ascii="Times New Roman" w:hAnsi="Times New Roman" w:cs="Times New Roman"/>
          <w:sz w:val="28"/>
          <w:lang w:val="nl-NL"/>
        </w:rPr>
      </w:pPr>
      <w:r w:rsidRPr="00166C0C">
        <w:rPr>
          <w:rFonts w:ascii="Times New Roman" w:hAnsi="Times New Roman" w:cs="Times New Roman"/>
          <w:sz w:val="28"/>
          <w:lang w:val="nl-NL"/>
        </w:rPr>
        <w:t>Tổng số việc phải giải quyết</w:t>
      </w:r>
      <w:r w:rsidR="00093FD8">
        <w:rPr>
          <w:rFonts w:ascii="Times New Roman" w:hAnsi="Times New Roman" w:cs="Times New Roman"/>
          <w:sz w:val="28"/>
          <w:lang w:val="nl-NL"/>
        </w:rPr>
        <w:t>:</w:t>
      </w:r>
      <w:r w:rsidRPr="00166C0C">
        <w:rPr>
          <w:rFonts w:ascii="Times New Roman" w:hAnsi="Times New Roman" w:cs="Times New Roman"/>
          <w:b/>
          <w:sz w:val="28"/>
          <w:lang w:val="nl-NL"/>
        </w:rPr>
        <w:t xml:space="preserve"> </w:t>
      </w:r>
      <w:r w:rsidRPr="00166C0C">
        <w:rPr>
          <w:rFonts w:ascii="Times New Roman" w:hAnsi="Times New Roman" w:cs="Times New Roman"/>
          <w:sz w:val="28"/>
          <w:lang w:val="nl-NL"/>
        </w:rPr>
        <w:t>01, đã giải quyết 01</w:t>
      </w:r>
      <w:r w:rsidRPr="00166C0C">
        <w:rPr>
          <w:rFonts w:ascii="Times New Roman" w:hAnsi="Times New Roman" w:cs="Times New Roman"/>
          <w:b/>
          <w:sz w:val="28"/>
          <w:lang w:val="nl-NL"/>
        </w:rPr>
        <w:t xml:space="preserve"> </w:t>
      </w:r>
      <w:r w:rsidRPr="00166C0C">
        <w:rPr>
          <w:rFonts w:ascii="Times New Roman" w:hAnsi="Times New Roman" w:cs="Times New Roman"/>
          <w:sz w:val="28"/>
          <w:lang w:val="nl-NL"/>
        </w:rPr>
        <w:t>(</w:t>
      </w:r>
      <w:r w:rsidR="00E82C35">
        <w:rPr>
          <w:rFonts w:ascii="Times New Roman" w:hAnsi="Times New Roman" w:cs="Times New Roman"/>
          <w:sz w:val="28"/>
          <w:lang w:val="nl-NL"/>
        </w:rPr>
        <w:t xml:space="preserve">Đình chỉ do </w:t>
      </w:r>
      <w:r w:rsidRPr="00166C0C">
        <w:rPr>
          <w:rFonts w:ascii="Times New Roman" w:hAnsi="Times New Roman" w:cs="Times New Roman"/>
          <w:sz w:val="28"/>
          <w:lang w:val="nl-NL"/>
        </w:rPr>
        <w:t xml:space="preserve">người yêu cầu giải quyết việc dân sự rút đơn yêu cầu), tỷ lệ giải quyết 100%. </w:t>
      </w:r>
    </w:p>
    <w:p w:rsidR="0023662B" w:rsidRPr="00E82C35" w:rsidRDefault="0023662B" w:rsidP="009C5206">
      <w:pPr>
        <w:spacing w:after="120" w:line="240" w:lineRule="auto"/>
        <w:ind w:firstLine="720"/>
        <w:jc w:val="both"/>
        <w:rPr>
          <w:rFonts w:ascii="Times New Roman" w:eastAsia="Times New Roman" w:hAnsi="Times New Roman" w:cs="Times New Roman"/>
          <w:b/>
          <w:sz w:val="28"/>
          <w:szCs w:val="28"/>
          <w:lang w:val="nl-NL"/>
        </w:rPr>
      </w:pPr>
      <w:r w:rsidRPr="00E82C35">
        <w:rPr>
          <w:rFonts w:ascii="Times New Roman" w:eastAsia="Times New Roman" w:hAnsi="Times New Roman" w:cs="Times New Roman"/>
          <w:b/>
          <w:sz w:val="28"/>
          <w:szCs w:val="28"/>
          <w:lang w:val="nl-NL"/>
        </w:rPr>
        <w:t>1.</w:t>
      </w:r>
      <w:r w:rsidR="00E82C35" w:rsidRPr="00E82C35">
        <w:rPr>
          <w:rFonts w:ascii="Times New Roman" w:eastAsia="Times New Roman" w:hAnsi="Times New Roman" w:cs="Times New Roman"/>
          <w:b/>
          <w:sz w:val="28"/>
          <w:szCs w:val="28"/>
          <w:lang w:val="nl-NL"/>
        </w:rPr>
        <w:t>2.</w:t>
      </w:r>
      <w:r w:rsidRPr="00E82C35">
        <w:rPr>
          <w:rFonts w:ascii="Times New Roman" w:eastAsia="Times New Roman" w:hAnsi="Times New Roman" w:cs="Times New Roman"/>
          <w:b/>
          <w:sz w:val="28"/>
          <w:szCs w:val="28"/>
          <w:lang w:val="nl-NL"/>
        </w:rPr>
        <w:t>3. Công tác giải quyết, xét xử án hành chính</w:t>
      </w:r>
    </w:p>
    <w:p w:rsidR="0023662B" w:rsidRPr="0023662B" w:rsidRDefault="0023662B" w:rsidP="009C5206">
      <w:pPr>
        <w:spacing w:before="120" w:after="120" w:line="240" w:lineRule="auto"/>
        <w:ind w:firstLine="720"/>
        <w:jc w:val="both"/>
        <w:rPr>
          <w:rFonts w:ascii="Times New Roman" w:eastAsia="Times New Roman" w:hAnsi="Times New Roman" w:cs="Times New Roman"/>
          <w:sz w:val="28"/>
          <w:szCs w:val="24"/>
          <w:lang w:val="nl-NL"/>
        </w:rPr>
      </w:pPr>
      <w:r w:rsidRPr="0023662B">
        <w:rPr>
          <w:rFonts w:ascii="Times New Roman" w:eastAsia="Times New Roman" w:hAnsi="Times New Roman" w:cs="Times New Roman"/>
          <w:sz w:val="28"/>
          <w:szCs w:val="24"/>
          <w:lang w:val="nl-NL"/>
        </w:rPr>
        <w:t>Số án phải giải quyết: 01 vụ, đang giải quyết.</w:t>
      </w:r>
    </w:p>
    <w:p w:rsidR="004449A4" w:rsidRPr="00E82C35" w:rsidRDefault="004449A4" w:rsidP="004449A4">
      <w:pPr>
        <w:spacing w:before="120" w:after="120" w:line="240" w:lineRule="auto"/>
        <w:ind w:firstLine="720"/>
        <w:jc w:val="both"/>
        <w:rPr>
          <w:rFonts w:ascii="Times New Roman" w:hAnsi="Times New Roman" w:cs="Times New Roman"/>
          <w:b/>
          <w:bCs/>
          <w:sz w:val="28"/>
          <w:szCs w:val="28"/>
          <w:lang w:val="nl-NL"/>
        </w:rPr>
      </w:pPr>
      <w:r w:rsidRPr="00E82C35">
        <w:rPr>
          <w:rFonts w:ascii="Times New Roman" w:hAnsi="Times New Roman" w:cs="Times New Roman"/>
          <w:b/>
          <w:bCs/>
          <w:sz w:val="28"/>
          <w:szCs w:val="28"/>
          <w:lang w:val="nl-NL"/>
        </w:rPr>
        <w:t>1.</w:t>
      </w:r>
      <w:r>
        <w:rPr>
          <w:rFonts w:ascii="Times New Roman" w:hAnsi="Times New Roman" w:cs="Times New Roman"/>
          <w:b/>
          <w:bCs/>
          <w:sz w:val="28"/>
          <w:szCs w:val="28"/>
          <w:lang w:val="nl-NL"/>
        </w:rPr>
        <w:t>3</w:t>
      </w:r>
      <w:r w:rsidRPr="00E82C35">
        <w:rPr>
          <w:rFonts w:ascii="Times New Roman" w:hAnsi="Times New Roman" w:cs="Times New Roman"/>
          <w:b/>
          <w:bCs/>
          <w:sz w:val="28"/>
          <w:szCs w:val="28"/>
          <w:lang w:val="nl-NL"/>
        </w:rPr>
        <w:t>. Công tác khác thuộc thẩm quyền giải quyết của Tòa án</w:t>
      </w:r>
    </w:p>
    <w:p w:rsidR="004449A4" w:rsidRPr="0041597C" w:rsidRDefault="004449A4" w:rsidP="004449A4">
      <w:pPr>
        <w:spacing w:before="120" w:after="120" w:line="240" w:lineRule="auto"/>
        <w:ind w:firstLine="720"/>
        <w:jc w:val="both"/>
        <w:rPr>
          <w:rFonts w:ascii="Times New Roman" w:eastAsia="Times New Roman" w:hAnsi="Times New Roman" w:cs="Times New Roman"/>
          <w:sz w:val="28"/>
          <w:szCs w:val="24"/>
          <w:lang w:val="nl-NL"/>
        </w:rPr>
      </w:pPr>
      <w:r w:rsidRPr="0041597C">
        <w:rPr>
          <w:rFonts w:ascii="Times New Roman" w:eastAsia="Times New Roman" w:hAnsi="Times New Roman" w:cs="Times New Roman"/>
          <w:sz w:val="28"/>
          <w:szCs w:val="24"/>
          <w:lang w:val="nl-NL"/>
        </w:rPr>
        <w:t xml:space="preserve"> - Xét miễn, giảm nghĩa vụ thi hành án dân sự:</w:t>
      </w:r>
    </w:p>
    <w:p w:rsidR="004449A4" w:rsidRDefault="004449A4" w:rsidP="004449A4">
      <w:pPr>
        <w:spacing w:before="120" w:after="120" w:line="240" w:lineRule="auto"/>
        <w:ind w:firstLine="720"/>
        <w:jc w:val="both"/>
        <w:rPr>
          <w:rFonts w:ascii="Times New Roman" w:hAnsi="Times New Roman" w:cs="Times New Roman"/>
          <w:bCs/>
          <w:sz w:val="28"/>
          <w:szCs w:val="28"/>
          <w:lang w:val="nl-NL"/>
        </w:rPr>
      </w:pPr>
      <w:r w:rsidRPr="00940F36">
        <w:rPr>
          <w:rFonts w:ascii="Times New Roman" w:hAnsi="Times New Roman" w:cs="Times New Roman"/>
          <w:bCs/>
          <w:sz w:val="28"/>
          <w:szCs w:val="28"/>
          <w:lang w:val="nl-NL"/>
        </w:rPr>
        <w:t xml:space="preserve">Việc Xét miễn, giảm nghĩa vụ thi hành án khoản thu nộp ngân sách Nhà nước </w:t>
      </w:r>
      <w:r w:rsidRPr="00940F36">
        <w:rPr>
          <w:rFonts w:ascii="Times New Roman" w:hAnsi="Times New Roman" w:cs="Times New Roman"/>
          <w:bCs/>
          <w:i/>
          <w:sz w:val="28"/>
          <w:szCs w:val="28"/>
          <w:lang w:val="nl-NL"/>
        </w:rPr>
        <w:t>(án phí, lệ phí, tiền phạt, tiền tịch thu</w:t>
      </w:r>
      <w:r w:rsidRPr="00940F36">
        <w:rPr>
          <w:rFonts w:ascii="Times New Roman" w:hAnsi="Times New Roman" w:cs="Times New Roman"/>
          <w:bCs/>
          <w:sz w:val="28"/>
          <w:szCs w:val="28"/>
          <w:lang w:val="nl-NL"/>
        </w:rPr>
        <w:t xml:space="preserve"> </w:t>
      </w:r>
      <w:r w:rsidRPr="00940F36">
        <w:rPr>
          <w:rFonts w:ascii="Times New Roman" w:hAnsi="Times New Roman" w:cs="Times New Roman"/>
          <w:bCs/>
          <w:i/>
          <w:sz w:val="28"/>
          <w:szCs w:val="28"/>
          <w:lang w:val="nl-NL"/>
        </w:rPr>
        <w:t>theo quy định của Luật Thi hành án dân sự)</w:t>
      </w:r>
      <w:r w:rsidRPr="00940F36">
        <w:rPr>
          <w:rFonts w:ascii="Times New Roman" w:hAnsi="Times New Roman" w:cs="Times New Roman"/>
          <w:bCs/>
          <w:sz w:val="28"/>
          <w:szCs w:val="28"/>
          <w:lang w:val="nl-NL"/>
        </w:rPr>
        <w:t xml:space="preserve">: </w:t>
      </w:r>
      <w:r w:rsidRPr="00C26471">
        <w:rPr>
          <w:rFonts w:ascii="Times New Roman" w:hAnsi="Times New Roman" w:cs="Times New Roman"/>
          <w:bCs/>
          <w:sz w:val="28"/>
          <w:szCs w:val="28"/>
          <w:lang w:val="nl-NL"/>
        </w:rPr>
        <w:t>01 trường hợp</w:t>
      </w:r>
      <w:r w:rsidRPr="00940F36">
        <w:rPr>
          <w:rFonts w:ascii="Times New Roman" w:hAnsi="Times New Roman" w:cs="Times New Roman"/>
          <w:bCs/>
          <w:sz w:val="28"/>
          <w:szCs w:val="28"/>
          <w:lang w:val="nl-NL"/>
        </w:rPr>
        <w:t xml:space="preserve"> (đã ra quyết định miễn nộp phần còn lại của khoản án phí dân sự sơ thẩm, với số tiền </w:t>
      </w:r>
      <w:r w:rsidRPr="00C26471">
        <w:rPr>
          <w:rFonts w:ascii="Times New Roman" w:hAnsi="Times New Roman" w:cs="Times New Roman"/>
          <w:bCs/>
          <w:sz w:val="28"/>
          <w:szCs w:val="28"/>
          <w:lang w:val="nl-NL"/>
        </w:rPr>
        <w:t>là 4.797.500 đồng),</w:t>
      </w:r>
      <w:r w:rsidRPr="00940F36">
        <w:rPr>
          <w:rFonts w:ascii="Times New Roman" w:hAnsi="Times New Roman" w:cs="Times New Roman"/>
          <w:bCs/>
          <w:sz w:val="28"/>
          <w:szCs w:val="28"/>
          <w:lang w:val="nl-NL"/>
        </w:rPr>
        <w:t xml:space="preserve"> đạt tỷ lệ 100%. </w:t>
      </w:r>
    </w:p>
    <w:p w:rsidR="004449A4" w:rsidRDefault="004449A4" w:rsidP="004449A4">
      <w:pPr>
        <w:spacing w:before="240" w:after="120" w:line="240" w:lineRule="auto"/>
        <w:ind w:firstLine="720"/>
        <w:jc w:val="both"/>
        <w:rPr>
          <w:rFonts w:ascii="Times New Roman" w:hAnsi="Times New Roman" w:cs="Times New Roman"/>
          <w:bCs/>
          <w:sz w:val="28"/>
          <w:szCs w:val="28"/>
          <w:lang w:val="nl-NL"/>
        </w:rPr>
      </w:pPr>
      <w:r>
        <w:rPr>
          <w:rFonts w:ascii="Times New Roman" w:hAnsi="Times New Roman" w:cs="Times New Roman"/>
          <w:bCs/>
          <w:sz w:val="28"/>
          <w:szCs w:val="28"/>
          <w:lang w:val="nl-NL"/>
        </w:rPr>
        <w:t>- Áp dụng biện pháp xử lý hành chính tại Tòa án: 0</w:t>
      </w:r>
    </w:p>
    <w:p w:rsidR="0023662B" w:rsidRPr="0023662B" w:rsidRDefault="008663DC" w:rsidP="009C5206">
      <w:pPr>
        <w:tabs>
          <w:tab w:val="left" w:pos="993"/>
        </w:tabs>
        <w:spacing w:before="120" w:after="120" w:line="240" w:lineRule="auto"/>
        <w:ind w:firstLine="720"/>
        <w:jc w:val="both"/>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1.</w:t>
      </w:r>
      <w:r w:rsidR="004449A4">
        <w:rPr>
          <w:rFonts w:ascii="Times New Roman" w:eastAsia="Times New Roman" w:hAnsi="Times New Roman" w:cs="Times New Roman"/>
          <w:b/>
          <w:sz w:val="28"/>
          <w:szCs w:val="28"/>
          <w:lang w:val="nl-NL"/>
        </w:rPr>
        <w:t>4</w:t>
      </w:r>
      <w:r>
        <w:rPr>
          <w:rFonts w:ascii="Times New Roman" w:eastAsia="Times New Roman" w:hAnsi="Times New Roman" w:cs="Times New Roman"/>
          <w:b/>
          <w:sz w:val="28"/>
          <w:szCs w:val="28"/>
          <w:lang w:val="nl-NL"/>
        </w:rPr>
        <w:t>.</w:t>
      </w:r>
      <w:r w:rsidR="0023662B" w:rsidRPr="0023662B">
        <w:rPr>
          <w:rFonts w:ascii="Times New Roman" w:eastAsia="Times New Roman" w:hAnsi="Times New Roman" w:cs="Times New Roman"/>
          <w:b/>
          <w:sz w:val="28"/>
          <w:szCs w:val="28"/>
          <w:lang w:val="nl-NL"/>
        </w:rPr>
        <w:t xml:space="preserve"> Công tác thi hành án </w:t>
      </w:r>
      <w:r w:rsidR="00E82C35">
        <w:rPr>
          <w:rFonts w:ascii="Times New Roman" w:eastAsia="Times New Roman" w:hAnsi="Times New Roman" w:cs="Times New Roman"/>
          <w:b/>
          <w:sz w:val="28"/>
          <w:szCs w:val="28"/>
          <w:lang w:val="nl-NL"/>
        </w:rPr>
        <w:t>hình sự</w:t>
      </w:r>
      <w:r w:rsidR="005161E3">
        <w:rPr>
          <w:rFonts w:ascii="Times New Roman" w:eastAsia="Times New Roman" w:hAnsi="Times New Roman" w:cs="Times New Roman"/>
          <w:b/>
          <w:sz w:val="28"/>
          <w:szCs w:val="28"/>
          <w:lang w:val="nl-NL"/>
        </w:rPr>
        <w:t xml:space="preserve"> </w:t>
      </w:r>
      <w:r w:rsidR="005161E3" w:rsidRPr="005161E3">
        <w:rPr>
          <w:rFonts w:ascii="Times New Roman" w:eastAsia="Times New Roman" w:hAnsi="Times New Roman" w:cs="Times New Roman"/>
          <w:i/>
          <w:sz w:val="28"/>
          <w:szCs w:val="24"/>
          <w:lang w:val="nl-NL"/>
        </w:rPr>
        <w:t xml:space="preserve">(theo quy định của </w:t>
      </w:r>
      <w:r w:rsidR="005161E3">
        <w:rPr>
          <w:rFonts w:ascii="Times New Roman" w:eastAsia="Times New Roman" w:hAnsi="Times New Roman" w:cs="Times New Roman"/>
          <w:i/>
          <w:sz w:val="28"/>
          <w:szCs w:val="24"/>
          <w:lang w:val="nl-NL"/>
        </w:rPr>
        <w:t xml:space="preserve">Bộ luật tố tụng hình sự và </w:t>
      </w:r>
      <w:r w:rsidR="005161E3" w:rsidRPr="005161E3">
        <w:rPr>
          <w:rFonts w:ascii="Times New Roman" w:eastAsia="Times New Roman" w:hAnsi="Times New Roman" w:cs="Times New Roman"/>
          <w:i/>
          <w:sz w:val="28"/>
          <w:szCs w:val="24"/>
          <w:lang w:val="nl-NL"/>
        </w:rPr>
        <w:t>Luật Thi hành án hình sự)</w:t>
      </w:r>
    </w:p>
    <w:p w:rsidR="0023662B" w:rsidRPr="0041597C" w:rsidRDefault="0041597C" w:rsidP="009C5206">
      <w:pPr>
        <w:spacing w:before="120" w:after="120" w:line="240" w:lineRule="auto"/>
        <w:ind w:firstLine="720"/>
        <w:jc w:val="both"/>
        <w:rPr>
          <w:rFonts w:ascii="Times New Roman" w:eastAsia="Times New Roman" w:hAnsi="Times New Roman" w:cs="Times New Roman"/>
          <w:sz w:val="28"/>
          <w:szCs w:val="28"/>
          <w:lang w:val="nl-NL"/>
        </w:rPr>
      </w:pPr>
      <w:r w:rsidRPr="0041597C">
        <w:rPr>
          <w:rFonts w:ascii="Times New Roman" w:eastAsia="Times New Roman" w:hAnsi="Times New Roman" w:cs="Times New Roman"/>
          <w:sz w:val="28"/>
          <w:szCs w:val="28"/>
          <w:lang w:val="nl-NL"/>
        </w:rPr>
        <w:t xml:space="preserve">- </w:t>
      </w:r>
      <w:r w:rsidR="0077564F" w:rsidRPr="0041597C">
        <w:rPr>
          <w:rFonts w:ascii="Times New Roman" w:eastAsia="Times New Roman" w:hAnsi="Times New Roman" w:cs="Times New Roman"/>
          <w:sz w:val="28"/>
          <w:szCs w:val="28"/>
          <w:lang w:val="nl-NL"/>
        </w:rPr>
        <w:t>Thi hành án hình sự (</w:t>
      </w:r>
      <w:r w:rsidR="00BC111E">
        <w:rPr>
          <w:rFonts w:ascii="Times New Roman" w:eastAsia="Times New Roman" w:hAnsi="Times New Roman" w:cs="Times New Roman"/>
          <w:sz w:val="28"/>
          <w:szCs w:val="28"/>
          <w:lang w:val="nl-NL"/>
        </w:rPr>
        <w:t xml:space="preserve">ra quyết định thi hành án hình sự theo </w:t>
      </w:r>
      <w:r w:rsidR="0077564F" w:rsidRPr="0041597C">
        <w:rPr>
          <w:rFonts w:ascii="Times New Roman" w:eastAsia="Times New Roman" w:hAnsi="Times New Roman" w:cs="Times New Roman"/>
          <w:sz w:val="28"/>
          <w:szCs w:val="28"/>
          <w:lang w:val="nl-NL"/>
        </w:rPr>
        <w:t>bản án, quyết định hình sự có h</w:t>
      </w:r>
      <w:r w:rsidR="0023662B" w:rsidRPr="0041597C">
        <w:rPr>
          <w:rFonts w:ascii="Times New Roman" w:eastAsia="Times New Roman" w:hAnsi="Times New Roman" w:cs="Times New Roman"/>
          <w:sz w:val="28"/>
          <w:szCs w:val="28"/>
          <w:lang w:val="nl-NL"/>
        </w:rPr>
        <w:t>iệu lực pháp luật</w:t>
      </w:r>
      <w:r w:rsidR="0077564F" w:rsidRPr="0041597C">
        <w:rPr>
          <w:rFonts w:ascii="Times New Roman" w:eastAsia="Times New Roman" w:hAnsi="Times New Roman" w:cs="Times New Roman"/>
          <w:sz w:val="28"/>
          <w:szCs w:val="28"/>
          <w:lang w:val="nl-NL"/>
        </w:rPr>
        <w:t xml:space="preserve">, hoãn chấp hành </w:t>
      </w:r>
      <w:r w:rsidR="001A5B77">
        <w:rPr>
          <w:rFonts w:ascii="Times New Roman" w:eastAsia="Times New Roman" w:hAnsi="Times New Roman" w:cs="Times New Roman"/>
          <w:sz w:val="28"/>
          <w:szCs w:val="28"/>
          <w:lang w:val="nl-NL"/>
        </w:rPr>
        <w:t xml:space="preserve">án </w:t>
      </w:r>
      <w:r w:rsidR="0077564F" w:rsidRPr="0041597C">
        <w:rPr>
          <w:rFonts w:ascii="Times New Roman" w:eastAsia="Times New Roman" w:hAnsi="Times New Roman" w:cs="Times New Roman"/>
          <w:sz w:val="28"/>
          <w:szCs w:val="28"/>
          <w:lang w:val="nl-NL"/>
        </w:rPr>
        <w:t>phạt tù)</w:t>
      </w:r>
      <w:r>
        <w:rPr>
          <w:rFonts w:ascii="Times New Roman" w:eastAsia="Times New Roman" w:hAnsi="Times New Roman" w:cs="Times New Roman"/>
          <w:sz w:val="28"/>
          <w:szCs w:val="28"/>
          <w:lang w:val="nl-NL"/>
        </w:rPr>
        <w:t>:</w:t>
      </w:r>
      <w:r w:rsidR="0077564F" w:rsidRPr="0041597C">
        <w:rPr>
          <w:rFonts w:ascii="Times New Roman" w:eastAsia="Times New Roman" w:hAnsi="Times New Roman" w:cs="Times New Roman"/>
          <w:sz w:val="28"/>
          <w:szCs w:val="28"/>
          <w:lang w:val="nl-NL"/>
        </w:rPr>
        <w:t xml:space="preserve"> </w:t>
      </w:r>
    </w:p>
    <w:p w:rsidR="0023662B" w:rsidRDefault="0023662B" w:rsidP="009C5206">
      <w:pPr>
        <w:spacing w:before="120" w:after="120" w:line="240" w:lineRule="auto"/>
        <w:ind w:firstLine="720"/>
        <w:jc w:val="both"/>
        <w:rPr>
          <w:rFonts w:ascii="Times New Roman" w:eastAsia="Times New Roman" w:hAnsi="Times New Roman" w:cs="Times New Roman"/>
          <w:spacing w:val="-8"/>
          <w:sz w:val="28"/>
          <w:szCs w:val="28"/>
          <w:lang w:val="nl-NL"/>
        </w:rPr>
      </w:pPr>
      <w:r w:rsidRPr="008663DC">
        <w:rPr>
          <w:rFonts w:ascii="Times New Roman" w:eastAsia="Times New Roman" w:hAnsi="Times New Roman" w:cs="Times New Roman"/>
          <w:spacing w:val="-8"/>
          <w:sz w:val="28"/>
          <w:szCs w:val="28"/>
          <w:lang w:val="nl-NL"/>
        </w:rPr>
        <w:t xml:space="preserve">Tổng số phải </w:t>
      </w:r>
      <w:r w:rsidR="0077564F">
        <w:rPr>
          <w:rFonts w:ascii="Times New Roman" w:eastAsia="Times New Roman" w:hAnsi="Times New Roman" w:cs="Times New Roman"/>
          <w:spacing w:val="-8"/>
          <w:sz w:val="28"/>
          <w:szCs w:val="28"/>
          <w:lang w:val="nl-NL"/>
        </w:rPr>
        <w:t xml:space="preserve">ra quyết </w:t>
      </w:r>
      <w:r w:rsidRPr="008663DC">
        <w:rPr>
          <w:rFonts w:ascii="Times New Roman" w:eastAsia="Times New Roman" w:hAnsi="Times New Roman" w:cs="Times New Roman"/>
          <w:spacing w:val="-8"/>
          <w:sz w:val="28"/>
          <w:szCs w:val="28"/>
          <w:lang w:val="nl-NL"/>
        </w:rPr>
        <w:t xml:space="preserve">thi hành án hình sự </w:t>
      </w:r>
      <w:r w:rsidR="0077564F">
        <w:rPr>
          <w:rFonts w:ascii="Times New Roman" w:eastAsia="Times New Roman" w:hAnsi="Times New Roman" w:cs="Times New Roman"/>
          <w:spacing w:val="-8"/>
          <w:sz w:val="28"/>
          <w:szCs w:val="28"/>
          <w:lang w:val="nl-NL"/>
        </w:rPr>
        <w:t xml:space="preserve">đối với </w:t>
      </w:r>
      <w:r w:rsidRPr="008663DC">
        <w:rPr>
          <w:rFonts w:ascii="Times New Roman" w:eastAsia="Times New Roman" w:hAnsi="Times New Roman" w:cs="Times New Roman"/>
          <w:spacing w:val="-8"/>
          <w:sz w:val="28"/>
          <w:szCs w:val="28"/>
          <w:lang w:val="nl-NL"/>
        </w:rPr>
        <w:t xml:space="preserve">người bị kết án </w:t>
      </w:r>
      <w:r w:rsidR="00A61F5D">
        <w:rPr>
          <w:rFonts w:ascii="Times New Roman" w:eastAsia="Times New Roman" w:hAnsi="Times New Roman" w:cs="Times New Roman"/>
          <w:spacing w:val="-8"/>
          <w:sz w:val="28"/>
          <w:szCs w:val="28"/>
          <w:lang w:val="nl-NL"/>
        </w:rPr>
        <w:t>60</w:t>
      </w:r>
      <w:r w:rsidR="0077564F" w:rsidRPr="008663DC">
        <w:rPr>
          <w:rFonts w:ascii="Times New Roman" w:eastAsia="Times New Roman" w:hAnsi="Times New Roman" w:cs="Times New Roman"/>
          <w:spacing w:val="-8"/>
          <w:sz w:val="28"/>
          <w:szCs w:val="28"/>
          <w:lang w:val="nl-NL"/>
        </w:rPr>
        <w:t xml:space="preserve"> trường hợp</w:t>
      </w:r>
      <w:r w:rsidR="00591EC8">
        <w:rPr>
          <w:rFonts w:ascii="Times New Roman" w:eastAsia="Times New Roman" w:hAnsi="Times New Roman" w:cs="Times New Roman"/>
          <w:spacing w:val="-8"/>
          <w:sz w:val="28"/>
          <w:szCs w:val="28"/>
          <w:lang w:val="nl-NL"/>
        </w:rPr>
        <w:t>.</w:t>
      </w:r>
      <w:r w:rsidR="0077564F" w:rsidRPr="008663DC">
        <w:rPr>
          <w:rFonts w:ascii="Times New Roman" w:eastAsia="Times New Roman" w:hAnsi="Times New Roman" w:cs="Times New Roman"/>
          <w:spacing w:val="-8"/>
          <w:sz w:val="28"/>
          <w:szCs w:val="28"/>
          <w:lang w:val="nl-NL"/>
        </w:rPr>
        <w:t xml:space="preserve"> </w:t>
      </w:r>
      <w:r w:rsidRPr="008663DC">
        <w:rPr>
          <w:rFonts w:ascii="Times New Roman" w:eastAsia="Times New Roman" w:hAnsi="Times New Roman" w:cs="Times New Roman"/>
          <w:spacing w:val="-8"/>
          <w:sz w:val="28"/>
          <w:szCs w:val="28"/>
          <w:lang w:val="nl-NL"/>
        </w:rPr>
        <w:t xml:space="preserve">Đã ra </w:t>
      </w:r>
      <w:r w:rsidR="0077564F">
        <w:rPr>
          <w:rFonts w:ascii="Times New Roman" w:eastAsia="Times New Roman" w:hAnsi="Times New Roman" w:cs="Times New Roman"/>
          <w:spacing w:val="-8"/>
          <w:sz w:val="28"/>
          <w:szCs w:val="28"/>
          <w:lang w:val="nl-NL"/>
        </w:rPr>
        <w:t xml:space="preserve">quyết định </w:t>
      </w:r>
      <w:r w:rsidR="00A61F5D">
        <w:rPr>
          <w:rFonts w:ascii="Times New Roman" w:eastAsia="Times New Roman" w:hAnsi="Times New Roman" w:cs="Times New Roman"/>
          <w:spacing w:val="-8"/>
          <w:sz w:val="28"/>
          <w:szCs w:val="28"/>
          <w:lang w:val="nl-NL"/>
        </w:rPr>
        <w:t>thi hành 60</w:t>
      </w:r>
      <w:r w:rsidRPr="008663DC">
        <w:rPr>
          <w:rFonts w:ascii="Times New Roman" w:eastAsia="Times New Roman" w:hAnsi="Times New Roman" w:cs="Times New Roman"/>
          <w:spacing w:val="-8"/>
          <w:sz w:val="28"/>
          <w:szCs w:val="28"/>
          <w:lang w:val="nl-NL"/>
        </w:rPr>
        <w:t xml:space="preserve"> trường hợp, đạt tỷ lệ 100%, trong đó: Ủy thác cho Tòa án khác ra quyết định thi hành </w:t>
      </w:r>
      <w:r w:rsidR="0077564F">
        <w:rPr>
          <w:rFonts w:ascii="Times New Roman" w:eastAsia="Times New Roman" w:hAnsi="Times New Roman" w:cs="Times New Roman"/>
          <w:spacing w:val="-8"/>
          <w:sz w:val="28"/>
          <w:szCs w:val="28"/>
          <w:lang w:val="nl-NL"/>
        </w:rPr>
        <w:t xml:space="preserve">hình phạt </w:t>
      </w:r>
      <w:r w:rsidR="00A945B3">
        <w:rPr>
          <w:rFonts w:ascii="Times New Roman" w:eastAsia="Times New Roman" w:hAnsi="Times New Roman" w:cs="Times New Roman"/>
          <w:spacing w:val="-8"/>
          <w:sz w:val="28"/>
          <w:szCs w:val="28"/>
          <w:lang w:val="nl-NL"/>
        </w:rPr>
        <w:t>0</w:t>
      </w:r>
      <w:r w:rsidR="00A61F5D">
        <w:rPr>
          <w:rFonts w:ascii="Times New Roman" w:eastAsia="Times New Roman" w:hAnsi="Times New Roman" w:cs="Times New Roman"/>
          <w:spacing w:val="-8"/>
          <w:sz w:val="28"/>
          <w:szCs w:val="28"/>
          <w:lang w:val="nl-NL"/>
        </w:rPr>
        <w:t>4</w:t>
      </w:r>
      <w:r w:rsidRPr="008663DC">
        <w:rPr>
          <w:rFonts w:ascii="Times New Roman" w:eastAsia="Times New Roman" w:hAnsi="Times New Roman" w:cs="Times New Roman"/>
          <w:spacing w:val="-8"/>
          <w:sz w:val="28"/>
          <w:szCs w:val="28"/>
          <w:lang w:val="nl-NL"/>
        </w:rPr>
        <w:t xml:space="preserve"> trường hợp, ra quyết định thi hành hình </w:t>
      </w:r>
      <w:r w:rsidR="0077564F">
        <w:rPr>
          <w:rFonts w:ascii="Times New Roman" w:eastAsia="Times New Roman" w:hAnsi="Times New Roman" w:cs="Times New Roman"/>
          <w:spacing w:val="-8"/>
          <w:sz w:val="28"/>
          <w:szCs w:val="28"/>
          <w:lang w:val="nl-NL"/>
        </w:rPr>
        <w:t xml:space="preserve">phạt </w:t>
      </w:r>
      <w:r w:rsidR="00A61F5D">
        <w:rPr>
          <w:rFonts w:ascii="Times New Roman" w:eastAsia="Times New Roman" w:hAnsi="Times New Roman" w:cs="Times New Roman"/>
          <w:spacing w:val="-8"/>
          <w:sz w:val="28"/>
          <w:szCs w:val="28"/>
          <w:lang w:val="nl-NL"/>
        </w:rPr>
        <w:t>56</w:t>
      </w:r>
      <w:r w:rsidRPr="008663DC">
        <w:rPr>
          <w:rFonts w:ascii="Times New Roman" w:eastAsia="Times New Roman" w:hAnsi="Times New Roman" w:cs="Times New Roman"/>
          <w:spacing w:val="-8"/>
          <w:sz w:val="28"/>
          <w:szCs w:val="28"/>
          <w:lang w:val="nl-NL"/>
        </w:rPr>
        <w:t xml:space="preserve"> trường hợp </w:t>
      </w:r>
      <w:r w:rsidRPr="001A5B77">
        <w:rPr>
          <w:rFonts w:ascii="Times New Roman" w:eastAsia="Times New Roman" w:hAnsi="Times New Roman" w:cs="Times New Roman"/>
          <w:spacing w:val="-8"/>
          <w:sz w:val="28"/>
          <w:szCs w:val="28"/>
          <w:lang w:val="nl-NL"/>
        </w:rPr>
        <w:t xml:space="preserve">(bao gồm: </w:t>
      </w:r>
      <w:r w:rsidR="00A61F5D" w:rsidRPr="001A5B77">
        <w:rPr>
          <w:rFonts w:ascii="Times New Roman" w:eastAsia="Times New Roman" w:hAnsi="Times New Roman" w:cs="Times New Roman"/>
          <w:spacing w:val="-8"/>
          <w:sz w:val="28"/>
          <w:szCs w:val="28"/>
          <w:lang w:val="nl-NL"/>
        </w:rPr>
        <w:t>22</w:t>
      </w:r>
      <w:r w:rsidRPr="001A5B77">
        <w:rPr>
          <w:rFonts w:ascii="Times New Roman" w:eastAsia="Times New Roman" w:hAnsi="Times New Roman" w:cs="Times New Roman"/>
          <w:spacing w:val="-8"/>
          <w:sz w:val="28"/>
          <w:szCs w:val="28"/>
          <w:lang w:val="nl-NL"/>
        </w:rPr>
        <w:t xml:space="preserve"> trường hợp người bị kết án phạt tù đang bị tạm giam, </w:t>
      </w:r>
      <w:r w:rsidR="00A61F5D" w:rsidRPr="001A5B77">
        <w:rPr>
          <w:rFonts w:ascii="Times New Roman" w:eastAsia="Times New Roman" w:hAnsi="Times New Roman" w:cs="Times New Roman"/>
          <w:spacing w:val="-8"/>
          <w:sz w:val="28"/>
          <w:szCs w:val="28"/>
          <w:lang w:val="nl-NL"/>
        </w:rPr>
        <w:t>19</w:t>
      </w:r>
      <w:r w:rsidRPr="001A5B77">
        <w:rPr>
          <w:rFonts w:ascii="Times New Roman" w:eastAsia="Times New Roman" w:hAnsi="Times New Roman" w:cs="Times New Roman"/>
          <w:spacing w:val="-8"/>
          <w:sz w:val="28"/>
          <w:szCs w:val="28"/>
          <w:lang w:val="nl-NL"/>
        </w:rPr>
        <w:t xml:space="preserve"> trường hợp người bị kết án phạt tù đang tại ngoại khi xét xử, </w:t>
      </w:r>
      <w:r w:rsidR="00A61F5D" w:rsidRPr="001A5B77">
        <w:rPr>
          <w:rFonts w:ascii="Times New Roman" w:eastAsia="Times New Roman" w:hAnsi="Times New Roman" w:cs="Times New Roman"/>
          <w:spacing w:val="-8"/>
          <w:sz w:val="28"/>
          <w:szCs w:val="28"/>
          <w:lang w:val="nl-NL"/>
        </w:rPr>
        <w:t>13</w:t>
      </w:r>
      <w:r w:rsidRPr="001A5B77">
        <w:rPr>
          <w:rFonts w:ascii="Times New Roman" w:eastAsia="Times New Roman" w:hAnsi="Times New Roman" w:cs="Times New Roman"/>
          <w:spacing w:val="-8"/>
          <w:sz w:val="28"/>
          <w:szCs w:val="28"/>
          <w:lang w:val="nl-NL"/>
        </w:rPr>
        <w:t xml:space="preserve"> trường hợp người bị kết án phạt tù được hưởng án treo, </w:t>
      </w:r>
      <w:r w:rsidR="00A945B3" w:rsidRPr="001A5B77">
        <w:rPr>
          <w:rFonts w:ascii="Times New Roman" w:eastAsia="Times New Roman" w:hAnsi="Times New Roman" w:cs="Times New Roman"/>
          <w:spacing w:val="-8"/>
          <w:sz w:val="28"/>
          <w:szCs w:val="28"/>
          <w:lang w:val="nl-NL"/>
        </w:rPr>
        <w:t>0</w:t>
      </w:r>
      <w:r w:rsidRPr="001A5B77">
        <w:rPr>
          <w:rFonts w:ascii="Times New Roman" w:eastAsia="Times New Roman" w:hAnsi="Times New Roman" w:cs="Times New Roman"/>
          <w:spacing w:val="-8"/>
          <w:sz w:val="28"/>
          <w:szCs w:val="28"/>
          <w:lang w:val="nl-NL"/>
        </w:rPr>
        <w:t>2 trường hợp người bị kết án phạt cải tạo không giam giữ</w:t>
      </w:r>
      <w:r w:rsidR="004B664D" w:rsidRPr="001A5B77">
        <w:rPr>
          <w:rFonts w:ascii="Times New Roman" w:eastAsia="Times New Roman" w:hAnsi="Times New Roman" w:cs="Times New Roman"/>
          <w:spacing w:val="-8"/>
          <w:sz w:val="28"/>
          <w:szCs w:val="28"/>
          <w:lang w:val="nl-NL"/>
        </w:rPr>
        <w:t>)</w:t>
      </w:r>
      <w:r w:rsidR="00276098" w:rsidRPr="001A5B77">
        <w:rPr>
          <w:rFonts w:ascii="Times New Roman" w:eastAsia="Times New Roman" w:hAnsi="Times New Roman" w:cs="Times New Roman"/>
          <w:spacing w:val="-8"/>
          <w:sz w:val="28"/>
          <w:szCs w:val="28"/>
          <w:lang w:val="nl-NL"/>
        </w:rPr>
        <w:t>.</w:t>
      </w:r>
      <w:r w:rsidR="001A5B77">
        <w:rPr>
          <w:rFonts w:ascii="Times New Roman" w:eastAsia="Times New Roman" w:hAnsi="Times New Roman" w:cs="Times New Roman"/>
          <w:i/>
          <w:spacing w:val="-8"/>
          <w:sz w:val="28"/>
          <w:szCs w:val="28"/>
          <w:lang w:val="nl-NL"/>
        </w:rPr>
        <w:t xml:space="preserve"> </w:t>
      </w:r>
      <w:r w:rsidR="001A5B77" w:rsidRPr="001A5B77">
        <w:rPr>
          <w:rFonts w:ascii="Times New Roman" w:eastAsia="Times New Roman" w:hAnsi="Times New Roman" w:cs="Times New Roman"/>
          <w:spacing w:val="-8"/>
          <w:sz w:val="28"/>
          <w:szCs w:val="28"/>
          <w:lang w:val="nl-NL"/>
        </w:rPr>
        <w:t>Ra quyết định h</w:t>
      </w:r>
      <w:r w:rsidR="00276098" w:rsidRPr="001A5B77">
        <w:rPr>
          <w:rFonts w:ascii="Times New Roman" w:eastAsia="Times New Roman" w:hAnsi="Times New Roman" w:cs="Times New Roman"/>
          <w:spacing w:val="-8"/>
          <w:sz w:val="28"/>
          <w:szCs w:val="28"/>
          <w:lang w:val="nl-NL"/>
        </w:rPr>
        <w:t>oãn</w:t>
      </w:r>
      <w:r w:rsidR="00276098" w:rsidRPr="00276098">
        <w:rPr>
          <w:rFonts w:ascii="Times New Roman" w:eastAsia="Times New Roman" w:hAnsi="Times New Roman" w:cs="Times New Roman"/>
          <w:spacing w:val="-8"/>
          <w:sz w:val="28"/>
          <w:szCs w:val="28"/>
          <w:lang w:val="nl-NL"/>
        </w:rPr>
        <w:t xml:space="preserve"> chấp hành án phạt tù 01 trường hợp</w:t>
      </w:r>
      <w:r w:rsidR="00BC111E">
        <w:rPr>
          <w:rFonts w:ascii="Times New Roman" w:eastAsia="Times New Roman" w:hAnsi="Times New Roman" w:cs="Times New Roman"/>
          <w:spacing w:val="-8"/>
          <w:sz w:val="28"/>
          <w:szCs w:val="28"/>
          <w:lang w:val="nl-NL"/>
        </w:rPr>
        <w:t xml:space="preserve"> (đã ra quyết định </w:t>
      </w:r>
      <w:r w:rsidR="00C26471">
        <w:rPr>
          <w:rFonts w:ascii="Times New Roman" w:eastAsia="Times New Roman" w:hAnsi="Times New Roman" w:cs="Times New Roman"/>
          <w:spacing w:val="-8"/>
          <w:sz w:val="28"/>
          <w:szCs w:val="28"/>
          <w:lang w:val="nl-NL"/>
        </w:rPr>
        <w:t xml:space="preserve">về </w:t>
      </w:r>
      <w:r w:rsidR="00BC111E">
        <w:rPr>
          <w:rFonts w:ascii="Times New Roman" w:eastAsia="Times New Roman" w:hAnsi="Times New Roman" w:cs="Times New Roman"/>
          <w:spacing w:val="-8"/>
          <w:sz w:val="28"/>
          <w:szCs w:val="28"/>
          <w:lang w:val="nl-NL"/>
        </w:rPr>
        <w:t>thi hành án)</w:t>
      </w:r>
      <w:r w:rsidR="00276098" w:rsidRPr="00276098">
        <w:rPr>
          <w:rFonts w:ascii="Times New Roman" w:eastAsia="Times New Roman" w:hAnsi="Times New Roman" w:cs="Times New Roman"/>
          <w:spacing w:val="-8"/>
          <w:sz w:val="28"/>
          <w:szCs w:val="28"/>
          <w:lang w:val="nl-NL"/>
        </w:rPr>
        <w:t>.</w:t>
      </w:r>
    </w:p>
    <w:p w:rsidR="0023662B" w:rsidRPr="0023662B" w:rsidRDefault="0041597C" w:rsidP="009C5206">
      <w:pPr>
        <w:spacing w:before="120" w:after="120" w:line="240" w:lineRule="auto"/>
        <w:ind w:firstLine="720"/>
        <w:jc w:val="both"/>
        <w:rPr>
          <w:rFonts w:ascii="Times New Roman" w:eastAsia="Times New Roman" w:hAnsi="Times New Roman" w:cs="Times New Roman"/>
          <w:sz w:val="28"/>
          <w:szCs w:val="24"/>
          <w:lang w:val="nl-NL"/>
        </w:rPr>
      </w:pPr>
      <w:r>
        <w:rPr>
          <w:rFonts w:ascii="Times New Roman" w:eastAsia="Times New Roman" w:hAnsi="Times New Roman" w:cs="Times New Roman"/>
          <w:b/>
          <w:sz w:val="28"/>
          <w:szCs w:val="24"/>
          <w:lang w:val="nl-NL"/>
        </w:rPr>
        <w:t xml:space="preserve">- </w:t>
      </w:r>
      <w:r w:rsidR="00276098" w:rsidRPr="0041597C">
        <w:rPr>
          <w:rFonts w:ascii="Times New Roman" w:eastAsia="Times New Roman" w:hAnsi="Times New Roman" w:cs="Times New Roman"/>
          <w:sz w:val="28"/>
          <w:szCs w:val="24"/>
          <w:lang w:val="nl-NL"/>
        </w:rPr>
        <w:t xml:space="preserve">Việc </w:t>
      </w:r>
      <w:r w:rsidR="00BC111E">
        <w:rPr>
          <w:rFonts w:ascii="Times New Roman" w:eastAsia="Times New Roman" w:hAnsi="Times New Roman" w:cs="Times New Roman"/>
          <w:sz w:val="28"/>
          <w:szCs w:val="24"/>
          <w:lang w:val="nl-NL"/>
        </w:rPr>
        <w:t xml:space="preserve">xét đề nghị </w:t>
      </w:r>
      <w:r w:rsidR="0077564F" w:rsidRPr="0041597C">
        <w:rPr>
          <w:rFonts w:ascii="Times New Roman" w:eastAsia="Times New Roman" w:hAnsi="Times New Roman" w:cs="Times New Roman"/>
          <w:sz w:val="28"/>
          <w:szCs w:val="24"/>
          <w:lang w:val="nl-NL"/>
        </w:rPr>
        <w:t>về</w:t>
      </w:r>
      <w:r w:rsidR="0023662B" w:rsidRPr="0041597C">
        <w:rPr>
          <w:rFonts w:ascii="Times New Roman" w:eastAsia="Times New Roman" w:hAnsi="Times New Roman" w:cs="Times New Roman"/>
          <w:sz w:val="28"/>
          <w:szCs w:val="24"/>
          <w:lang w:val="nl-NL"/>
        </w:rPr>
        <w:t xml:space="preserve"> thi hành án hình sự</w:t>
      </w:r>
      <w:r>
        <w:rPr>
          <w:rFonts w:ascii="Times New Roman" w:eastAsia="Times New Roman" w:hAnsi="Times New Roman" w:cs="Times New Roman"/>
          <w:sz w:val="28"/>
          <w:szCs w:val="24"/>
          <w:lang w:val="nl-NL"/>
        </w:rPr>
        <w:t>:</w:t>
      </w:r>
    </w:p>
    <w:p w:rsidR="009A6B34" w:rsidRDefault="009A6B34" w:rsidP="009C5206">
      <w:pPr>
        <w:spacing w:before="120" w:after="120" w:line="240" w:lineRule="auto"/>
        <w:ind w:firstLine="720"/>
        <w:jc w:val="both"/>
        <w:rPr>
          <w:rFonts w:ascii="Times New Roman" w:hAnsi="Times New Roman" w:cs="Times New Roman"/>
          <w:bCs/>
          <w:sz w:val="28"/>
          <w:szCs w:val="28"/>
          <w:lang w:val="nl-NL"/>
        </w:rPr>
      </w:pPr>
      <w:r w:rsidRPr="00940F36">
        <w:rPr>
          <w:rFonts w:ascii="Times New Roman" w:hAnsi="Times New Roman" w:cs="Times New Roman"/>
          <w:bCs/>
          <w:sz w:val="28"/>
          <w:szCs w:val="28"/>
          <w:lang w:val="nl-NL"/>
        </w:rPr>
        <w:t>Xét rút ngắn thời gian thử thách án treo: 01 trường hợp (Đã ra quyết định rút ngắn thời gian thử thách của án treo</w:t>
      </w:r>
      <w:r w:rsidR="00BC111E">
        <w:rPr>
          <w:rFonts w:ascii="Times New Roman" w:hAnsi="Times New Roman" w:cs="Times New Roman"/>
          <w:bCs/>
          <w:sz w:val="28"/>
          <w:szCs w:val="28"/>
          <w:lang w:val="nl-NL"/>
        </w:rPr>
        <w:t>),</w:t>
      </w:r>
      <w:r w:rsidRPr="00940F36">
        <w:rPr>
          <w:rFonts w:ascii="Times New Roman" w:hAnsi="Times New Roman" w:cs="Times New Roman"/>
          <w:bCs/>
          <w:sz w:val="28"/>
          <w:szCs w:val="28"/>
          <w:lang w:val="nl-NL"/>
        </w:rPr>
        <w:t xml:space="preserve"> đạt tỷ lệ 100%. </w:t>
      </w:r>
    </w:p>
    <w:p w:rsidR="0023662B" w:rsidRPr="0023662B" w:rsidRDefault="0041597C" w:rsidP="009C5206">
      <w:pPr>
        <w:spacing w:before="240" w:after="120" w:line="240" w:lineRule="auto"/>
        <w:ind w:firstLine="72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2</w:t>
      </w:r>
      <w:r w:rsidR="0023662B" w:rsidRPr="0023662B">
        <w:rPr>
          <w:rFonts w:ascii="Times New Roman" w:eastAsia="Times New Roman" w:hAnsi="Times New Roman" w:cs="Times New Roman"/>
          <w:b/>
          <w:sz w:val="28"/>
          <w:szCs w:val="28"/>
          <w:lang w:val="nl-NL"/>
        </w:rPr>
        <w:t>. Các mặt công tác khác</w:t>
      </w:r>
    </w:p>
    <w:p w:rsidR="0023662B" w:rsidRPr="0023662B" w:rsidRDefault="0041597C" w:rsidP="009C5206">
      <w:pPr>
        <w:spacing w:before="120" w:after="120" w:line="240" w:lineRule="auto"/>
        <w:ind w:firstLine="72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2</w:t>
      </w:r>
      <w:r w:rsidR="0023662B" w:rsidRPr="0023662B">
        <w:rPr>
          <w:rFonts w:ascii="Times New Roman" w:eastAsia="Times New Roman" w:hAnsi="Times New Roman" w:cs="Times New Roman"/>
          <w:b/>
          <w:sz w:val="28"/>
          <w:szCs w:val="28"/>
          <w:lang w:val="nl-NL"/>
        </w:rPr>
        <w:t>.1. Công tác giải q</w:t>
      </w:r>
      <w:r>
        <w:rPr>
          <w:rFonts w:ascii="Times New Roman" w:eastAsia="Times New Roman" w:hAnsi="Times New Roman" w:cs="Times New Roman"/>
          <w:b/>
          <w:sz w:val="28"/>
          <w:szCs w:val="28"/>
          <w:lang w:val="nl-NL"/>
        </w:rPr>
        <w:t>uyết đơn thư khiếu nại, tố cáo</w:t>
      </w:r>
    </w:p>
    <w:p w:rsidR="00056DDA" w:rsidRPr="00056DDA" w:rsidRDefault="00056DDA" w:rsidP="009C5206">
      <w:pPr>
        <w:tabs>
          <w:tab w:val="left" w:pos="810"/>
          <w:tab w:val="left" w:pos="1080"/>
        </w:tabs>
        <w:spacing w:before="120" w:after="120"/>
        <w:ind w:firstLine="720"/>
        <w:jc w:val="both"/>
        <w:rPr>
          <w:rFonts w:ascii="Times New Roman" w:hAnsi="Times New Roman" w:cs="Times New Roman"/>
          <w:bCs/>
          <w:sz w:val="28"/>
          <w:szCs w:val="28"/>
          <w:lang w:val="nl-NL"/>
        </w:rPr>
      </w:pPr>
      <w:r w:rsidRPr="00056DDA">
        <w:rPr>
          <w:rFonts w:ascii="Times New Roman" w:hAnsi="Times New Roman" w:cs="Times New Roman"/>
          <w:bCs/>
          <w:sz w:val="28"/>
          <w:szCs w:val="28"/>
          <w:lang w:val="nl-NL"/>
        </w:rPr>
        <w:t xml:space="preserve">Đã tiếp nhận 02 đơn (không thuộc thẩm quyền giải quyết của Tòa án). Đã xử lý 02 đơn (trả lại đơn và hướng dẫn cho người khiếu nại), đạt tỷ lệ 100%. </w:t>
      </w:r>
    </w:p>
    <w:p w:rsidR="0023662B" w:rsidRPr="0023662B" w:rsidRDefault="0023662B" w:rsidP="009C5206">
      <w:pPr>
        <w:spacing w:before="120" w:after="120" w:line="240" w:lineRule="auto"/>
        <w:ind w:firstLine="720"/>
        <w:jc w:val="both"/>
        <w:rPr>
          <w:rFonts w:ascii="Times New Roman" w:eastAsia="Times New Roman" w:hAnsi="Times New Roman" w:cs="Times New Roman"/>
          <w:sz w:val="28"/>
          <w:szCs w:val="24"/>
          <w:lang w:val="nl-NL"/>
        </w:rPr>
      </w:pPr>
      <w:r w:rsidRPr="0023662B">
        <w:rPr>
          <w:rFonts w:ascii="Times New Roman" w:eastAsia="Times New Roman" w:hAnsi="Times New Roman" w:cs="Times New Roman"/>
          <w:sz w:val="28"/>
          <w:szCs w:val="24"/>
          <w:lang w:val="nl-NL"/>
        </w:rPr>
        <w:t>Đơn tố cáo: 0.</w:t>
      </w:r>
    </w:p>
    <w:p w:rsidR="0023662B" w:rsidRPr="0023662B" w:rsidRDefault="0041597C" w:rsidP="009C5206">
      <w:pPr>
        <w:spacing w:after="120" w:line="240" w:lineRule="auto"/>
        <w:ind w:firstLine="720"/>
        <w:jc w:val="both"/>
        <w:rPr>
          <w:rFonts w:ascii="Times New Roman" w:eastAsia="Times New Roman" w:hAnsi="Times New Roman" w:cs="Times New Roman"/>
          <w:b/>
          <w:sz w:val="28"/>
          <w:szCs w:val="24"/>
          <w:lang w:val="nl-NL"/>
        </w:rPr>
      </w:pPr>
      <w:r>
        <w:rPr>
          <w:rFonts w:ascii="Times New Roman" w:eastAsia="Times New Roman" w:hAnsi="Times New Roman" w:cs="Times New Roman"/>
          <w:b/>
          <w:sz w:val="28"/>
          <w:szCs w:val="24"/>
          <w:lang w:val="nl-NL"/>
        </w:rPr>
        <w:t>2</w:t>
      </w:r>
      <w:r w:rsidR="0023662B" w:rsidRPr="0023662B">
        <w:rPr>
          <w:rFonts w:ascii="Times New Roman" w:eastAsia="Times New Roman" w:hAnsi="Times New Roman" w:cs="Times New Roman"/>
          <w:b/>
          <w:sz w:val="28"/>
          <w:szCs w:val="24"/>
          <w:lang w:val="nl-NL"/>
        </w:rPr>
        <w:t>.2. Công tác tiếp công dân</w:t>
      </w:r>
    </w:p>
    <w:p w:rsidR="00087055" w:rsidRPr="00087055" w:rsidRDefault="00087055" w:rsidP="009C5206">
      <w:pPr>
        <w:spacing w:before="120" w:after="120"/>
        <w:ind w:firstLine="720"/>
        <w:jc w:val="both"/>
        <w:rPr>
          <w:rFonts w:ascii="Times New Roman" w:hAnsi="Times New Roman" w:cs="Times New Roman"/>
          <w:bCs/>
          <w:sz w:val="28"/>
          <w:szCs w:val="28"/>
          <w:lang w:val="nl-NL"/>
        </w:rPr>
      </w:pPr>
      <w:r w:rsidRPr="00087055">
        <w:rPr>
          <w:rFonts w:ascii="Times New Roman" w:hAnsi="Times New Roman" w:cs="Times New Roman"/>
          <w:bCs/>
          <w:sz w:val="28"/>
          <w:szCs w:val="28"/>
          <w:lang w:val="nl-NL"/>
        </w:rPr>
        <w:t>Không có yêu cầu của công dân, không có lượt tiếp trực tiếp. Cơ quan đã chuẩn bị các điều kiện vật chất, phân công Lãnh đạo, cán bộ lên lịch trực để tiếp khi có yêu cầu</w:t>
      </w:r>
      <w:r w:rsidR="00ED13F5" w:rsidRPr="00ED13F5">
        <w:rPr>
          <w:rFonts w:ascii="Times New Roman" w:hAnsi="Times New Roman" w:cs="Times New Roman"/>
          <w:bCs/>
          <w:sz w:val="28"/>
          <w:szCs w:val="28"/>
          <w:lang w:val="nl-NL"/>
        </w:rPr>
        <w:t xml:space="preserve"> </w:t>
      </w:r>
      <w:r w:rsidR="00ED13F5">
        <w:rPr>
          <w:rFonts w:ascii="Times New Roman" w:hAnsi="Times New Roman" w:cs="Times New Roman"/>
          <w:bCs/>
          <w:sz w:val="28"/>
          <w:szCs w:val="28"/>
          <w:lang w:val="nl-NL"/>
        </w:rPr>
        <w:t xml:space="preserve">của </w:t>
      </w:r>
      <w:r w:rsidR="00ED13F5" w:rsidRPr="00087055">
        <w:rPr>
          <w:rFonts w:ascii="Times New Roman" w:hAnsi="Times New Roman" w:cs="Times New Roman"/>
          <w:bCs/>
          <w:sz w:val="28"/>
          <w:szCs w:val="28"/>
          <w:lang w:val="nl-NL"/>
        </w:rPr>
        <w:t>công dân</w:t>
      </w:r>
      <w:r w:rsidRPr="00087055">
        <w:rPr>
          <w:rFonts w:ascii="Times New Roman" w:hAnsi="Times New Roman" w:cs="Times New Roman"/>
          <w:bCs/>
          <w:sz w:val="28"/>
          <w:szCs w:val="28"/>
          <w:lang w:val="nl-NL"/>
        </w:rPr>
        <w:t>.</w:t>
      </w:r>
    </w:p>
    <w:p w:rsidR="0023662B" w:rsidRPr="0041597C" w:rsidRDefault="0041597C" w:rsidP="009C5206">
      <w:pPr>
        <w:spacing w:before="120" w:after="120" w:line="240" w:lineRule="auto"/>
        <w:ind w:firstLine="720"/>
        <w:jc w:val="both"/>
        <w:rPr>
          <w:rFonts w:ascii="Times New Roman" w:eastAsia="Times New Roman" w:hAnsi="Times New Roman" w:cs="Times New Roman"/>
          <w:b/>
          <w:sz w:val="28"/>
          <w:szCs w:val="28"/>
          <w:lang w:val="nl-NL"/>
        </w:rPr>
      </w:pPr>
      <w:r w:rsidRPr="0041597C">
        <w:rPr>
          <w:rFonts w:ascii="Times New Roman" w:eastAsia="Times New Roman" w:hAnsi="Times New Roman" w:cs="Times New Roman"/>
          <w:b/>
          <w:sz w:val="28"/>
          <w:szCs w:val="28"/>
          <w:lang w:val="nl-NL"/>
        </w:rPr>
        <w:t>2</w:t>
      </w:r>
      <w:r>
        <w:rPr>
          <w:rFonts w:ascii="Times New Roman" w:eastAsia="Times New Roman" w:hAnsi="Times New Roman" w:cs="Times New Roman"/>
          <w:b/>
          <w:sz w:val="28"/>
          <w:szCs w:val="28"/>
          <w:lang w:val="nl-NL"/>
        </w:rPr>
        <w:t>.3. Công tác Hội thẩm</w:t>
      </w:r>
      <w:r w:rsidR="0023662B" w:rsidRPr="0041597C">
        <w:rPr>
          <w:rFonts w:ascii="Times New Roman" w:eastAsia="Times New Roman" w:hAnsi="Times New Roman" w:cs="Times New Roman"/>
          <w:b/>
          <w:sz w:val="28"/>
          <w:szCs w:val="28"/>
          <w:lang w:val="nl-NL"/>
        </w:rPr>
        <w:t xml:space="preserve">  </w:t>
      </w:r>
    </w:p>
    <w:p w:rsidR="0023662B" w:rsidRPr="0023662B" w:rsidRDefault="0023662B" w:rsidP="009C5206">
      <w:pPr>
        <w:spacing w:before="120" w:after="120" w:line="240" w:lineRule="auto"/>
        <w:ind w:firstLine="720"/>
        <w:jc w:val="both"/>
        <w:rPr>
          <w:rFonts w:ascii="Times New Roman" w:eastAsia="Times New Roman" w:hAnsi="Times New Roman" w:cs="Times New Roman"/>
          <w:sz w:val="28"/>
          <w:szCs w:val="24"/>
          <w:lang w:val="nl-NL"/>
        </w:rPr>
      </w:pPr>
      <w:r w:rsidRPr="0023662B">
        <w:rPr>
          <w:rFonts w:ascii="Times New Roman" w:eastAsia="Times New Roman" w:hAnsi="Times New Roman" w:cs="Times New Roman"/>
          <w:sz w:val="28"/>
          <w:szCs w:val="24"/>
          <w:lang w:val="nl-NL"/>
        </w:rPr>
        <w:t>Công tác phối hợp, quản lý Hội thẩm được quan tâm, thông qua Trưởng Đoàn hội thẩm và Thủ trưởng cơ quan, đơn vị nơi Hội thẩm công tác tạo điều kiện thuận lợi để các vị Hội thẩm tham gia tập huấn nghiệp vụ do Tòa án nhân dân tỉnh tổ chức (03 đợt)</w:t>
      </w:r>
      <w:r w:rsidR="004C54F4">
        <w:rPr>
          <w:rFonts w:ascii="Times New Roman" w:eastAsia="Times New Roman" w:hAnsi="Times New Roman" w:cs="Times New Roman"/>
          <w:sz w:val="28"/>
          <w:szCs w:val="24"/>
          <w:lang w:val="nl-NL"/>
        </w:rPr>
        <w:t xml:space="preserve">. </w:t>
      </w:r>
      <w:r w:rsidRPr="0023662B">
        <w:rPr>
          <w:rFonts w:ascii="Times New Roman" w:eastAsia="Times New Roman" w:hAnsi="Times New Roman" w:cs="Times New Roman"/>
          <w:sz w:val="28"/>
          <w:szCs w:val="24"/>
          <w:lang w:val="nl-NL"/>
        </w:rPr>
        <w:t xml:space="preserve">Đơn vị và Tòa án </w:t>
      </w:r>
      <w:r w:rsidR="00687E3C">
        <w:rPr>
          <w:rFonts w:ascii="Times New Roman" w:eastAsia="Times New Roman" w:hAnsi="Times New Roman" w:cs="Times New Roman"/>
          <w:sz w:val="28"/>
          <w:szCs w:val="24"/>
          <w:lang w:val="nl-NL"/>
        </w:rPr>
        <w:t>T</w:t>
      </w:r>
      <w:r w:rsidRPr="0023662B">
        <w:rPr>
          <w:rFonts w:ascii="Times New Roman" w:eastAsia="Times New Roman" w:hAnsi="Times New Roman" w:cs="Times New Roman"/>
          <w:sz w:val="28"/>
          <w:szCs w:val="24"/>
          <w:lang w:val="nl-NL"/>
        </w:rPr>
        <w:t>ỉnh cũng đã cung cấp một số văn bản pháp luật và tài liệu nghiệp vụ phục nghiên cứ</w:t>
      </w:r>
      <w:r w:rsidR="00687E3C">
        <w:rPr>
          <w:rFonts w:ascii="Times New Roman" w:eastAsia="Times New Roman" w:hAnsi="Times New Roman" w:cs="Times New Roman"/>
          <w:sz w:val="28"/>
          <w:szCs w:val="24"/>
          <w:lang w:val="nl-NL"/>
        </w:rPr>
        <w:t>u</w:t>
      </w:r>
      <w:r w:rsidRPr="0023662B">
        <w:rPr>
          <w:rFonts w:ascii="Times New Roman" w:eastAsia="Times New Roman" w:hAnsi="Times New Roman" w:cs="Times New Roman"/>
          <w:sz w:val="28"/>
          <w:szCs w:val="24"/>
          <w:lang w:val="nl-NL"/>
        </w:rPr>
        <w:t xml:space="preserve"> và thực hiện vụ nhiệm vụ xét xử cho Hội thẩm.</w:t>
      </w:r>
      <w:r w:rsidR="004C54F4" w:rsidRPr="004C54F4">
        <w:rPr>
          <w:rFonts w:ascii="Times New Roman" w:eastAsia="Times New Roman" w:hAnsi="Times New Roman" w:cs="Times New Roman"/>
          <w:sz w:val="28"/>
          <w:szCs w:val="24"/>
          <w:lang w:val="nl-NL"/>
        </w:rPr>
        <w:t xml:space="preserve"> </w:t>
      </w:r>
      <w:r w:rsidR="004C54F4">
        <w:rPr>
          <w:rFonts w:ascii="Times New Roman" w:eastAsia="Times New Roman" w:hAnsi="Times New Roman" w:cs="Times New Roman"/>
          <w:sz w:val="28"/>
          <w:szCs w:val="24"/>
          <w:lang w:val="nl-NL"/>
        </w:rPr>
        <w:t>Các vị Hội thẩm nhân dân tích cực nghiên cứu,</w:t>
      </w:r>
      <w:r w:rsidR="004C54F4" w:rsidRPr="0023662B">
        <w:rPr>
          <w:rFonts w:ascii="Times New Roman" w:eastAsia="Times New Roman" w:hAnsi="Times New Roman" w:cs="Times New Roman"/>
          <w:sz w:val="28"/>
          <w:szCs w:val="24"/>
          <w:lang w:val="nl-NL"/>
        </w:rPr>
        <w:t xml:space="preserve"> hoàn thành tốt nhiệm vụ</w:t>
      </w:r>
      <w:r w:rsidR="004C54F4">
        <w:rPr>
          <w:rFonts w:ascii="Times New Roman" w:eastAsia="Times New Roman" w:hAnsi="Times New Roman" w:cs="Times New Roman"/>
          <w:sz w:val="28"/>
          <w:szCs w:val="24"/>
          <w:lang w:val="nl-NL"/>
        </w:rPr>
        <w:t xml:space="preserve">, thể hiện tốt vai trò trách nhiệm </w:t>
      </w:r>
      <w:r w:rsidR="004C54F4" w:rsidRPr="0023662B">
        <w:rPr>
          <w:rFonts w:ascii="Times New Roman" w:eastAsia="Times New Roman" w:hAnsi="Times New Roman" w:cs="Times New Roman"/>
          <w:sz w:val="28"/>
          <w:szCs w:val="24"/>
          <w:lang w:val="nl-NL"/>
        </w:rPr>
        <w:t>của mình</w:t>
      </w:r>
      <w:r w:rsidR="004C54F4" w:rsidRPr="004C54F4">
        <w:rPr>
          <w:rFonts w:ascii="Times New Roman" w:eastAsia="Times New Roman" w:hAnsi="Times New Roman" w:cs="Times New Roman"/>
          <w:sz w:val="28"/>
          <w:szCs w:val="24"/>
          <w:lang w:val="nl-NL"/>
        </w:rPr>
        <w:t xml:space="preserve"> </w:t>
      </w:r>
      <w:r w:rsidR="004C54F4">
        <w:rPr>
          <w:rFonts w:ascii="Times New Roman" w:eastAsia="Times New Roman" w:hAnsi="Times New Roman" w:cs="Times New Roman"/>
          <w:sz w:val="28"/>
          <w:szCs w:val="24"/>
          <w:lang w:val="nl-NL"/>
        </w:rPr>
        <w:t xml:space="preserve">khi </w:t>
      </w:r>
      <w:r w:rsidR="004C54F4" w:rsidRPr="0023662B">
        <w:rPr>
          <w:rFonts w:ascii="Times New Roman" w:eastAsia="Times New Roman" w:hAnsi="Times New Roman" w:cs="Times New Roman"/>
          <w:sz w:val="28"/>
          <w:szCs w:val="24"/>
          <w:lang w:val="nl-NL"/>
        </w:rPr>
        <w:t>tham gia xét xử</w:t>
      </w:r>
      <w:r w:rsidR="004C54F4">
        <w:rPr>
          <w:rFonts w:ascii="Times New Roman" w:eastAsia="Times New Roman" w:hAnsi="Times New Roman" w:cs="Times New Roman"/>
          <w:sz w:val="28"/>
          <w:szCs w:val="24"/>
          <w:lang w:val="nl-NL"/>
        </w:rPr>
        <w:t xml:space="preserve"> tại Tòa án.</w:t>
      </w:r>
      <w:r w:rsidR="004C54F4" w:rsidRPr="0023662B">
        <w:rPr>
          <w:rFonts w:ascii="Times New Roman" w:eastAsia="Times New Roman" w:hAnsi="Times New Roman" w:cs="Times New Roman"/>
          <w:sz w:val="28"/>
          <w:szCs w:val="24"/>
          <w:lang w:val="nl-NL"/>
        </w:rPr>
        <w:t xml:space="preserve"> </w:t>
      </w:r>
      <w:r w:rsidRPr="0023662B">
        <w:rPr>
          <w:rFonts w:ascii="Times New Roman" w:eastAsia="Times New Roman" w:hAnsi="Times New Roman" w:cs="Times New Roman"/>
          <w:sz w:val="28"/>
          <w:szCs w:val="24"/>
          <w:lang w:val="nl-NL"/>
        </w:rPr>
        <w:t xml:space="preserve">Tuy nhiên, một số trường hợp phải thay đổi Hội thẩm đã phân công do bận công tác khác, có trường hợp phải thay đổi nhiều lần làm ảnh hưởng đến việc tổ chức phiên tòa. </w:t>
      </w:r>
    </w:p>
    <w:p w:rsidR="0023662B" w:rsidRPr="0041597C" w:rsidRDefault="0041597C" w:rsidP="009C5206">
      <w:pPr>
        <w:spacing w:before="120" w:after="120" w:line="240" w:lineRule="auto"/>
        <w:ind w:firstLine="720"/>
        <w:jc w:val="both"/>
        <w:rPr>
          <w:rFonts w:ascii="Times New Roman" w:eastAsia="Times New Roman" w:hAnsi="Times New Roman" w:cs="Times New Roman"/>
          <w:sz w:val="28"/>
          <w:szCs w:val="28"/>
          <w:lang w:val="nl-NL"/>
        </w:rPr>
      </w:pPr>
      <w:r w:rsidRPr="0041597C">
        <w:rPr>
          <w:rFonts w:ascii="Times New Roman" w:eastAsia="Times New Roman" w:hAnsi="Times New Roman" w:cs="Times New Roman"/>
          <w:b/>
          <w:sz w:val="28"/>
          <w:szCs w:val="28"/>
          <w:lang w:val="nl-NL"/>
        </w:rPr>
        <w:t>2</w:t>
      </w:r>
      <w:r w:rsidR="0023662B" w:rsidRPr="0041597C">
        <w:rPr>
          <w:rFonts w:ascii="Times New Roman" w:eastAsia="Times New Roman" w:hAnsi="Times New Roman" w:cs="Times New Roman"/>
          <w:b/>
          <w:sz w:val="28"/>
          <w:szCs w:val="28"/>
          <w:lang w:val="nl-NL"/>
        </w:rPr>
        <w:t>.3.</w:t>
      </w:r>
      <w:r w:rsidR="0023662B" w:rsidRPr="0041597C">
        <w:rPr>
          <w:rFonts w:ascii="Times New Roman" w:eastAsia="Times New Roman" w:hAnsi="Times New Roman" w:cs="Times New Roman"/>
          <w:sz w:val="28"/>
          <w:szCs w:val="28"/>
          <w:lang w:val="nl-NL"/>
        </w:rPr>
        <w:t xml:space="preserve"> </w:t>
      </w:r>
      <w:r w:rsidR="0023662B" w:rsidRPr="0041597C">
        <w:rPr>
          <w:rFonts w:ascii="Times New Roman" w:eastAsia="Times New Roman" w:hAnsi="Times New Roman" w:cs="Times New Roman"/>
          <w:b/>
          <w:sz w:val="28"/>
          <w:szCs w:val="28"/>
          <w:lang w:val="nl-NL"/>
        </w:rPr>
        <w:t>Công tác x</w:t>
      </w:r>
      <w:r>
        <w:rPr>
          <w:rFonts w:ascii="Times New Roman" w:eastAsia="Times New Roman" w:hAnsi="Times New Roman" w:cs="Times New Roman"/>
          <w:b/>
          <w:sz w:val="28"/>
          <w:szCs w:val="28"/>
          <w:lang w:val="nl-NL"/>
        </w:rPr>
        <w:t>ây dựng Ngành (Hệ thống Tòa án)</w:t>
      </w:r>
    </w:p>
    <w:p w:rsidR="0023662B" w:rsidRPr="0023662B" w:rsidRDefault="0023662B" w:rsidP="009C5206">
      <w:pPr>
        <w:spacing w:before="60" w:after="120" w:line="240" w:lineRule="auto"/>
        <w:ind w:firstLine="720"/>
        <w:jc w:val="both"/>
        <w:rPr>
          <w:rFonts w:ascii="Times New Roman" w:eastAsia="Times New Roman" w:hAnsi="Times New Roman" w:cs="Times New Roman"/>
          <w:sz w:val="28"/>
          <w:szCs w:val="28"/>
          <w:lang w:val="nl-NL"/>
        </w:rPr>
      </w:pPr>
      <w:r w:rsidRPr="0023662B">
        <w:rPr>
          <w:rFonts w:ascii="Times New Roman" w:eastAsia="Times New Roman" w:hAnsi="Times New Roman" w:cs="Times New Roman"/>
          <w:sz w:val="28"/>
          <w:szCs w:val="28"/>
          <w:lang w:val="nl-NL"/>
        </w:rPr>
        <w:t xml:space="preserve">Đơn vị đã thực hiện tốt công tác giáo dục chính trị tư tưởng, quy tắc, quy định của Ngành, </w:t>
      </w:r>
      <w:r w:rsidRPr="00687E3C">
        <w:rPr>
          <w:rFonts w:ascii="Times New Roman" w:eastAsia="Times New Roman" w:hAnsi="Times New Roman" w:cs="Times New Roman"/>
          <w:sz w:val="28"/>
          <w:szCs w:val="28"/>
          <w:lang w:val="nl-NL"/>
        </w:rPr>
        <w:t>tiếp tục đẩy mạnh việc</w:t>
      </w:r>
      <w:r w:rsidRPr="0023662B">
        <w:rPr>
          <w:rFonts w:ascii="Times New Roman" w:eastAsia="Times New Roman" w:hAnsi="Times New Roman" w:cs="Times New Roman"/>
          <w:i/>
          <w:sz w:val="28"/>
          <w:szCs w:val="28"/>
          <w:lang w:val="nl-NL"/>
        </w:rPr>
        <w:t xml:space="preserve"> “Học tập và làm theo tư tưởng, đạo đức, phong cách Hồ Chí Minh” </w:t>
      </w:r>
      <w:r w:rsidRPr="00975DA1">
        <w:rPr>
          <w:rFonts w:ascii="Times New Roman" w:eastAsia="Times New Roman" w:hAnsi="Times New Roman" w:cs="Times New Roman"/>
          <w:sz w:val="28"/>
          <w:szCs w:val="28"/>
          <w:lang w:val="nl-NL"/>
        </w:rPr>
        <w:t>theo chuyên đề năm 201</w:t>
      </w:r>
      <w:r w:rsidR="00087055" w:rsidRPr="00975DA1">
        <w:rPr>
          <w:rFonts w:ascii="Times New Roman" w:eastAsia="Times New Roman" w:hAnsi="Times New Roman" w:cs="Times New Roman"/>
          <w:sz w:val="28"/>
          <w:szCs w:val="28"/>
          <w:lang w:val="nl-NL"/>
        </w:rPr>
        <w:t>9</w:t>
      </w:r>
      <w:r w:rsidR="00975DA1">
        <w:rPr>
          <w:rFonts w:ascii="Times New Roman" w:eastAsia="Times New Roman" w:hAnsi="Times New Roman" w:cs="Times New Roman"/>
          <w:sz w:val="28"/>
          <w:szCs w:val="28"/>
          <w:lang w:val="nl-NL"/>
        </w:rPr>
        <w:t>:</w:t>
      </w:r>
      <w:r w:rsidR="00975DA1" w:rsidRPr="00975DA1">
        <w:rPr>
          <w:rFonts w:ascii="Times New Roman" w:eastAsia="Times New Roman" w:hAnsi="Times New Roman" w:cs="Times New Roman"/>
          <w:bCs/>
          <w:i/>
          <w:sz w:val="28"/>
          <w:szCs w:val="28"/>
          <w:lang w:val="nl-NL"/>
        </w:rPr>
        <w:t>“</w:t>
      </w:r>
      <w:r w:rsidR="00975DA1" w:rsidRPr="00975DA1">
        <w:rPr>
          <w:rFonts w:ascii="Times New Roman" w:eastAsia="Calibri" w:hAnsi="Times New Roman" w:cs="Times New Roman"/>
          <w:i/>
          <w:sz w:val="28"/>
          <w:szCs w:val="28"/>
          <w:bdr w:val="none" w:sz="0" w:space="0" w:color="auto" w:frame="1"/>
          <w:shd w:val="clear" w:color="auto" w:fill="FFFFFF"/>
          <w:lang w:val="vi-VN"/>
        </w:rPr>
        <w:t>Xây dựng ý thức tôn trọng Nhân dân, phát huy dân chủ, chăm lo đời sống nhân dân theo tư tưởng, đạo đức, phong cách Hồ Chí Minh</w:t>
      </w:r>
      <w:r w:rsidR="00975DA1" w:rsidRPr="00975DA1">
        <w:rPr>
          <w:rFonts w:ascii="Times New Roman" w:eastAsia="Times New Roman" w:hAnsi="Times New Roman" w:cs="Times New Roman"/>
          <w:bCs/>
          <w:i/>
          <w:sz w:val="28"/>
          <w:szCs w:val="28"/>
          <w:lang w:val="nl-NL"/>
        </w:rPr>
        <w:t>”</w:t>
      </w:r>
      <w:r w:rsidRPr="0023662B">
        <w:rPr>
          <w:rFonts w:ascii="Times New Roman" w:eastAsia="Times New Roman" w:hAnsi="Times New Roman" w:cs="Times New Roman"/>
          <w:sz w:val="28"/>
          <w:szCs w:val="28"/>
          <w:lang w:val="nl-NL"/>
        </w:rPr>
        <w:t xml:space="preserve">; làm tốt công tác đào tạo, bồi dưỡng, công tác thi đua khen thưởng. </w:t>
      </w:r>
    </w:p>
    <w:p w:rsidR="0023662B" w:rsidRPr="0023662B" w:rsidRDefault="00FF4B12" w:rsidP="009C5206">
      <w:pPr>
        <w:spacing w:before="120" w:after="120" w:line="240" w:lineRule="auto"/>
        <w:ind w:firstLine="720"/>
        <w:jc w:val="both"/>
        <w:rPr>
          <w:rFonts w:ascii="Times New Roman" w:eastAsia="Times New Roman" w:hAnsi="Times New Roman" w:cs="Times New Roman"/>
          <w:b/>
          <w:sz w:val="28"/>
          <w:szCs w:val="24"/>
          <w:lang w:val="nl-NL"/>
        </w:rPr>
      </w:pPr>
      <w:r>
        <w:rPr>
          <w:rFonts w:ascii="Times New Roman" w:eastAsia="Times New Roman" w:hAnsi="Times New Roman" w:cs="Times New Roman"/>
          <w:b/>
          <w:sz w:val="28"/>
          <w:szCs w:val="24"/>
          <w:lang w:val="nl-NL"/>
        </w:rPr>
        <w:t>3</w:t>
      </w:r>
      <w:r w:rsidR="0023662B" w:rsidRPr="0023662B">
        <w:rPr>
          <w:rFonts w:ascii="Times New Roman" w:eastAsia="Times New Roman" w:hAnsi="Times New Roman" w:cs="Times New Roman"/>
          <w:b/>
          <w:sz w:val="28"/>
          <w:szCs w:val="24"/>
          <w:lang w:val="nl-NL"/>
        </w:rPr>
        <w:t>. Đánh giá chung</w:t>
      </w:r>
    </w:p>
    <w:p w:rsidR="003B4D82" w:rsidRDefault="001A22F8" w:rsidP="009C5206">
      <w:pPr>
        <w:spacing w:before="120" w:after="120"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4"/>
          <w:lang w:val="nl-NL"/>
        </w:rPr>
        <w:t>Tòa án đã tổ chức giải quyết, xét xử án</w:t>
      </w:r>
      <w:r w:rsidR="00155479" w:rsidRPr="00155479">
        <w:rPr>
          <w:rFonts w:ascii="Times New Roman" w:hAnsi="Times New Roman" w:cs="Times New Roman"/>
          <w:sz w:val="28"/>
          <w:szCs w:val="28"/>
          <w:lang w:val="nl-NL"/>
        </w:rPr>
        <w:t xml:space="preserve"> </w:t>
      </w:r>
      <w:r w:rsidR="00155479" w:rsidRPr="00940F36">
        <w:rPr>
          <w:rFonts w:ascii="Times New Roman" w:hAnsi="Times New Roman" w:cs="Times New Roman"/>
          <w:sz w:val="28"/>
          <w:szCs w:val="28"/>
          <w:lang w:val="nl-NL"/>
        </w:rPr>
        <w:t>đảm bảo</w:t>
      </w:r>
      <w:r>
        <w:rPr>
          <w:rFonts w:ascii="Times New Roman" w:eastAsia="Times New Roman" w:hAnsi="Times New Roman" w:cs="Times New Roman"/>
          <w:sz w:val="28"/>
          <w:szCs w:val="24"/>
          <w:lang w:val="nl-NL"/>
        </w:rPr>
        <w:t xml:space="preserve"> kịp thời, không để quá hạn luật định</w:t>
      </w:r>
      <w:r w:rsidR="00155479">
        <w:rPr>
          <w:rFonts w:ascii="Times New Roman" w:eastAsia="Times New Roman" w:hAnsi="Times New Roman" w:cs="Times New Roman"/>
          <w:sz w:val="28"/>
          <w:szCs w:val="24"/>
          <w:lang w:val="nl-NL"/>
        </w:rPr>
        <w:t xml:space="preserve">; </w:t>
      </w:r>
      <w:r w:rsidR="00155479" w:rsidRPr="00940F36">
        <w:rPr>
          <w:rFonts w:ascii="Times New Roman" w:hAnsi="Times New Roman" w:cs="Times New Roman"/>
          <w:sz w:val="28"/>
          <w:szCs w:val="28"/>
          <w:lang w:val="nl-NL"/>
        </w:rPr>
        <w:t>đúng trình tự, thủ tục, thẩm quyền</w:t>
      </w:r>
      <w:r w:rsidR="00155479">
        <w:rPr>
          <w:rFonts w:ascii="Times New Roman" w:hAnsi="Times New Roman" w:cs="Times New Roman"/>
          <w:sz w:val="28"/>
          <w:szCs w:val="28"/>
          <w:lang w:val="nl-NL"/>
        </w:rPr>
        <w:t>;</w:t>
      </w:r>
      <w:r w:rsidR="00155479">
        <w:rPr>
          <w:rFonts w:ascii="Times New Roman" w:eastAsia="Times New Roman" w:hAnsi="Times New Roman" w:cs="Times New Roman"/>
          <w:sz w:val="28"/>
          <w:szCs w:val="24"/>
          <w:lang w:val="nl-NL"/>
        </w:rPr>
        <w:t xml:space="preserve"> </w:t>
      </w:r>
      <w:r>
        <w:rPr>
          <w:rFonts w:ascii="Times New Roman" w:eastAsia="Times New Roman" w:hAnsi="Times New Roman" w:cs="Times New Roman"/>
          <w:sz w:val="28"/>
          <w:szCs w:val="24"/>
          <w:lang w:val="nl-NL"/>
        </w:rPr>
        <w:t xml:space="preserve">thực hiện </w:t>
      </w:r>
      <w:r w:rsidR="00975DA1">
        <w:rPr>
          <w:rFonts w:ascii="Times New Roman" w:eastAsia="Times New Roman" w:hAnsi="Times New Roman" w:cs="Times New Roman"/>
          <w:sz w:val="28"/>
          <w:szCs w:val="24"/>
          <w:lang w:val="nl-NL"/>
        </w:rPr>
        <w:t xml:space="preserve">tốt việc </w:t>
      </w:r>
      <w:r>
        <w:rPr>
          <w:rFonts w:ascii="Times New Roman" w:eastAsia="Times New Roman" w:hAnsi="Times New Roman" w:cs="Times New Roman"/>
          <w:sz w:val="28"/>
          <w:szCs w:val="24"/>
          <w:lang w:val="nl-NL"/>
        </w:rPr>
        <w:t xml:space="preserve">kết hợp </w:t>
      </w:r>
      <w:r w:rsidRPr="0023662B">
        <w:rPr>
          <w:rFonts w:ascii="Times New Roman" w:eastAsia="Times New Roman" w:hAnsi="Times New Roman" w:cs="Times New Roman"/>
          <w:sz w:val="28"/>
          <w:szCs w:val="24"/>
          <w:lang w:val="nl-NL"/>
        </w:rPr>
        <w:t>tuyên truyền, phổ biến, giáo dục pháp luật</w:t>
      </w:r>
      <w:r>
        <w:rPr>
          <w:rFonts w:ascii="Times New Roman" w:eastAsia="Times New Roman" w:hAnsi="Times New Roman" w:cs="Times New Roman"/>
          <w:sz w:val="28"/>
          <w:szCs w:val="24"/>
          <w:lang w:val="nl-NL"/>
        </w:rPr>
        <w:t xml:space="preserve"> trong hoạt động, công tác Tòa án góp phần nâng cao ý thức pháp luật trong quần chúng nhân dân</w:t>
      </w:r>
      <w:r w:rsidR="00E82BB4">
        <w:rPr>
          <w:rFonts w:ascii="Times New Roman" w:eastAsia="Times New Roman" w:hAnsi="Times New Roman" w:cs="Times New Roman"/>
          <w:sz w:val="28"/>
          <w:szCs w:val="24"/>
          <w:lang w:val="nl-NL"/>
        </w:rPr>
        <w:t>; phối hợp tốt với c</w:t>
      </w:r>
      <w:r w:rsidR="00E82BB4">
        <w:rPr>
          <w:rFonts w:ascii="Times New Roman" w:eastAsia="Times New Roman" w:hAnsi="Times New Roman" w:cs="Times New Roman"/>
          <w:sz w:val="28"/>
          <w:szCs w:val="28"/>
          <w:lang w:val="nl-NL"/>
        </w:rPr>
        <w:t xml:space="preserve">ác cơ quan, tổ chức, chính quyền các xã, </w:t>
      </w:r>
      <w:r w:rsidR="00975DA1">
        <w:rPr>
          <w:rFonts w:ascii="Times New Roman" w:eastAsia="Times New Roman" w:hAnsi="Times New Roman" w:cs="Times New Roman"/>
          <w:sz w:val="28"/>
          <w:szCs w:val="28"/>
          <w:lang w:val="nl-NL"/>
        </w:rPr>
        <w:t>T</w:t>
      </w:r>
      <w:r w:rsidR="00E82BB4">
        <w:rPr>
          <w:rFonts w:ascii="Times New Roman" w:eastAsia="Times New Roman" w:hAnsi="Times New Roman" w:cs="Times New Roman"/>
          <w:sz w:val="28"/>
          <w:szCs w:val="28"/>
          <w:lang w:val="nl-NL"/>
        </w:rPr>
        <w:t xml:space="preserve">hị trấn liên quan trong việc xét xử, giải quyết án. </w:t>
      </w:r>
      <w:r w:rsidR="000D3DF9" w:rsidRPr="001C5DF4">
        <w:rPr>
          <w:rFonts w:ascii="Times New Roman" w:eastAsia="Times New Roman" w:hAnsi="Times New Roman" w:cs="Times New Roman"/>
          <w:color w:val="000000"/>
          <w:sz w:val="28"/>
          <w:szCs w:val="28"/>
          <w:lang w:val="nl-NL"/>
        </w:rPr>
        <w:t>Về chất lượng xét xử,</w:t>
      </w:r>
      <w:r w:rsidR="000D3DF9" w:rsidRPr="00E21024">
        <w:rPr>
          <w:rFonts w:ascii="Times New Roman" w:eastAsia="Times New Roman" w:hAnsi="Times New Roman" w:cs="Times New Roman"/>
          <w:color w:val="000000"/>
          <w:sz w:val="28"/>
          <w:szCs w:val="28"/>
          <w:lang w:val="nl-NL"/>
        </w:rPr>
        <w:t xml:space="preserve"> giải quyết </w:t>
      </w:r>
      <w:r w:rsidR="003B4D82">
        <w:rPr>
          <w:rFonts w:ascii="Times New Roman" w:eastAsia="Times New Roman" w:hAnsi="Times New Roman" w:cs="Times New Roman"/>
          <w:color w:val="000000"/>
          <w:sz w:val="28"/>
          <w:szCs w:val="28"/>
          <w:lang w:val="nl-NL"/>
        </w:rPr>
        <w:t>vụ việc</w:t>
      </w:r>
      <w:r w:rsidR="000D3DF9" w:rsidRPr="00E21024">
        <w:rPr>
          <w:rFonts w:ascii="Times New Roman" w:eastAsia="Times New Roman" w:hAnsi="Times New Roman" w:cs="Times New Roman"/>
          <w:color w:val="000000"/>
          <w:sz w:val="28"/>
          <w:szCs w:val="28"/>
          <w:lang w:val="nl-NL"/>
        </w:rPr>
        <w:t>: Đảm bảo xét xử nghiêm minh, đúng người, đúng tội, đúng pháp luật</w:t>
      </w:r>
      <w:r w:rsidR="00276098">
        <w:rPr>
          <w:rFonts w:ascii="Times New Roman" w:eastAsia="Times New Roman" w:hAnsi="Times New Roman" w:cs="Times New Roman"/>
          <w:color w:val="000000"/>
          <w:sz w:val="28"/>
          <w:szCs w:val="28"/>
          <w:lang w:val="nl-NL"/>
        </w:rPr>
        <w:t>. K</w:t>
      </w:r>
      <w:r w:rsidR="000D3DF9" w:rsidRPr="00E21024">
        <w:rPr>
          <w:rFonts w:ascii="Times New Roman" w:eastAsia="Times New Roman" w:hAnsi="Times New Roman" w:cs="Times New Roman"/>
          <w:color w:val="000000"/>
          <w:sz w:val="28"/>
          <w:szCs w:val="28"/>
          <w:lang w:val="nl-NL"/>
        </w:rPr>
        <w:t xml:space="preserve">hông có trường hợp bị cấp phúc thẩm cải sửa nghiêm trọng, </w:t>
      </w:r>
      <w:r w:rsidR="00276098">
        <w:rPr>
          <w:rFonts w:ascii="Times New Roman" w:eastAsia="Times New Roman" w:hAnsi="Times New Roman" w:cs="Times New Roman"/>
          <w:color w:val="000000"/>
          <w:sz w:val="28"/>
          <w:szCs w:val="28"/>
          <w:lang w:val="nl-NL"/>
        </w:rPr>
        <w:t xml:space="preserve">hủy án do </w:t>
      </w:r>
      <w:r w:rsidR="000D3DF9" w:rsidRPr="00E21024">
        <w:rPr>
          <w:rFonts w:ascii="Times New Roman" w:eastAsia="Times New Roman" w:hAnsi="Times New Roman" w:cs="Times New Roman"/>
          <w:color w:val="000000"/>
          <w:sz w:val="28"/>
          <w:szCs w:val="28"/>
          <w:lang w:val="nl-NL"/>
        </w:rPr>
        <w:t xml:space="preserve">xét xử oan, sai </w:t>
      </w:r>
      <w:r w:rsidR="004B664D">
        <w:rPr>
          <w:rFonts w:ascii="Times New Roman" w:eastAsia="Times New Roman" w:hAnsi="Times New Roman" w:cs="Times New Roman"/>
          <w:color w:val="000000"/>
          <w:sz w:val="28"/>
          <w:szCs w:val="28"/>
          <w:lang w:val="nl-NL"/>
        </w:rPr>
        <w:t>hay</w:t>
      </w:r>
      <w:r w:rsidR="000D3DF9" w:rsidRPr="00E21024">
        <w:rPr>
          <w:rFonts w:ascii="Times New Roman" w:eastAsia="Times New Roman" w:hAnsi="Times New Roman" w:cs="Times New Roman"/>
          <w:color w:val="000000"/>
          <w:sz w:val="28"/>
          <w:szCs w:val="28"/>
          <w:lang w:val="nl-NL"/>
        </w:rPr>
        <w:t xml:space="preserve"> bỏ lọt tội phạm</w:t>
      </w:r>
      <w:r w:rsidR="004B664D">
        <w:rPr>
          <w:rFonts w:ascii="Times New Roman" w:eastAsia="Times New Roman" w:hAnsi="Times New Roman" w:cs="Times New Roman"/>
          <w:color w:val="000000"/>
          <w:sz w:val="28"/>
          <w:szCs w:val="28"/>
          <w:lang w:val="nl-NL"/>
        </w:rPr>
        <w:t xml:space="preserve"> trong án</w:t>
      </w:r>
      <w:r w:rsidR="004B664D" w:rsidRPr="004B664D">
        <w:rPr>
          <w:rFonts w:ascii="Times New Roman" w:eastAsia="Times New Roman" w:hAnsi="Times New Roman" w:cs="Times New Roman"/>
          <w:color w:val="000000"/>
          <w:sz w:val="28"/>
          <w:szCs w:val="28"/>
          <w:lang w:val="nl-NL"/>
        </w:rPr>
        <w:t xml:space="preserve"> </w:t>
      </w:r>
      <w:r w:rsidR="004B664D">
        <w:rPr>
          <w:rFonts w:ascii="Times New Roman" w:eastAsia="Times New Roman" w:hAnsi="Times New Roman" w:cs="Times New Roman"/>
          <w:color w:val="000000"/>
          <w:sz w:val="28"/>
          <w:szCs w:val="28"/>
          <w:lang w:val="nl-NL"/>
        </w:rPr>
        <w:t>hình sự</w:t>
      </w:r>
      <w:r w:rsidR="00276098">
        <w:rPr>
          <w:rFonts w:ascii="Times New Roman" w:eastAsia="Times New Roman" w:hAnsi="Times New Roman" w:cs="Times New Roman"/>
          <w:color w:val="000000"/>
          <w:sz w:val="28"/>
          <w:szCs w:val="28"/>
          <w:lang w:val="nl-NL"/>
        </w:rPr>
        <w:t xml:space="preserve">. </w:t>
      </w:r>
      <w:r w:rsidR="000D3DF9" w:rsidRPr="0023662B">
        <w:rPr>
          <w:rFonts w:ascii="Times New Roman" w:eastAsia="Times New Roman" w:hAnsi="Times New Roman" w:cs="Times New Roman"/>
          <w:sz w:val="28"/>
          <w:szCs w:val="28"/>
          <w:lang w:val="nl-NL"/>
        </w:rPr>
        <w:t>V</w:t>
      </w:r>
      <w:r w:rsidR="004B664D">
        <w:rPr>
          <w:rFonts w:ascii="Times New Roman" w:eastAsia="Times New Roman" w:hAnsi="Times New Roman" w:cs="Times New Roman"/>
          <w:sz w:val="28"/>
          <w:szCs w:val="28"/>
          <w:lang w:val="nl-NL"/>
        </w:rPr>
        <w:t>ụ v</w:t>
      </w:r>
      <w:r w:rsidR="000D3DF9" w:rsidRPr="0023662B">
        <w:rPr>
          <w:rFonts w:ascii="Times New Roman" w:eastAsia="Times New Roman" w:hAnsi="Times New Roman" w:cs="Times New Roman"/>
          <w:sz w:val="28"/>
          <w:szCs w:val="28"/>
          <w:lang w:val="nl-NL"/>
        </w:rPr>
        <w:t xml:space="preserve">iệc </w:t>
      </w:r>
      <w:r w:rsidR="004B664D">
        <w:rPr>
          <w:rFonts w:ascii="Times New Roman" w:eastAsia="Times New Roman" w:hAnsi="Times New Roman" w:cs="Times New Roman"/>
          <w:sz w:val="28"/>
          <w:szCs w:val="28"/>
          <w:lang w:val="nl-NL"/>
        </w:rPr>
        <w:t xml:space="preserve">dân sự được </w:t>
      </w:r>
      <w:r w:rsidR="0077564F">
        <w:rPr>
          <w:rFonts w:ascii="Times New Roman" w:eastAsia="Times New Roman" w:hAnsi="Times New Roman" w:cs="Times New Roman"/>
          <w:sz w:val="28"/>
          <w:szCs w:val="28"/>
          <w:lang w:val="nl-NL"/>
        </w:rPr>
        <w:t xml:space="preserve">xét xử, </w:t>
      </w:r>
      <w:r w:rsidR="000D3DF9" w:rsidRPr="0023662B">
        <w:rPr>
          <w:rFonts w:ascii="Times New Roman" w:eastAsia="Times New Roman" w:hAnsi="Times New Roman" w:cs="Times New Roman"/>
          <w:sz w:val="28"/>
          <w:szCs w:val="28"/>
          <w:lang w:val="nl-NL"/>
        </w:rPr>
        <w:t>giải quyết</w:t>
      </w:r>
      <w:r w:rsidR="0077564F">
        <w:rPr>
          <w:rFonts w:ascii="Times New Roman" w:eastAsia="Times New Roman" w:hAnsi="Times New Roman" w:cs="Times New Roman"/>
          <w:sz w:val="28"/>
          <w:szCs w:val="28"/>
          <w:lang w:val="nl-NL"/>
        </w:rPr>
        <w:t xml:space="preserve"> </w:t>
      </w:r>
      <w:r w:rsidR="001C5DF4">
        <w:rPr>
          <w:rFonts w:ascii="Times New Roman" w:eastAsia="Times New Roman" w:hAnsi="Times New Roman" w:cs="Times New Roman"/>
          <w:sz w:val="28"/>
          <w:szCs w:val="28"/>
          <w:lang w:val="nl-NL"/>
        </w:rPr>
        <w:t xml:space="preserve">thỏa đáng, </w:t>
      </w:r>
      <w:r w:rsidR="00155479">
        <w:rPr>
          <w:rFonts w:ascii="Times New Roman" w:eastAsia="Times New Roman" w:hAnsi="Times New Roman" w:cs="Times New Roman"/>
          <w:sz w:val="28"/>
          <w:szCs w:val="28"/>
          <w:lang w:val="nl-NL"/>
        </w:rPr>
        <w:t xml:space="preserve">công minh, </w:t>
      </w:r>
      <w:r w:rsidR="00155479" w:rsidRPr="00940F36">
        <w:rPr>
          <w:rFonts w:ascii="Times New Roman" w:hAnsi="Times New Roman" w:cs="Times New Roman"/>
          <w:sz w:val="28"/>
          <w:szCs w:val="28"/>
          <w:lang w:val="nl-NL"/>
        </w:rPr>
        <w:t>khách quan, đúng quy định của pháp luật</w:t>
      </w:r>
      <w:r w:rsidR="0077564F">
        <w:rPr>
          <w:rFonts w:ascii="Times New Roman" w:eastAsia="Times New Roman" w:hAnsi="Times New Roman" w:cs="Times New Roman"/>
          <w:sz w:val="28"/>
          <w:szCs w:val="28"/>
          <w:lang w:val="nl-NL"/>
        </w:rPr>
        <w:t xml:space="preserve">. </w:t>
      </w:r>
      <w:r w:rsidR="00975DA1">
        <w:rPr>
          <w:rFonts w:ascii="Times New Roman" w:eastAsia="Times New Roman" w:hAnsi="Times New Roman" w:cs="Times New Roman"/>
          <w:sz w:val="28"/>
          <w:szCs w:val="28"/>
          <w:lang w:val="nl-NL"/>
        </w:rPr>
        <w:t>Tòa án đã tích cực hòa giải</w:t>
      </w:r>
      <w:r w:rsidR="00687E3C">
        <w:rPr>
          <w:rFonts w:ascii="Times New Roman" w:eastAsia="Times New Roman" w:hAnsi="Times New Roman" w:cs="Times New Roman"/>
          <w:sz w:val="28"/>
          <w:szCs w:val="28"/>
          <w:lang w:val="nl-NL"/>
        </w:rPr>
        <w:t xml:space="preserve"> nên </w:t>
      </w:r>
      <w:r w:rsidR="000D3DF9" w:rsidRPr="0023662B">
        <w:rPr>
          <w:rFonts w:ascii="Times New Roman" w:eastAsia="Times New Roman" w:hAnsi="Times New Roman" w:cs="Times New Roman"/>
          <w:sz w:val="28"/>
          <w:szCs w:val="28"/>
          <w:lang w:val="nl-NL"/>
        </w:rPr>
        <w:t>các đương sự thỏa thuận được với nhau về việc giải quyết vụ án</w:t>
      </w:r>
      <w:r w:rsidR="00975DA1">
        <w:rPr>
          <w:rFonts w:ascii="Times New Roman" w:eastAsia="Times New Roman" w:hAnsi="Times New Roman" w:cs="Times New Roman"/>
          <w:sz w:val="28"/>
          <w:szCs w:val="28"/>
          <w:lang w:val="nl-NL"/>
        </w:rPr>
        <w:t xml:space="preserve">, </w:t>
      </w:r>
      <w:r w:rsidR="000D3DF9" w:rsidRPr="0023662B">
        <w:rPr>
          <w:rFonts w:ascii="Times New Roman" w:eastAsia="Times New Roman" w:hAnsi="Times New Roman" w:cs="Times New Roman"/>
          <w:sz w:val="28"/>
          <w:szCs w:val="28"/>
          <w:lang w:val="nl-NL"/>
        </w:rPr>
        <w:t>nguyên đơn rút đơn khởi kiện</w:t>
      </w:r>
      <w:r w:rsidR="001C5DF4">
        <w:rPr>
          <w:rFonts w:ascii="Times New Roman" w:eastAsia="Times New Roman" w:hAnsi="Times New Roman" w:cs="Times New Roman"/>
          <w:sz w:val="28"/>
          <w:szCs w:val="28"/>
          <w:lang w:val="nl-NL"/>
        </w:rPr>
        <w:t xml:space="preserve"> trong án dân sự có </w:t>
      </w:r>
      <w:r w:rsidR="002C3A1E" w:rsidRPr="00AA1471">
        <w:rPr>
          <w:rFonts w:ascii="Times New Roman" w:eastAsia="Times New Roman" w:hAnsi="Times New Roman" w:cs="Times New Roman"/>
          <w:sz w:val="28"/>
          <w:szCs w:val="28"/>
          <w:lang w:val="nl-NL"/>
        </w:rPr>
        <w:t>tỷ lệ</w:t>
      </w:r>
      <w:r w:rsidR="00A945B3" w:rsidRPr="00AA1471">
        <w:rPr>
          <w:rFonts w:ascii="Times New Roman" w:eastAsia="Times New Roman" w:hAnsi="Times New Roman" w:cs="Times New Roman"/>
          <w:sz w:val="28"/>
          <w:szCs w:val="28"/>
          <w:lang w:val="nl-NL"/>
        </w:rPr>
        <w:t xml:space="preserve"> </w:t>
      </w:r>
      <w:r w:rsidR="001C5DF4">
        <w:rPr>
          <w:rFonts w:ascii="Times New Roman" w:eastAsia="Times New Roman" w:hAnsi="Times New Roman" w:cs="Times New Roman"/>
          <w:sz w:val="28"/>
          <w:szCs w:val="28"/>
          <w:lang w:val="nl-NL"/>
        </w:rPr>
        <w:t>cao (</w:t>
      </w:r>
      <w:r w:rsidR="00AA1471" w:rsidRPr="00AA1471">
        <w:rPr>
          <w:rFonts w:ascii="Times New Roman" w:eastAsia="Times New Roman" w:hAnsi="Times New Roman" w:cs="Times New Roman"/>
          <w:sz w:val="28"/>
          <w:szCs w:val="28"/>
          <w:lang w:val="nl-NL"/>
        </w:rPr>
        <w:t>77,9</w:t>
      </w:r>
      <w:r w:rsidR="002C3A1E" w:rsidRPr="00AA1471">
        <w:rPr>
          <w:rFonts w:ascii="Times New Roman" w:eastAsia="Times New Roman" w:hAnsi="Times New Roman" w:cs="Times New Roman"/>
          <w:sz w:val="28"/>
          <w:szCs w:val="28"/>
          <w:lang w:val="nl-NL"/>
        </w:rPr>
        <w:t>%</w:t>
      </w:r>
      <w:r w:rsidR="002C3A1E" w:rsidRPr="00AA1471">
        <w:rPr>
          <w:rFonts w:ascii="Times New Roman" w:eastAsia="Times New Roman" w:hAnsi="Times New Roman" w:cs="Times New Roman"/>
          <w:spacing w:val="-4"/>
          <w:sz w:val="28"/>
          <w:szCs w:val="24"/>
          <w:lang w:val="nl-NL"/>
        </w:rPr>
        <w:t xml:space="preserve"> số án</w:t>
      </w:r>
      <w:r w:rsidR="002C3A1E" w:rsidRPr="0023662B">
        <w:rPr>
          <w:rFonts w:ascii="Times New Roman" w:eastAsia="Times New Roman" w:hAnsi="Times New Roman" w:cs="Times New Roman"/>
          <w:spacing w:val="-4"/>
          <w:sz w:val="28"/>
          <w:szCs w:val="24"/>
          <w:lang w:val="nl-NL"/>
        </w:rPr>
        <w:t xml:space="preserve"> đã giải quyết</w:t>
      </w:r>
      <w:r w:rsidR="002C3A1E">
        <w:rPr>
          <w:rFonts w:ascii="Times New Roman" w:eastAsia="Times New Roman" w:hAnsi="Times New Roman" w:cs="Times New Roman"/>
          <w:spacing w:val="-4"/>
          <w:sz w:val="28"/>
          <w:szCs w:val="24"/>
          <w:lang w:val="nl-NL"/>
        </w:rPr>
        <w:t xml:space="preserve"> xong</w:t>
      </w:r>
      <w:r w:rsidR="001C5DF4">
        <w:rPr>
          <w:rFonts w:ascii="Times New Roman" w:eastAsia="Times New Roman" w:hAnsi="Times New Roman" w:cs="Times New Roman"/>
          <w:spacing w:val="-4"/>
          <w:sz w:val="28"/>
          <w:szCs w:val="24"/>
          <w:lang w:val="nl-NL"/>
        </w:rPr>
        <w:t xml:space="preserve">, trong đó: Án tranh chấp </w:t>
      </w:r>
      <w:r w:rsidR="00276098">
        <w:rPr>
          <w:rFonts w:ascii="Times New Roman" w:eastAsia="Times New Roman" w:hAnsi="Times New Roman" w:cs="Times New Roman"/>
          <w:sz w:val="28"/>
          <w:szCs w:val="28"/>
          <w:lang w:val="nl-NL"/>
        </w:rPr>
        <w:t xml:space="preserve">dân sự là </w:t>
      </w:r>
      <w:r w:rsidR="00C91775">
        <w:rPr>
          <w:rFonts w:ascii="Times New Roman" w:eastAsia="Times New Roman" w:hAnsi="Times New Roman" w:cs="Times New Roman"/>
          <w:spacing w:val="-4"/>
          <w:sz w:val="28"/>
          <w:szCs w:val="24"/>
          <w:lang w:val="nl-NL"/>
        </w:rPr>
        <w:t>58,3</w:t>
      </w:r>
      <w:r w:rsidR="00276098">
        <w:rPr>
          <w:rFonts w:ascii="Times New Roman" w:eastAsia="Times New Roman" w:hAnsi="Times New Roman" w:cs="Times New Roman"/>
          <w:spacing w:val="-4"/>
          <w:sz w:val="28"/>
          <w:szCs w:val="24"/>
          <w:lang w:val="nl-NL"/>
        </w:rPr>
        <w:t xml:space="preserve">%, án hôn nhân và gia đình là </w:t>
      </w:r>
      <w:r w:rsidR="00C91775" w:rsidRPr="00975DA1">
        <w:rPr>
          <w:rFonts w:ascii="Times New Roman" w:eastAsia="Times New Roman" w:hAnsi="Times New Roman" w:cs="Times New Roman"/>
          <w:spacing w:val="-4"/>
          <w:sz w:val="28"/>
          <w:szCs w:val="24"/>
          <w:lang w:val="nl-NL"/>
        </w:rPr>
        <w:t>83,1</w:t>
      </w:r>
      <w:r w:rsidR="003B4D82" w:rsidRPr="00975DA1">
        <w:rPr>
          <w:rFonts w:ascii="Times New Roman" w:eastAsia="Times New Roman" w:hAnsi="Times New Roman" w:cs="Times New Roman"/>
          <w:spacing w:val="-4"/>
          <w:sz w:val="28"/>
          <w:szCs w:val="24"/>
          <w:lang w:val="nl-NL"/>
        </w:rPr>
        <w:t>%,</w:t>
      </w:r>
      <w:r w:rsidR="003B4D82">
        <w:rPr>
          <w:rFonts w:ascii="Times New Roman" w:eastAsia="Times New Roman" w:hAnsi="Times New Roman" w:cs="Times New Roman"/>
          <w:spacing w:val="-4"/>
          <w:sz w:val="28"/>
          <w:szCs w:val="24"/>
          <w:lang w:val="nl-NL"/>
        </w:rPr>
        <w:t xml:space="preserve"> </w:t>
      </w:r>
      <w:r w:rsidR="00276098">
        <w:rPr>
          <w:rFonts w:ascii="Times New Roman" w:eastAsia="Times New Roman" w:hAnsi="Times New Roman" w:cs="Times New Roman"/>
          <w:spacing w:val="-4"/>
          <w:sz w:val="28"/>
          <w:szCs w:val="24"/>
          <w:lang w:val="nl-NL"/>
        </w:rPr>
        <w:t xml:space="preserve">án kinh doanh thương mại là </w:t>
      </w:r>
      <w:r w:rsidR="00C91775">
        <w:rPr>
          <w:rFonts w:ascii="Times New Roman" w:eastAsia="Times New Roman" w:hAnsi="Times New Roman" w:cs="Times New Roman"/>
          <w:spacing w:val="-4"/>
          <w:sz w:val="28"/>
          <w:szCs w:val="24"/>
          <w:lang w:val="nl-NL"/>
        </w:rPr>
        <w:t>71,4</w:t>
      </w:r>
      <w:r w:rsidR="003B4D82">
        <w:rPr>
          <w:rFonts w:ascii="Times New Roman" w:eastAsia="Times New Roman" w:hAnsi="Times New Roman" w:cs="Times New Roman"/>
          <w:spacing w:val="-4"/>
          <w:sz w:val="28"/>
          <w:szCs w:val="24"/>
          <w:lang w:val="nl-NL"/>
        </w:rPr>
        <w:t>%)</w:t>
      </w:r>
      <w:r w:rsidR="003B4D82">
        <w:rPr>
          <w:rFonts w:ascii="Times New Roman" w:eastAsia="Times New Roman" w:hAnsi="Times New Roman" w:cs="Times New Roman"/>
          <w:sz w:val="28"/>
          <w:szCs w:val="28"/>
          <w:lang w:val="nl-NL"/>
        </w:rPr>
        <w:t xml:space="preserve">. </w:t>
      </w:r>
      <w:r w:rsidR="001C5DF4">
        <w:rPr>
          <w:rFonts w:ascii="Times New Roman" w:eastAsia="Times New Roman" w:hAnsi="Times New Roman" w:cs="Times New Roman"/>
          <w:sz w:val="28"/>
          <w:szCs w:val="28"/>
          <w:lang w:val="nl-NL"/>
        </w:rPr>
        <w:t>C</w:t>
      </w:r>
      <w:r w:rsidR="00F81889">
        <w:rPr>
          <w:rFonts w:ascii="Times New Roman" w:eastAsia="Times New Roman" w:hAnsi="Times New Roman" w:cs="Times New Roman"/>
          <w:sz w:val="28"/>
          <w:szCs w:val="28"/>
          <w:lang w:val="nl-NL"/>
        </w:rPr>
        <w:t xml:space="preserve">ông tác </w:t>
      </w:r>
      <w:r w:rsidR="003B4D82">
        <w:rPr>
          <w:rFonts w:ascii="Times New Roman" w:eastAsia="Times New Roman" w:hAnsi="Times New Roman" w:cs="Times New Roman"/>
          <w:sz w:val="28"/>
          <w:szCs w:val="28"/>
          <w:lang w:val="nl-NL"/>
        </w:rPr>
        <w:t xml:space="preserve">thi hành án hình sự </w:t>
      </w:r>
      <w:r w:rsidR="00F81889">
        <w:rPr>
          <w:rFonts w:ascii="Times New Roman" w:eastAsia="Times New Roman" w:hAnsi="Times New Roman" w:cs="Times New Roman"/>
          <w:sz w:val="28"/>
          <w:szCs w:val="28"/>
          <w:lang w:val="nl-NL"/>
        </w:rPr>
        <w:t xml:space="preserve">đảm bảo </w:t>
      </w:r>
      <w:r w:rsidR="003B4D82" w:rsidRPr="0023662B">
        <w:rPr>
          <w:rFonts w:ascii="Times New Roman" w:eastAsia="Times New Roman" w:hAnsi="Times New Roman" w:cs="Times New Roman"/>
          <w:sz w:val="28"/>
          <w:szCs w:val="24"/>
          <w:lang w:val="nl-NL"/>
        </w:rPr>
        <w:t>kịp thời, đầy đủ, thực hiện đúng quy định của pháp luật</w:t>
      </w:r>
      <w:r w:rsidR="000D3DF9" w:rsidRPr="0023662B">
        <w:rPr>
          <w:rFonts w:ascii="Times New Roman" w:eastAsia="Times New Roman" w:hAnsi="Times New Roman" w:cs="Times New Roman"/>
          <w:sz w:val="28"/>
          <w:szCs w:val="28"/>
          <w:lang w:val="nl-NL"/>
        </w:rPr>
        <w:t>.</w:t>
      </w:r>
      <w:r w:rsidR="003B4D82">
        <w:rPr>
          <w:rFonts w:ascii="Times New Roman" w:eastAsia="Times New Roman" w:hAnsi="Times New Roman" w:cs="Times New Roman"/>
          <w:sz w:val="28"/>
          <w:szCs w:val="28"/>
          <w:lang w:val="nl-NL"/>
        </w:rPr>
        <w:t xml:space="preserve"> </w:t>
      </w:r>
      <w:r w:rsidR="000D3DF9" w:rsidRPr="0023662B">
        <w:rPr>
          <w:rFonts w:ascii="Times New Roman" w:eastAsia="Times New Roman" w:hAnsi="Times New Roman" w:cs="Times New Roman"/>
          <w:sz w:val="28"/>
          <w:szCs w:val="28"/>
          <w:lang w:val="nl-NL"/>
        </w:rPr>
        <w:t xml:space="preserve">Các trường hợp bị cáo bị kết án phạt tù đều được Tòa án thông báo cho chính quyền địa </w:t>
      </w:r>
      <w:r w:rsidR="00F81889">
        <w:rPr>
          <w:rFonts w:ascii="Times New Roman" w:eastAsia="Times New Roman" w:hAnsi="Times New Roman" w:cs="Times New Roman"/>
          <w:sz w:val="28"/>
          <w:szCs w:val="28"/>
          <w:lang w:val="nl-NL"/>
        </w:rPr>
        <w:t xml:space="preserve">cơ sở  </w:t>
      </w:r>
      <w:r w:rsidR="000D3DF9" w:rsidRPr="0023662B">
        <w:rPr>
          <w:rFonts w:ascii="Times New Roman" w:eastAsia="Times New Roman" w:hAnsi="Times New Roman" w:cs="Times New Roman"/>
          <w:sz w:val="28"/>
          <w:szCs w:val="28"/>
          <w:lang w:val="nl-NL"/>
        </w:rPr>
        <w:t>nơi bị cáo cư trú biết. Theo dõi, phối hợp chặt chẽ với cơ quan chức năng trong việc bắt người bị kết án phạt tù đi chấp hành án</w:t>
      </w:r>
      <w:r w:rsidR="003B4D82">
        <w:rPr>
          <w:rFonts w:ascii="Times New Roman" w:eastAsia="Times New Roman" w:hAnsi="Times New Roman" w:cs="Times New Roman"/>
          <w:sz w:val="28"/>
          <w:szCs w:val="28"/>
          <w:lang w:val="nl-NL"/>
        </w:rPr>
        <w:t xml:space="preserve">. </w:t>
      </w:r>
    </w:p>
    <w:p w:rsidR="000D3DF9" w:rsidRDefault="000D3DF9" w:rsidP="009C5206">
      <w:pPr>
        <w:spacing w:before="120" w:after="120" w:line="240" w:lineRule="auto"/>
        <w:ind w:firstLine="720"/>
        <w:jc w:val="both"/>
        <w:rPr>
          <w:rFonts w:ascii="Times New Roman" w:eastAsia="Times New Roman" w:hAnsi="Times New Roman" w:cs="Times New Roman"/>
          <w:sz w:val="28"/>
          <w:szCs w:val="28"/>
          <w:lang w:val="nl-NL"/>
        </w:rPr>
      </w:pPr>
      <w:r w:rsidRPr="0023662B">
        <w:rPr>
          <w:rFonts w:ascii="Times New Roman" w:eastAsia="Times New Roman" w:hAnsi="Times New Roman" w:cs="Times New Roman"/>
          <w:sz w:val="28"/>
          <w:szCs w:val="28"/>
          <w:lang w:val="nl-NL"/>
        </w:rPr>
        <w:t>Năm 201</w:t>
      </w:r>
      <w:r w:rsidR="006C47CD">
        <w:rPr>
          <w:rFonts w:ascii="Times New Roman" w:eastAsia="Times New Roman" w:hAnsi="Times New Roman" w:cs="Times New Roman"/>
          <w:sz w:val="28"/>
          <w:szCs w:val="28"/>
          <w:lang w:val="nl-NL"/>
        </w:rPr>
        <w:t>9</w:t>
      </w:r>
      <w:r w:rsidRPr="0023662B">
        <w:rPr>
          <w:rFonts w:ascii="Times New Roman" w:eastAsia="Times New Roman" w:hAnsi="Times New Roman" w:cs="Times New Roman"/>
          <w:sz w:val="28"/>
          <w:szCs w:val="28"/>
          <w:lang w:val="nl-NL"/>
        </w:rPr>
        <w:t xml:space="preserve">, Toà án nhân dân huyện Quảng Ninh đã thực hiện đạt và vượt </w:t>
      </w:r>
      <w:r w:rsidR="003B4D82">
        <w:rPr>
          <w:rFonts w:ascii="Times New Roman" w:eastAsia="Times New Roman" w:hAnsi="Times New Roman" w:cs="Times New Roman"/>
          <w:sz w:val="28"/>
          <w:szCs w:val="28"/>
          <w:lang w:val="nl-NL"/>
        </w:rPr>
        <w:t xml:space="preserve">các </w:t>
      </w:r>
      <w:r w:rsidRPr="0023662B">
        <w:rPr>
          <w:rFonts w:ascii="Times New Roman" w:eastAsia="Times New Roman" w:hAnsi="Times New Roman" w:cs="Times New Roman"/>
          <w:sz w:val="28"/>
          <w:szCs w:val="28"/>
          <w:lang w:val="nl-NL"/>
        </w:rPr>
        <w:t xml:space="preserve">chỉ tiêu </w:t>
      </w:r>
      <w:r w:rsidR="003B4D82">
        <w:rPr>
          <w:rFonts w:ascii="Times New Roman" w:eastAsia="Times New Roman" w:hAnsi="Times New Roman" w:cs="Times New Roman"/>
          <w:sz w:val="28"/>
          <w:szCs w:val="28"/>
          <w:lang w:val="nl-NL"/>
        </w:rPr>
        <w:t>của Ngành</w:t>
      </w:r>
      <w:r w:rsidRPr="0023662B">
        <w:rPr>
          <w:rFonts w:ascii="Times New Roman" w:eastAsia="Times New Roman" w:hAnsi="Times New Roman" w:cs="Times New Roman"/>
          <w:sz w:val="28"/>
          <w:szCs w:val="28"/>
          <w:lang w:val="nl-NL"/>
        </w:rPr>
        <w:t>, c</w:t>
      </w:r>
      <w:r w:rsidRPr="0023662B">
        <w:rPr>
          <w:rFonts w:ascii="Times New Roman" w:eastAsia="Times New Roman" w:hAnsi="Times New Roman" w:cs="Times New Roman"/>
          <w:sz w:val="28"/>
          <w:szCs w:val="24"/>
          <w:lang w:val="nl-NL"/>
        </w:rPr>
        <w:t xml:space="preserve">hất lượng xét xử, giải quyết các loại án giữ được ổn định, đúng quy định của pháp luật, </w:t>
      </w:r>
      <w:r w:rsidRPr="0023662B">
        <w:rPr>
          <w:rFonts w:ascii="Times New Roman" w:eastAsia="Times New Roman" w:hAnsi="Times New Roman" w:cs="Times New Roman"/>
          <w:sz w:val="28"/>
          <w:szCs w:val="28"/>
          <w:lang w:val="nl-NL"/>
        </w:rPr>
        <w:t xml:space="preserve">hoàn thành tốt nhiệm vụ chính trị trên tất cả các mặt công tác, góp phần giữ vững </w:t>
      </w:r>
      <w:r w:rsidRPr="0023662B">
        <w:rPr>
          <w:rFonts w:ascii="Times New Roman" w:eastAsia="Times New Roman" w:hAnsi="Times New Roman" w:cs="Times New Roman"/>
          <w:sz w:val="28"/>
          <w:szCs w:val="24"/>
          <w:lang w:val="nl-NL"/>
        </w:rPr>
        <w:t xml:space="preserve">kỷ cương pháp luật, </w:t>
      </w:r>
      <w:r w:rsidRPr="0023662B">
        <w:rPr>
          <w:rFonts w:ascii="Times New Roman" w:eastAsia="Times New Roman" w:hAnsi="Times New Roman" w:cs="Times New Roman"/>
          <w:sz w:val="28"/>
          <w:szCs w:val="28"/>
          <w:lang w:val="nl-NL"/>
        </w:rPr>
        <w:t>an ninh trật tự, an toàn xã hội trên địa bàn, phục vụ đắc lực nhiệm vụ chính trị địa phương.</w:t>
      </w:r>
    </w:p>
    <w:p w:rsidR="0023662B" w:rsidRPr="0023662B" w:rsidRDefault="00FF4B12" w:rsidP="009C5206">
      <w:pPr>
        <w:spacing w:before="120" w:after="120" w:line="240" w:lineRule="auto"/>
        <w:ind w:firstLine="72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4</w:t>
      </w:r>
      <w:r w:rsidR="0023662B" w:rsidRPr="0023662B">
        <w:rPr>
          <w:rFonts w:ascii="Times New Roman" w:eastAsia="Times New Roman" w:hAnsi="Times New Roman" w:cs="Times New Roman"/>
          <w:b/>
          <w:sz w:val="28"/>
          <w:szCs w:val="28"/>
          <w:lang w:val="nl-NL"/>
        </w:rPr>
        <w:t>. Một số tồn tại, khó khăn</w:t>
      </w:r>
    </w:p>
    <w:p w:rsidR="0023662B" w:rsidRPr="008C06E6" w:rsidRDefault="00FF4B12" w:rsidP="009C5206">
      <w:pPr>
        <w:spacing w:before="120" w:after="120" w:line="240" w:lineRule="auto"/>
        <w:ind w:firstLine="72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4.1. Tồn tại</w:t>
      </w:r>
      <w:r w:rsidR="0023662B" w:rsidRPr="008C06E6">
        <w:rPr>
          <w:rFonts w:ascii="Times New Roman" w:eastAsia="Times New Roman" w:hAnsi="Times New Roman" w:cs="Times New Roman"/>
          <w:b/>
          <w:sz w:val="28"/>
          <w:szCs w:val="28"/>
          <w:lang w:val="nl-NL"/>
        </w:rPr>
        <w:t xml:space="preserve"> </w:t>
      </w:r>
    </w:p>
    <w:p w:rsidR="0023662B" w:rsidRPr="0023662B" w:rsidRDefault="0023662B" w:rsidP="009C5206">
      <w:pPr>
        <w:spacing w:before="120" w:after="120" w:line="240" w:lineRule="auto"/>
        <w:ind w:firstLine="720"/>
        <w:jc w:val="both"/>
        <w:rPr>
          <w:rFonts w:ascii="Times New Roman" w:eastAsia="Times New Roman" w:hAnsi="Times New Roman" w:cs="Times New Roman"/>
          <w:spacing w:val="-2"/>
          <w:sz w:val="28"/>
          <w:szCs w:val="28"/>
          <w:lang w:val="nl-NL"/>
        </w:rPr>
      </w:pPr>
      <w:r w:rsidRPr="0023662B">
        <w:rPr>
          <w:rFonts w:ascii="Times New Roman" w:eastAsia="Times New Roman" w:hAnsi="Times New Roman" w:cs="Times New Roman"/>
          <w:sz w:val="28"/>
          <w:szCs w:val="28"/>
          <w:lang w:val="nl-NL"/>
        </w:rPr>
        <w:t xml:space="preserve">Công tác xét xử có những hạn chế như tỷ lệ giải quyết án hành chính chưa </w:t>
      </w:r>
      <w:r w:rsidR="001A22F8">
        <w:rPr>
          <w:rFonts w:ascii="Times New Roman" w:eastAsia="Times New Roman" w:hAnsi="Times New Roman" w:cs="Times New Roman"/>
          <w:sz w:val="28"/>
          <w:szCs w:val="28"/>
          <w:lang w:val="nl-NL"/>
        </w:rPr>
        <w:t xml:space="preserve">đạt, </w:t>
      </w:r>
      <w:r w:rsidR="00E82BB4">
        <w:rPr>
          <w:rFonts w:ascii="Times New Roman" w:eastAsia="Times New Roman" w:hAnsi="Times New Roman" w:cs="Times New Roman"/>
          <w:sz w:val="28"/>
          <w:szCs w:val="28"/>
          <w:lang w:val="nl-NL"/>
        </w:rPr>
        <w:t xml:space="preserve">một số vụ án giải quyết trong thời gian </w:t>
      </w:r>
      <w:r w:rsidR="00975DA1">
        <w:rPr>
          <w:rFonts w:ascii="Times New Roman" w:eastAsia="Times New Roman" w:hAnsi="Times New Roman" w:cs="Times New Roman"/>
          <w:sz w:val="28"/>
          <w:szCs w:val="28"/>
          <w:lang w:val="nl-NL"/>
        </w:rPr>
        <w:t xml:space="preserve">tương đối </w:t>
      </w:r>
      <w:r w:rsidR="00E82BB4">
        <w:rPr>
          <w:rFonts w:ascii="Times New Roman" w:eastAsia="Times New Roman" w:hAnsi="Times New Roman" w:cs="Times New Roman"/>
          <w:sz w:val="28"/>
          <w:szCs w:val="28"/>
          <w:lang w:val="nl-NL"/>
        </w:rPr>
        <w:t>dài làm ảnh hưởng đến tâm lý</w:t>
      </w:r>
      <w:r w:rsidR="00975DA1">
        <w:rPr>
          <w:rFonts w:ascii="Times New Roman" w:eastAsia="Times New Roman" w:hAnsi="Times New Roman" w:cs="Times New Roman"/>
          <w:sz w:val="28"/>
          <w:szCs w:val="28"/>
          <w:lang w:val="nl-NL"/>
        </w:rPr>
        <w:t>, thời gian</w:t>
      </w:r>
      <w:r w:rsidR="00E82BB4">
        <w:rPr>
          <w:rFonts w:ascii="Times New Roman" w:eastAsia="Times New Roman" w:hAnsi="Times New Roman" w:cs="Times New Roman"/>
          <w:sz w:val="28"/>
          <w:szCs w:val="28"/>
          <w:lang w:val="nl-NL"/>
        </w:rPr>
        <w:t xml:space="preserve"> của đương sự, một số công việc thực hiện còn </w:t>
      </w:r>
      <w:r w:rsidRPr="0023662B">
        <w:rPr>
          <w:rFonts w:ascii="Times New Roman" w:eastAsia="Times New Roman" w:hAnsi="Times New Roman" w:cs="Times New Roman"/>
          <w:spacing w:val="-2"/>
          <w:sz w:val="28"/>
          <w:szCs w:val="28"/>
          <w:lang w:val="nl-NL"/>
        </w:rPr>
        <w:t xml:space="preserve">thiếu kịp thời. </w:t>
      </w:r>
    </w:p>
    <w:p w:rsidR="0023662B" w:rsidRPr="008C06E6" w:rsidRDefault="00FF4B12" w:rsidP="009C5206">
      <w:pPr>
        <w:spacing w:before="120" w:after="120" w:line="240" w:lineRule="auto"/>
        <w:ind w:firstLine="720"/>
        <w:jc w:val="both"/>
        <w:rPr>
          <w:rFonts w:ascii="Times New Roman" w:eastAsia="Times New Roman" w:hAnsi="Times New Roman" w:cs="Times New Roman"/>
          <w:spacing w:val="-2"/>
          <w:sz w:val="28"/>
          <w:szCs w:val="28"/>
          <w:lang w:val="nl-NL"/>
        </w:rPr>
      </w:pPr>
      <w:r>
        <w:rPr>
          <w:rFonts w:ascii="Times New Roman" w:eastAsia="Times New Roman" w:hAnsi="Times New Roman" w:cs="Times New Roman"/>
          <w:b/>
          <w:spacing w:val="-2"/>
          <w:sz w:val="28"/>
          <w:szCs w:val="28"/>
          <w:lang w:val="nl-NL"/>
        </w:rPr>
        <w:t>4.2. Khó khăn</w:t>
      </w:r>
    </w:p>
    <w:p w:rsidR="0023662B" w:rsidRPr="0023662B" w:rsidRDefault="0023662B" w:rsidP="009C5206">
      <w:pPr>
        <w:spacing w:before="120" w:after="120" w:line="240" w:lineRule="auto"/>
        <w:ind w:firstLine="720"/>
        <w:jc w:val="both"/>
        <w:rPr>
          <w:rFonts w:ascii="Times New Roman" w:eastAsia="Times New Roman" w:hAnsi="Times New Roman" w:cs="Times New Roman"/>
          <w:spacing w:val="-8"/>
          <w:sz w:val="28"/>
          <w:szCs w:val="28"/>
          <w:lang w:val="nl-NL"/>
        </w:rPr>
      </w:pPr>
      <w:r w:rsidRPr="0023662B">
        <w:rPr>
          <w:rFonts w:ascii="Times New Roman" w:eastAsia="Times New Roman" w:hAnsi="Times New Roman" w:cs="Times New Roman"/>
          <w:spacing w:val="-8"/>
          <w:sz w:val="28"/>
          <w:szCs w:val="28"/>
          <w:lang w:val="nl-NL"/>
        </w:rPr>
        <w:t xml:space="preserve">Số lượng </w:t>
      </w:r>
      <w:r w:rsidR="00E82BB4">
        <w:rPr>
          <w:rFonts w:ascii="Times New Roman" w:eastAsia="Times New Roman" w:hAnsi="Times New Roman" w:cs="Times New Roman"/>
          <w:spacing w:val="-8"/>
          <w:sz w:val="28"/>
          <w:szCs w:val="28"/>
          <w:lang w:val="nl-NL"/>
        </w:rPr>
        <w:t xml:space="preserve">biên chế </w:t>
      </w:r>
      <w:r w:rsidR="000F0DD1">
        <w:rPr>
          <w:rFonts w:ascii="Times New Roman" w:eastAsia="Times New Roman" w:hAnsi="Times New Roman" w:cs="Times New Roman"/>
          <w:spacing w:val="-8"/>
          <w:sz w:val="28"/>
          <w:szCs w:val="28"/>
          <w:lang w:val="nl-NL"/>
        </w:rPr>
        <w:t xml:space="preserve">cán bộ nghiệp vụ </w:t>
      </w:r>
      <w:r w:rsidR="00E82BB4">
        <w:rPr>
          <w:rFonts w:ascii="Times New Roman" w:eastAsia="Times New Roman" w:hAnsi="Times New Roman" w:cs="Times New Roman"/>
          <w:spacing w:val="-8"/>
          <w:sz w:val="28"/>
          <w:szCs w:val="28"/>
          <w:lang w:val="nl-NL"/>
        </w:rPr>
        <w:t>(</w:t>
      </w:r>
      <w:r w:rsidRPr="0023662B">
        <w:rPr>
          <w:rFonts w:ascii="Times New Roman" w:eastAsia="Times New Roman" w:hAnsi="Times New Roman" w:cs="Times New Roman"/>
          <w:spacing w:val="-8"/>
          <w:sz w:val="28"/>
          <w:szCs w:val="28"/>
          <w:lang w:val="nl-NL"/>
        </w:rPr>
        <w:t xml:space="preserve">Thẩm phán, cán bộ </w:t>
      </w:r>
      <w:r w:rsidR="00E82BB4">
        <w:rPr>
          <w:rFonts w:ascii="Times New Roman" w:eastAsia="Times New Roman" w:hAnsi="Times New Roman" w:cs="Times New Roman"/>
          <w:spacing w:val="-8"/>
          <w:sz w:val="28"/>
          <w:szCs w:val="28"/>
          <w:lang w:val="nl-NL"/>
        </w:rPr>
        <w:t>làm công tác hành chính tư pháp</w:t>
      </w:r>
      <w:r w:rsidRPr="0023662B">
        <w:rPr>
          <w:rFonts w:ascii="Times New Roman" w:eastAsia="Times New Roman" w:hAnsi="Times New Roman" w:cs="Times New Roman"/>
          <w:spacing w:val="-8"/>
          <w:sz w:val="28"/>
          <w:szCs w:val="28"/>
          <w:lang w:val="nl-NL"/>
        </w:rPr>
        <w:t>)</w:t>
      </w:r>
      <w:r w:rsidR="000F0DD1">
        <w:rPr>
          <w:rFonts w:ascii="Times New Roman" w:eastAsia="Times New Roman" w:hAnsi="Times New Roman" w:cs="Times New Roman"/>
          <w:spacing w:val="-8"/>
          <w:sz w:val="28"/>
          <w:szCs w:val="28"/>
          <w:lang w:val="nl-NL"/>
        </w:rPr>
        <w:t xml:space="preserve"> ít</w:t>
      </w:r>
      <w:r w:rsidR="00975DA1">
        <w:rPr>
          <w:rFonts w:ascii="Times New Roman" w:eastAsia="Times New Roman" w:hAnsi="Times New Roman" w:cs="Times New Roman"/>
          <w:spacing w:val="-8"/>
          <w:sz w:val="28"/>
          <w:szCs w:val="28"/>
          <w:lang w:val="nl-NL"/>
        </w:rPr>
        <w:t>, kinh phí hoạt động hạn chế</w:t>
      </w:r>
      <w:r w:rsidR="000F0DD1">
        <w:rPr>
          <w:rFonts w:ascii="Times New Roman" w:eastAsia="Times New Roman" w:hAnsi="Times New Roman" w:cs="Times New Roman"/>
          <w:spacing w:val="-8"/>
          <w:sz w:val="28"/>
          <w:szCs w:val="28"/>
          <w:lang w:val="nl-NL"/>
        </w:rPr>
        <w:t xml:space="preserve"> so với </w:t>
      </w:r>
      <w:r w:rsidRPr="0023662B">
        <w:rPr>
          <w:rFonts w:ascii="Times New Roman" w:eastAsia="Times New Roman" w:hAnsi="Times New Roman" w:cs="Times New Roman"/>
          <w:spacing w:val="-8"/>
          <w:sz w:val="28"/>
          <w:szCs w:val="28"/>
          <w:lang w:val="nl-NL"/>
        </w:rPr>
        <w:t>số lượng đơn, án các loại phải giải quyết nên hoạt động xét xử, công tác hành</w:t>
      </w:r>
      <w:r w:rsidR="000F0DD1">
        <w:rPr>
          <w:rFonts w:ascii="Times New Roman" w:eastAsia="Times New Roman" w:hAnsi="Times New Roman" w:cs="Times New Roman"/>
          <w:spacing w:val="-8"/>
          <w:sz w:val="28"/>
          <w:szCs w:val="28"/>
          <w:lang w:val="nl-NL"/>
        </w:rPr>
        <w:t xml:space="preserve"> chính tư pháp còn gặp khó khăn</w:t>
      </w:r>
      <w:r w:rsidRPr="0023662B">
        <w:rPr>
          <w:rFonts w:ascii="Times New Roman" w:eastAsia="Times New Roman" w:hAnsi="Times New Roman" w:cs="Times New Roman"/>
          <w:spacing w:val="-8"/>
          <w:sz w:val="28"/>
          <w:szCs w:val="28"/>
          <w:lang w:val="nl-NL"/>
        </w:rPr>
        <w:t xml:space="preserve">, hạn chế </w:t>
      </w:r>
      <w:r w:rsidR="000F0DD1">
        <w:rPr>
          <w:rFonts w:ascii="Times New Roman" w:eastAsia="Times New Roman" w:hAnsi="Times New Roman" w:cs="Times New Roman"/>
          <w:spacing w:val="-8"/>
          <w:sz w:val="28"/>
          <w:szCs w:val="28"/>
          <w:lang w:val="nl-NL"/>
        </w:rPr>
        <w:t xml:space="preserve">ảnh hưởng </w:t>
      </w:r>
      <w:r w:rsidRPr="0023662B">
        <w:rPr>
          <w:rFonts w:ascii="Times New Roman" w:eastAsia="Times New Roman" w:hAnsi="Times New Roman" w:cs="Times New Roman"/>
          <w:spacing w:val="-8"/>
          <w:sz w:val="28"/>
          <w:szCs w:val="28"/>
          <w:lang w:val="nl-NL"/>
        </w:rPr>
        <w:t xml:space="preserve">đến tiến độ giải quyết vụ việc. </w:t>
      </w:r>
    </w:p>
    <w:p w:rsidR="0023662B" w:rsidRPr="0023662B" w:rsidRDefault="0023662B" w:rsidP="00FF4B12">
      <w:pPr>
        <w:spacing w:before="240" w:after="240" w:line="240" w:lineRule="auto"/>
        <w:ind w:firstLine="720"/>
        <w:jc w:val="both"/>
        <w:rPr>
          <w:rFonts w:ascii="Times New Roman" w:eastAsia="Times New Roman" w:hAnsi="Times New Roman" w:cs="Times New Roman"/>
          <w:b/>
          <w:spacing w:val="-12"/>
          <w:sz w:val="28"/>
          <w:szCs w:val="28"/>
          <w:lang w:val="nl-NL"/>
        </w:rPr>
      </w:pPr>
      <w:r w:rsidRPr="0023662B">
        <w:rPr>
          <w:rFonts w:ascii="Times New Roman" w:eastAsia="Times New Roman" w:hAnsi="Times New Roman" w:cs="Times New Roman"/>
          <w:b/>
          <w:spacing w:val="-12"/>
          <w:sz w:val="28"/>
          <w:szCs w:val="28"/>
          <w:lang w:val="nl-NL"/>
        </w:rPr>
        <w:t>II. PHƯƠNG HƯỚNG, NHIỆM VỤ CÔNG TÁC TRỌNG TÂM NĂM 20</w:t>
      </w:r>
      <w:r w:rsidR="00310855">
        <w:rPr>
          <w:rFonts w:ascii="Times New Roman" w:eastAsia="Times New Roman" w:hAnsi="Times New Roman" w:cs="Times New Roman"/>
          <w:b/>
          <w:spacing w:val="-12"/>
          <w:sz w:val="28"/>
          <w:szCs w:val="28"/>
          <w:lang w:val="nl-NL"/>
        </w:rPr>
        <w:t>20</w:t>
      </w:r>
    </w:p>
    <w:p w:rsidR="006C47CD" w:rsidRPr="006C47CD" w:rsidRDefault="006C47CD" w:rsidP="009C5206">
      <w:pPr>
        <w:spacing w:before="120" w:after="120"/>
        <w:ind w:firstLine="720"/>
        <w:jc w:val="both"/>
        <w:rPr>
          <w:rFonts w:ascii="Times New Roman" w:hAnsi="Times New Roman" w:cs="Times New Roman"/>
          <w:sz w:val="28"/>
          <w:szCs w:val="28"/>
          <w:lang w:val="nl-NL"/>
        </w:rPr>
      </w:pPr>
      <w:r w:rsidRPr="006C47CD">
        <w:rPr>
          <w:rFonts w:ascii="Times New Roman" w:hAnsi="Times New Roman" w:cs="Times New Roman"/>
          <w:sz w:val="28"/>
          <w:szCs w:val="28"/>
          <w:lang w:val="nl-NL"/>
        </w:rPr>
        <w:t>1. Triển khai quán triệt, tổ chức thực hiện tốt Nghị quyết của cấp ủy Đảng các cấp theo chức năng, nhiệm vụ của Cơ quan Đơn vị.</w:t>
      </w:r>
    </w:p>
    <w:p w:rsidR="006C47CD" w:rsidRPr="006C47CD" w:rsidRDefault="006C47CD" w:rsidP="009C5206">
      <w:pPr>
        <w:spacing w:before="120" w:after="120"/>
        <w:ind w:firstLine="720"/>
        <w:jc w:val="both"/>
        <w:rPr>
          <w:rFonts w:ascii="Times New Roman" w:hAnsi="Times New Roman" w:cs="Times New Roman"/>
          <w:sz w:val="28"/>
          <w:szCs w:val="28"/>
          <w:lang w:val="nl-NL"/>
        </w:rPr>
      </w:pPr>
      <w:r w:rsidRPr="006C47CD">
        <w:rPr>
          <w:rFonts w:ascii="Times New Roman" w:hAnsi="Times New Roman" w:cs="Times New Roman"/>
          <w:sz w:val="28"/>
          <w:szCs w:val="28"/>
          <w:lang w:val="nl-NL"/>
        </w:rPr>
        <w:t xml:space="preserve">2. </w:t>
      </w:r>
      <w:r w:rsidR="00975DA1">
        <w:rPr>
          <w:rFonts w:ascii="Times New Roman" w:hAnsi="Times New Roman" w:cs="Times New Roman"/>
          <w:sz w:val="28"/>
          <w:szCs w:val="28"/>
          <w:lang w:val="nl-NL"/>
        </w:rPr>
        <w:t>Kịp thời thụ lý và đ</w:t>
      </w:r>
      <w:r w:rsidRPr="006C47CD">
        <w:rPr>
          <w:rFonts w:ascii="Times New Roman" w:hAnsi="Times New Roman" w:cs="Times New Roman"/>
          <w:sz w:val="28"/>
          <w:szCs w:val="28"/>
          <w:lang w:val="nl-NL"/>
        </w:rPr>
        <w:t xml:space="preserve">ẩy nhanh tiến độ xét xử, giải quyết án, chú trọng chất lượng tranh tụng theo tinh thần Nghị quyết 49-NQ/TW ngày 02/6/2005 của Bộ chính trị và quy định của pháp luật về tố tụng, tổ chức tốt các phiên tòa rút kinh nghiệm, nâng cao hiệu quả công tác </w:t>
      </w:r>
      <w:r w:rsidRPr="006C47CD">
        <w:rPr>
          <w:rFonts w:ascii="Times New Roman" w:hAnsi="Times New Roman" w:cs="Times New Roman"/>
          <w:sz w:val="28"/>
          <w:szCs w:val="28"/>
        </w:rPr>
        <w:t>hành chính tư pháp.</w:t>
      </w:r>
      <w:r w:rsidRPr="006C47CD">
        <w:rPr>
          <w:rFonts w:ascii="Times New Roman" w:hAnsi="Times New Roman" w:cs="Times New Roman"/>
          <w:sz w:val="28"/>
          <w:szCs w:val="28"/>
          <w:lang w:val="nl-NL"/>
        </w:rPr>
        <w:t xml:space="preserve"> </w:t>
      </w:r>
    </w:p>
    <w:p w:rsidR="006C47CD" w:rsidRPr="006C47CD" w:rsidRDefault="006C47CD" w:rsidP="009C5206">
      <w:pPr>
        <w:spacing w:before="120" w:after="120"/>
        <w:ind w:firstLine="720"/>
        <w:jc w:val="both"/>
        <w:rPr>
          <w:rFonts w:ascii="Times New Roman" w:hAnsi="Times New Roman" w:cs="Times New Roman"/>
          <w:sz w:val="28"/>
          <w:szCs w:val="28"/>
        </w:rPr>
      </w:pPr>
      <w:r w:rsidRPr="006C47CD">
        <w:rPr>
          <w:rFonts w:ascii="Times New Roman" w:hAnsi="Times New Roman" w:cs="Times New Roman"/>
          <w:sz w:val="28"/>
          <w:szCs w:val="28"/>
          <w:lang w:val="nl-NL"/>
        </w:rPr>
        <w:t xml:space="preserve">3. Giữ vững ổn định và nâng cao chất lượng xét xử, đảm bảo xét xử, giải quyết án, vụ việc, thi hành án hình sự kịp thời, đầy đủ, đúng quy định của pháp luật. Khắc phục những tồn tại, khó khăn, </w:t>
      </w:r>
      <w:r w:rsidRPr="006C47CD">
        <w:rPr>
          <w:rFonts w:ascii="Times New Roman" w:hAnsi="Times New Roman" w:cs="Times New Roman"/>
          <w:sz w:val="28"/>
          <w:szCs w:val="28"/>
        </w:rPr>
        <w:t xml:space="preserve">phấn đấu hoàn thành tốt các chỉ tiêu nhiệm vụ của Toà án nhân dân tối cao. </w:t>
      </w:r>
    </w:p>
    <w:p w:rsidR="006C47CD" w:rsidRDefault="006C47CD" w:rsidP="009C5206">
      <w:pPr>
        <w:spacing w:before="120" w:after="120" w:line="240" w:lineRule="auto"/>
        <w:ind w:firstLine="720"/>
        <w:jc w:val="both"/>
        <w:rPr>
          <w:sz w:val="28"/>
          <w:szCs w:val="28"/>
          <w:lang w:val="nl-NL"/>
        </w:rPr>
      </w:pPr>
      <w:r w:rsidRPr="006C47CD">
        <w:rPr>
          <w:rFonts w:ascii="Times New Roman" w:hAnsi="Times New Roman" w:cs="Times New Roman"/>
          <w:sz w:val="28"/>
          <w:szCs w:val="28"/>
          <w:lang w:val="nl-NL"/>
        </w:rPr>
        <w:t>4. Phối hợp với các cơ quan tiến hành tố tụng, với chính quyền, cơ quan, ban, ngành ở địa phương có liên quan trong việc giải quyết, xét xử các loại án, nhất là đối với các vụ án phức tạp, án trọng điểm. Giải quyết kịp thời các vụ án  nổi cộm, dư luận xã hội quan tâm.</w:t>
      </w:r>
    </w:p>
    <w:p w:rsidR="0023662B" w:rsidRPr="0023662B" w:rsidRDefault="0023662B" w:rsidP="009C5206">
      <w:pPr>
        <w:spacing w:before="120" w:after="120" w:line="240" w:lineRule="auto"/>
        <w:ind w:firstLine="720"/>
        <w:jc w:val="both"/>
        <w:rPr>
          <w:rFonts w:ascii="Times New Roman" w:eastAsia="Times New Roman" w:hAnsi="Times New Roman" w:cs="Times New Roman"/>
          <w:b/>
          <w:sz w:val="28"/>
          <w:szCs w:val="28"/>
          <w:lang w:val="nl-NL"/>
        </w:rPr>
      </w:pPr>
      <w:r w:rsidRPr="0023662B">
        <w:rPr>
          <w:rFonts w:ascii="Times New Roman" w:eastAsia="Times New Roman" w:hAnsi="Times New Roman" w:cs="Times New Roman"/>
          <w:b/>
          <w:sz w:val="28"/>
          <w:szCs w:val="28"/>
          <w:lang w:val="nl-NL"/>
        </w:rPr>
        <w:t>III. MỘT SỐ KIẾN NGHỊ, ĐỀ XUẤT</w:t>
      </w:r>
    </w:p>
    <w:p w:rsidR="0023662B" w:rsidRPr="0023662B" w:rsidRDefault="0023662B" w:rsidP="00815517">
      <w:pPr>
        <w:spacing w:before="120" w:after="120" w:line="240" w:lineRule="auto"/>
        <w:ind w:firstLine="720"/>
        <w:jc w:val="both"/>
        <w:rPr>
          <w:rFonts w:ascii="Times New Roman" w:eastAsia="Times New Roman" w:hAnsi="Times New Roman" w:cs="Times New Roman"/>
          <w:sz w:val="28"/>
          <w:szCs w:val="28"/>
          <w:lang w:val="nl-NL"/>
        </w:rPr>
      </w:pPr>
      <w:r w:rsidRPr="0023662B">
        <w:rPr>
          <w:rFonts w:ascii="Times New Roman" w:eastAsia="Times New Roman" w:hAnsi="Times New Roman" w:cs="Times New Roman"/>
          <w:sz w:val="28"/>
          <w:szCs w:val="28"/>
          <w:lang w:val="nl-NL"/>
        </w:rPr>
        <w:t xml:space="preserve">Đề nghị các cơ quan, ban, ngành ở địa phương có chức năng, nhiệm vụ liên quan trong việc giải </w:t>
      </w:r>
      <w:r w:rsidR="00FF4B12">
        <w:rPr>
          <w:rFonts w:ascii="Times New Roman" w:eastAsia="Times New Roman" w:hAnsi="Times New Roman" w:cs="Times New Roman"/>
          <w:sz w:val="28"/>
          <w:szCs w:val="28"/>
          <w:lang w:val="nl-NL"/>
        </w:rPr>
        <w:t xml:space="preserve">quyết, xét xử án, nhất là án </w:t>
      </w:r>
      <w:r w:rsidRPr="0023662B">
        <w:rPr>
          <w:rFonts w:ascii="Times New Roman" w:eastAsia="Times New Roman" w:hAnsi="Times New Roman" w:cs="Times New Roman"/>
          <w:sz w:val="28"/>
          <w:szCs w:val="28"/>
          <w:lang w:val="nl-NL"/>
        </w:rPr>
        <w:t>tranh chấp dân sự</w:t>
      </w:r>
      <w:r w:rsidR="00FF4B12">
        <w:rPr>
          <w:rFonts w:ascii="Times New Roman" w:eastAsia="Times New Roman" w:hAnsi="Times New Roman" w:cs="Times New Roman"/>
          <w:sz w:val="28"/>
          <w:szCs w:val="28"/>
          <w:lang w:val="nl-NL"/>
        </w:rPr>
        <w:t>,</w:t>
      </w:r>
      <w:r w:rsidRPr="0023662B">
        <w:rPr>
          <w:rFonts w:ascii="Times New Roman" w:eastAsia="Times New Roman" w:hAnsi="Times New Roman" w:cs="Times New Roman"/>
          <w:sz w:val="28"/>
          <w:szCs w:val="28"/>
          <w:lang w:val="nl-NL"/>
        </w:rPr>
        <w:t xml:space="preserve"> tăng cường phối hợp trong công tác đo đạc</w:t>
      </w:r>
      <w:r w:rsidR="00FF4B12">
        <w:rPr>
          <w:rFonts w:ascii="Times New Roman" w:eastAsia="Times New Roman" w:hAnsi="Times New Roman" w:cs="Times New Roman"/>
          <w:sz w:val="28"/>
          <w:szCs w:val="28"/>
          <w:lang w:val="nl-NL"/>
        </w:rPr>
        <w:t xml:space="preserve">, xem xét </w:t>
      </w:r>
      <w:r w:rsidRPr="0023662B">
        <w:rPr>
          <w:rFonts w:ascii="Times New Roman" w:eastAsia="Times New Roman" w:hAnsi="Times New Roman" w:cs="Times New Roman"/>
          <w:sz w:val="28"/>
          <w:szCs w:val="28"/>
          <w:lang w:val="nl-NL"/>
        </w:rPr>
        <w:t>thẩm định tại chỗ</w:t>
      </w:r>
      <w:r w:rsidR="00155479">
        <w:rPr>
          <w:rFonts w:ascii="Times New Roman" w:eastAsia="Times New Roman" w:hAnsi="Times New Roman" w:cs="Times New Roman"/>
          <w:sz w:val="28"/>
          <w:szCs w:val="28"/>
          <w:lang w:val="nl-NL"/>
        </w:rPr>
        <w:t xml:space="preserve"> về đất đai, tài sản khác</w:t>
      </w:r>
      <w:r w:rsidR="00FF4B12">
        <w:rPr>
          <w:rFonts w:ascii="Times New Roman" w:eastAsia="Times New Roman" w:hAnsi="Times New Roman" w:cs="Times New Roman"/>
          <w:sz w:val="28"/>
          <w:szCs w:val="28"/>
          <w:lang w:val="nl-NL"/>
        </w:rPr>
        <w:t xml:space="preserve">, </w:t>
      </w:r>
      <w:r w:rsidRPr="0023662B">
        <w:rPr>
          <w:rFonts w:ascii="Times New Roman" w:eastAsia="Times New Roman" w:hAnsi="Times New Roman" w:cs="Times New Roman"/>
          <w:sz w:val="28"/>
          <w:szCs w:val="28"/>
          <w:lang w:val="nl-NL"/>
        </w:rPr>
        <w:t>tham gia Hội đồng định giá</w:t>
      </w:r>
      <w:r w:rsidR="00155479">
        <w:rPr>
          <w:rFonts w:ascii="Times New Roman" w:eastAsia="Times New Roman" w:hAnsi="Times New Roman" w:cs="Times New Roman"/>
          <w:sz w:val="28"/>
          <w:szCs w:val="28"/>
          <w:lang w:val="nl-NL"/>
        </w:rPr>
        <w:t xml:space="preserve"> tài sản</w:t>
      </w:r>
      <w:r w:rsidRPr="0023662B">
        <w:rPr>
          <w:rFonts w:ascii="Times New Roman" w:eastAsia="Times New Roman" w:hAnsi="Times New Roman" w:cs="Times New Roman"/>
          <w:sz w:val="28"/>
          <w:szCs w:val="28"/>
          <w:lang w:val="nl-NL"/>
        </w:rPr>
        <w:t xml:space="preserve"> khi Tòa án có yêu cầu.</w:t>
      </w:r>
    </w:p>
    <w:p w:rsidR="0023662B" w:rsidRPr="000F0DD1" w:rsidRDefault="0023662B" w:rsidP="000F0DD1">
      <w:pPr>
        <w:spacing w:before="120" w:after="480" w:line="240" w:lineRule="auto"/>
        <w:ind w:firstLine="720"/>
        <w:jc w:val="both"/>
        <w:rPr>
          <w:rFonts w:ascii="Times New Roman" w:eastAsia="Times New Roman" w:hAnsi="Times New Roman" w:cs="Times New Roman"/>
          <w:sz w:val="28"/>
          <w:szCs w:val="24"/>
          <w:lang w:val="nl-NL"/>
        </w:rPr>
      </w:pPr>
      <w:r w:rsidRPr="000F0DD1">
        <w:rPr>
          <w:rFonts w:ascii="Times New Roman" w:eastAsia="Times New Roman" w:hAnsi="Times New Roman" w:cs="Times New Roman"/>
          <w:sz w:val="28"/>
          <w:szCs w:val="24"/>
          <w:lang w:val="nl-NL"/>
        </w:rPr>
        <w:t>Trên đây là báo cáo tình hình công tác xét xử, giải quyết các loại án, thi hành án hình sự và các mặt công tác khác năm 201</w:t>
      </w:r>
      <w:r w:rsidR="00FF4B12">
        <w:rPr>
          <w:rFonts w:ascii="Times New Roman" w:eastAsia="Times New Roman" w:hAnsi="Times New Roman" w:cs="Times New Roman"/>
          <w:sz w:val="28"/>
          <w:szCs w:val="24"/>
          <w:lang w:val="nl-NL"/>
        </w:rPr>
        <w:t>9</w:t>
      </w:r>
      <w:r w:rsidRPr="000F0DD1">
        <w:rPr>
          <w:rFonts w:ascii="Times New Roman" w:eastAsia="Times New Roman" w:hAnsi="Times New Roman" w:cs="Times New Roman"/>
          <w:sz w:val="28"/>
          <w:szCs w:val="24"/>
          <w:lang w:val="nl-NL"/>
        </w:rPr>
        <w:t>, phương hướng, nhiệm vụ công tác trọng tâm năm 20</w:t>
      </w:r>
      <w:r w:rsidR="00FF4B12">
        <w:rPr>
          <w:rFonts w:ascii="Times New Roman" w:eastAsia="Times New Roman" w:hAnsi="Times New Roman" w:cs="Times New Roman"/>
          <w:sz w:val="28"/>
          <w:szCs w:val="24"/>
          <w:lang w:val="nl-NL"/>
        </w:rPr>
        <w:t>20</w:t>
      </w:r>
      <w:r w:rsidR="000D3DF9" w:rsidRPr="000F0DD1">
        <w:rPr>
          <w:rFonts w:ascii="Times New Roman" w:eastAsia="Times New Roman" w:hAnsi="Times New Roman" w:cs="Times New Roman"/>
          <w:sz w:val="28"/>
          <w:szCs w:val="24"/>
          <w:lang w:val="nl-NL"/>
        </w:rPr>
        <w:t xml:space="preserve"> của Tòa án nhân dân huyện Quảng Ninh</w:t>
      </w:r>
      <w:r w:rsidRPr="000F0DD1">
        <w:rPr>
          <w:rFonts w:ascii="Times New Roman" w:eastAsia="Times New Roman" w:hAnsi="Times New Roman" w:cs="Times New Roman"/>
          <w:sz w:val="28"/>
          <w:szCs w:val="24"/>
          <w:lang w:val="nl-NL"/>
        </w:rPr>
        <w:t>.</w:t>
      </w:r>
    </w:p>
    <w:p w:rsidR="0023662B" w:rsidRPr="0023662B" w:rsidRDefault="0023662B" w:rsidP="0023662B">
      <w:pPr>
        <w:spacing w:before="120" w:after="120" w:line="240" w:lineRule="auto"/>
        <w:jc w:val="both"/>
        <w:rPr>
          <w:rFonts w:ascii="Times New Roman" w:eastAsia="Times New Roman" w:hAnsi="Times New Roman" w:cs="Times New Roman"/>
          <w:b/>
          <w:sz w:val="28"/>
          <w:szCs w:val="24"/>
          <w:u w:val="single"/>
          <w:lang w:val="nl-NL"/>
        </w:rPr>
      </w:pPr>
      <w:r w:rsidRPr="0023662B">
        <w:rPr>
          <w:rFonts w:ascii="Times New Roman" w:eastAsia="Times New Roman" w:hAnsi="Times New Roman" w:cs="Times New Roman"/>
          <w:b/>
          <w:i/>
          <w:sz w:val="24"/>
          <w:szCs w:val="24"/>
          <w:lang w:val="nl-NL"/>
        </w:rPr>
        <w:t>Nơi nhận:</w:t>
      </w:r>
      <w:r w:rsidRPr="0023662B">
        <w:rPr>
          <w:rFonts w:ascii="Times New Roman" w:eastAsia="Times New Roman" w:hAnsi="Times New Roman" w:cs="Times New Roman"/>
          <w:b/>
          <w:i/>
          <w:sz w:val="30"/>
          <w:szCs w:val="26"/>
          <w:lang w:val="nl-NL"/>
        </w:rPr>
        <w:t xml:space="preserve">    </w:t>
      </w:r>
      <w:r w:rsidRPr="0023662B">
        <w:rPr>
          <w:rFonts w:ascii="Times New Roman" w:eastAsia="Times New Roman" w:hAnsi="Times New Roman" w:cs="Times New Roman"/>
          <w:b/>
          <w:i/>
          <w:sz w:val="28"/>
          <w:szCs w:val="24"/>
          <w:lang w:val="nl-NL"/>
        </w:rPr>
        <w:t xml:space="preserve">                                                                  </w:t>
      </w:r>
      <w:r w:rsidRPr="0023662B">
        <w:rPr>
          <w:rFonts w:ascii="Times New Roman" w:eastAsia="Times New Roman" w:hAnsi="Times New Roman" w:cs="Times New Roman"/>
          <w:b/>
          <w:sz w:val="28"/>
          <w:szCs w:val="24"/>
          <w:lang w:val="nl-NL"/>
        </w:rPr>
        <w:t xml:space="preserve">CHÁNH ÁN                                                                             </w:t>
      </w:r>
    </w:p>
    <w:p w:rsidR="0023662B" w:rsidRPr="0023662B" w:rsidRDefault="0023662B" w:rsidP="0023662B">
      <w:pPr>
        <w:spacing w:after="0" w:line="240" w:lineRule="auto"/>
        <w:jc w:val="both"/>
        <w:rPr>
          <w:rFonts w:ascii="Times New Roman" w:eastAsia="Times New Roman" w:hAnsi="Times New Roman" w:cs="Times New Roman"/>
          <w:lang w:val="nl-NL"/>
        </w:rPr>
      </w:pPr>
      <w:r w:rsidRPr="0023662B">
        <w:rPr>
          <w:rFonts w:ascii="Times New Roman" w:eastAsia="Times New Roman" w:hAnsi="Times New Roman" w:cs="Times New Roman"/>
          <w:sz w:val="24"/>
          <w:szCs w:val="24"/>
          <w:lang w:val="nl-NL"/>
        </w:rPr>
        <w:t xml:space="preserve"> </w:t>
      </w:r>
      <w:r w:rsidRPr="0023662B">
        <w:rPr>
          <w:rFonts w:ascii="Times New Roman" w:eastAsia="Times New Roman" w:hAnsi="Times New Roman" w:cs="Times New Roman"/>
          <w:lang w:val="nl-NL"/>
        </w:rPr>
        <w:t xml:space="preserve">- HĐND huyện QN;                                                                                                                               </w:t>
      </w:r>
    </w:p>
    <w:p w:rsidR="0023662B" w:rsidRPr="0023662B" w:rsidRDefault="0023662B" w:rsidP="0023662B">
      <w:pPr>
        <w:spacing w:after="0" w:line="240" w:lineRule="auto"/>
        <w:jc w:val="both"/>
        <w:rPr>
          <w:rFonts w:ascii="Times New Roman" w:eastAsia="Times New Roman" w:hAnsi="Times New Roman" w:cs="Times New Roman"/>
          <w:sz w:val="24"/>
          <w:szCs w:val="24"/>
          <w:lang w:val="nl-NL"/>
        </w:rPr>
      </w:pPr>
      <w:r w:rsidRPr="0023662B">
        <w:rPr>
          <w:rFonts w:ascii="Times New Roman" w:eastAsia="Times New Roman" w:hAnsi="Times New Roman" w:cs="Times New Roman"/>
          <w:lang w:val="nl-NL"/>
        </w:rPr>
        <w:t xml:space="preserve"> - Lưu TAQN.</w:t>
      </w:r>
      <w:r w:rsidRPr="0023662B">
        <w:rPr>
          <w:rFonts w:ascii="Times New Roman" w:eastAsia="Times New Roman" w:hAnsi="Times New Roman" w:cs="Times New Roman"/>
          <w:lang w:val="nl-NL"/>
        </w:rPr>
        <w:tab/>
      </w:r>
      <w:r w:rsidRPr="0023662B">
        <w:rPr>
          <w:rFonts w:ascii="Times New Roman" w:eastAsia="Times New Roman" w:hAnsi="Times New Roman" w:cs="Times New Roman"/>
          <w:sz w:val="24"/>
          <w:szCs w:val="24"/>
          <w:lang w:val="nl-NL"/>
        </w:rPr>
        <w:tab/>
        <w:t xml:space="preserve">                                             </w:t>
      </w:r>
    </w:p>
    <w:p w:rsidR="0023662B" w:rsidRDefault="0023662B" w:rsidP="0023662B">
      <w:pPr>
        <w:spacing w:after="0" w:line="240" w:lineRule="auto"/>
        <w:jc w:val="both"/>
        <w:rPr>
          <w:rFonts w:ascii="Times New Roman" w:eastAsia="Times New Roman" w:hAnsi="Times New Roman" w:cs="Times New Roman"/>
          <w:sz w:val="24"/>
          <w:szCs w:val="24"/>
          <w:lang w:val="nl-NL"/>
        </w:rPr>
      </w:pPr>
    </w:p>
    <w:p w:rsidR="0023662B" w:rsidRDefault="0023662B" w:rsidP="0023662B">
      <w:pPr>
        <w:spacing w:after="0" w:line="240" w:lineRule="auto"/>
        <w:jc w:val="both"/>
        <w:rPr>
          <w:rFonts w:ascii="Times New Roman" w:eastAsia="Times New Roman" w:hAnsi="Times New Roman" w:cs="Times New Roman"/>
          <w:sz w:val="24"/>
          <w:szCs w:val="24"/>
          <w:lang w:val="nl-NL"/>
        </w:rPr>
      </w:pPr>
    </w:p>
    <w:p w:rsidR="000D3DF9" w:rsidRPr="0023662B" w:rsidRDefault="000D3DF9" w:rsidP="0023662B">
      <w:pPr>
        <w:spacing w:after="0" w:line="240" w:lineRule="auto"/>
        <w:jc w:val="both"/>
        <w:rPr>
          <w:rFonts w:ascii="Times New Roman" w:eastAsia="Times New Roman" w:hAnsi="Times New Roman" w:cs="Times New Roman"/>
          <w:sz w:val="24"/>
          <w:szCs w:val="24"/>
          <w:lang w:val="nl-NL"/>
        </w:rPr>
      </w:pPr>
    </w:p>
    <w:p w:rsidR="0023662B" w:rsidRDefault="0023662B" w:rsidP="0023662B">
      <w:pPr>
        <w:spacing w:after="120" w:line="240" w:lineRule="auto"/>
        <w:jc w:val="both"/>
        <w:rPr>
          <w:rFonts w:ascii="Times New Roman" w:eastAsia="Times New Roman" w:hAnsi="Times New Roman" w:cs="Times New Roman"/>
          <w:b/>
          <w:sz w:val="28"/>
          <w:szCs w:val="28"/>
          <w:lang w:val="nl-NL"/>
        </w:rPr>
      </w:pPr>
      <w:r w:rsidRPr="0023662B">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lang w:val="nl-NL"/>
        </w:rPr>
        <w:t xml:space="preserve">                               </w:t>
      </w:r>
      <w:r w:rsidRPr="0023662B">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lang w:val="nl-NL"/>
        </w:rPr>
        <w:t xml:space="preserve">            </w:t>
      </w:r>
      <w:r w:rsidRPr="0023662B">
        <w:rPr>
          <w:rFonts w:ascii="Times New Roman" w:eastAsia="Times New Roman" w:hAnsi="Times New Roman" w:cs="Times New Roman"/>
          <w:b/>
          <w:sz w:val="28"/>
          <w:szCs w:val="28"/>
          <w:lang w:val="nl-NL"/>
        </w:rPr>
        <w:t xml:space="preserve">  Nguyễn Mậu Đảo</w:t>
      </w:r>
    </w:p>
    <w:sectPr w:rsidR="0023662B" w:rsidSect="00034152">
      <w:headerReference w:type="even" r:id="rId9"/>
      <w:headerReference w:type="default" r:id="rId10"/>
      <w:footerReference w:type="even" r:id="rId11"/>
      <w:footerReference w:type="default" r:id="rId12"/>
      <w:headerReference w:type="first" r:id="rId13"/>
      <w:pgSz w:w="11907" w:h="16840" w:code="9"/>
      <w:pgMar w:top="1268" w:right="1107" w:bottom="990" w:left="1699" w:header="450" w:footer="67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3FC" w:rsidRDefault="009C63FC" w:rsidP="0023662B">
      <w:pPr>
        <w:spacing w:after="0" w:line="240" w:lineRule="auto"/>
      </w:pPr>
      <w:r>
        <w:separator/>
      </w:r>
    </w:p>
  </w:endnote>
  <w:endnote w:type="continuationSeparator" w:id="0">
    <w:p w:rsidR="009C63FC" w:rsidRDefault="009C63FC" w:rsidP="00236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nArial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31B" w:rsidRDefault="002E031B" w:rsidP="00A74F66">
    <w:pPr>
      <w:pStyle w:val="Footer"/>
      <w:framePr w:wrap="around" w:vAnchor="text" w:hAnchor="margin" w:xAlign="center" w:y="1"/>
      <w:ind w:firstLine="0"/>
      <w:rPr>
        <w:rStyle w:val="PageNumber"/>
      </w:rPr>
    </w:pPr>
    <w:r>
      <w:rPr>
        <w:rStyle w:val="PageNumber"/>
      </w:rPr>
      <w:fldChar w:fldCharType="begin"/>
    </w:r>
    <w:r>
      <w:rPr>
        <w:rStyle w:val="PageNumber"/>
      </w:rPr>
      <w:instrText xml:space="preserve">PAGE  </w:instrText>
    </w:r>
    <w:r>
      <w:rPr>
        <w:rStyle w:val="PageNumber"/>
      </w:rPr>
      <w:fldChar w:fldCharType="end"/>
    </w:r>
  </w:p>
  <w:p w:rsidR="002E031B" w:rsidRDefault="002E031B">
    <w:pPr>
      <w:pStyle w:val="Foote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31B" w:rsidRDefault="002E031B" w:rsidP="00A74F66">
    <w:pPr>
      <w:pStyle w:val="Footer"/>
      <w:framePr w:wrap="around" w:vAnchor="text" w:hAnchor="margin" w:xAlign="center" w:y="58"/>
      <w:ind w:firstLine="0"/>
      <w:rPr>
        <w:rStyle w:val="PageNumber"/>
      </w:rPr>
    </w:pPr>
  </w:p>
  <w:p w:rsidR="002E031B" w:rsidRDefault="002E031B">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3FC" w:rsidRDefault="009C63FC" w:rsidP="0023662B">
      <w:pPr>
        <w:spacing w:after="0" w:line="240" w:lineRule="auto"/>
      </w:pPr>
      <w:r>
        <w:separator/>
      </w:r>
    </w:p>
  </w:footnote>
  <w:footnote w:type="continuationSeparator" w:id="0">
    <w:p w:rsidR="009C63FC" w:rsidRDefault="009C63FC" w:rsidP="00236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31B" w:rsidRDefault="002E031B" w:rsidP="00A74F66">
    <w:pPr>
      <w:pStyle w:val="Header"/>
      <w:framePr w:wrap="around" w:vAnchor="text" w:hAnchor="margin" w:xAlign="center" w:y="1"/>
      <w:ind w:firstLine="0"/>
      <w:rPr>
        <w:rStyle w:val="PageNumber"/>
      </w:rPr>
    </w:pPr>
    <w:r>
      <w:rPr>
        <w:rStyle w:val="PageNumber"/>
      </w:rPr>
      <w:fldChar w:fldCharType="begin"/>
    </w:r>
    <w:r>
      <w:rPr>
        <w:rStyle w:val="PageNumber"/>
      </w:rPr>
      <w:instrText xml:space="preserve">PAGE  </w:instrText>
    </w:r>
    <w:r>
      <w:rPr>
        <w:rStyle w:val="PageNumber"/>
      </w:rPr>
      <w:fldChar w:fldCharType="end"/>
    </w:r>
  </w:p>
  <w:p w:rsidR="002E031B" w:rsidRDefault="002E031B">
    <w:pPr>
      <w:pStyle w:val="Heade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31B" w:rsidRDefault="002E031B">
    <w:pPr>
      <w:pStyle w:val="Header"/>
      <w:ind w:firstLine="0"/>
      <w:jc w:val="center"/>
    </w:pPr>
    <w:r>
      <w:fldChar w:fldCharType="begin"/>
    </w:r>
    <w:r>
      <w:instrText xml:space="preserve"> PAGE   \* MERGEFORMAT </w:instrText>
    </w:r>
    <w:r>
      <w:fldChar w:fldCharType="separate"/>
    </w:r>
    <w:r w:rsidR="009D2D98">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31B" w:rsidRDefault="002E031B">
    <w:pPr>
      <w:pStyle w:val="Header"/>
      <w:ind w:firstLine="0"/>
      <w:jc w:val="center"/>
    </w:pPr>
  </w:p>
  <w:p w:rsidR="002E031B" w:rsidRDefault="002E031B">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E3461"/>
    <w:multiLevelType w:val="hybridMultilevel"/>
    <w:tmpl w:val="183E5272"/>
    <w:lvl w:ilvl="0" w:tplc="5DE48426">
      <w:start w:val="975"/>
      <w:numFmt w:val="bullet"/>
      <w:lvlText w:val=""/>
      <w:lvlJc w:val="left"/>
      <w:pPr>
        <w:ind w:left="1231" w:hanging="360"/>
      </w:pPr>
      <w:rPr>
        <w:rFonts w:ascii="Symbol" w:eastAsia="Times New Roman" w:hAnsi="Symbol" w:cs="Times New Roman" w:hint="default"/>
      </w:rPr>
    </w:lvl>
    <w:lvl w:ilvl="1" w:tplc="04090003" w:tentative="1">
      <w:start w:val="1"/>
      <w:numFmt w:val="bullet"/>
      <w:lvlText w:val="o"/>
      <w:lvlJc w:val="left"/>
      <w:pPr>
        <w:ind w:left="1951" w:hanging="360"/>
      </w:pPr>
      <w:rPr>
        <w:rFonts w:ascii="Courier New" w:hAnsi="Courier New" w:cs="Courier New" w:hint="default"/>
      </w:rPr>
    </w:lvl>
    <w:lvl w:ilvl="2" w:tplc="04090005" w:tentative="1">
      <w:start w:val="1"/>
      <w:numFmt w:val="bullet"/>
      <w:lvlText w:val=""/>
      <w:lvlJc w:val="left"/>
      <w:pPr>
        <w:ind w:left="2671" w:hanging="360"/>
      </w:pPr>
      <w:rPr>
        <w:rFonts w:ascii="Wingdings" w:hAnsi="Wingdings" w:hint="default"/>
      </w:rPr>
    </w:lvl>
    <w:lvl w:ilvl="3" w:tplc="04090001" w:tentative="1">
      <w:start w:val="1"/>
      <w:numFmt w:val="bullet"/>
      <w:lvlText w:val=""/>
      <w:lvlJc w:val="left"/>
      <w:pPr>
        <w:ind w:left="3391" w:hanging="360"/>
      </w:pPr>
      <w:rPr>
        <w:rFonts w:ascii="Symbol" w:hAnsi="Symbol" w:hint="default"/>
      </w:rPr>
    </w:lvl>
    <w:lvl w:ilvl="4" w:tplc="04090003" w:tentative="1">
      <w:start w:val="1"/>
      <w:numFmt w:val="bullet"/>
      <w:lvlText w:val="o"/>
      <w:lvlJc w:val="left"/>
      <w:pPr>
        <w:ind w:left="4111" w:hanging="360"/>
      </w:pPr>
      <w:rPr>
        <w:rFonts w:ascii="Courier New" w:hAnsi="Courier New" w:cs="Courier New" w:hint="default"/>
      </w:rPr>
    </w:lvl>
    <w:lvl w:ilvl="5" w:tplc="04090005" w:tentative="1">
      <w:start w:val="1"/>
      <w:numFmt w:val="bullet"/>
      <w:lvlText w:val=""/>
      <w:lvlJc w:val="left"/>
      <w:pPr>
        <w:ind w:left="4831" w:hanging="360"/>
      </w:pPr>
      <w:rPr>
        <w:rFonts w:ascii="Wingdings" w:hAnsi="Wingdings" w:hint="default"/>
      </w:rPr>
    </w:lvl>
    <w:lvl w:ilvl="6" w:tplc="04090001" w:tentative="1">
      <w:start w:val="1"/>
      <w:numFmt w:val="bullet"/>
      <w:lvlText w:val=""/>
      <w:lvlJc w:val="left"/>
      <w:pPr>
        <w:ind w:left="5551" w:hanging="360"/>
      </w:pPr>
      <w:rPr>
        <w:rFonts w:ascii="Symbol" w:hAnsi="Symbol" w:hint="default"/>
      </w:rPr>
    </w:lvl>
    <w:lvl w:ilvl="7" w:tplc="04090003" w:tentative="1">
      <w:start w:val="1"/>
      <w:numFmt w:val="bullet"/>
      <w:lvlText w:val="o"/>
      <w:lvlJc w:val="left"/>
      <w:pPr>
        <w:ind w:left="6271" w:hanging="360"/>
      </w:pPr>
      <w:rPr>
        <w:rFonts w:ascii="Courier New" w:hAnsi="Courier New" w:cs="Courier New" w:hint="default"/>
      </w:rPr>
    </w:lvl>
    <w:lvl w:ilvl="8" w:tplc="04090005" w:tentative="1">
      <w:start w:val="1"/>
      <w:numFmt w:val="bullet"/>
      <w:lvlText w:val=""/>
      <w:lvlJc w:val="left"/>
      <w:pPr>
        <w:ind w:left="6991" w:hanging="360"/>
      </w:pPr>
      <w:rPr>
        <w:rFonts w:ascii="Wingdings" w:hAnsi="Wingdings" w:hint="default"/>
      </w:rPr>
    </w:lvl>
  </w:abstractNum>
  <w:abstractNum w:abstractNumId="1">
    <w:nsid w:val="34D16524"/>
    <w:multiLevelType w:val="hybridMultilevel"/>
    <w:tmpl w:val="28F6EF6E"/>
    <w:lvl w:ilvl="0" w:tplc="E52E9644">
      <w:start w:val="16"/>
      <w:numFmt w:val="bullet"/>
      <w:lvlText w:val="-"/>
      <w:lvlJc w:val="left"/>
      <w:pPr>
        <w:tabs>
          <w:tab w:val="num" w:pos="1231"/>
        </w:tabs>
        <w:ind w:left="1231" w:hanging="360"/>
      </w:pPr>
      <w:rPr>
        <w:rFonts w:ascii="Times New Roman" w:eastAsia="Times New Roman" w:hAnsi="Times New Roman" w:cs="Times New Roman" w:hint="default"/>
      </w:rPr>
    </w:lvl>
    <w:lvl w:ilvl="1" w:tplc="04090003" w:tentative="1">
      <w:start w:val="1"/>
      <w:numFmt w:val="bullet"/>
      <w:lvlText w:val="o"/>
      <w:lvlJc w:val="left"/>
      <w:pPr>
        <w:tabs>
          <w:tab w:val="num" w:pos="1951"/>
        </w:tabs>
        <w:ind w:left="1951" w:hanging="360"/>
      </w:pPr>
      <w:rPr>
        <w:rFonts w:ascii="Courier New" w:hAnsi="Courier New" w:cs="Courier New" w:hint="default"/>
      </w:rPr>
    </w:lvl>
    <w:lvl w:ilvl="2" w:tplc="04090005" w:tentative="1">
      <w:start w:val="1"/>
      <w:numFmt w:val="bullet"/>
      <w:lvlText w:val=""/>
      <w:lvlJc w:val="left"/>
      <w:pPr>
        <w:tabs>
          <w:tab w:val="num" w:pos="2671"/>
        </w:tabs>
        <w:ind w:left="2671" w:hanging="360"/>
      </w:pPr>
      <w:rPr>
        <w:rFonts w:ascii="Wingdings" w:hAnsi="Wingdings" w:hint="default"/>
      </w:rPr>
    </w:lvl>
    <w:lvl w:ilvl="3" w:tplc="04090001" w:tentative="1">
      <w:start w:val="1"/>
      <w:numFmt w:val="bullet"/>
      <w:lvlText w:val=""/>
      <w:lvlJc w:val="left"/>
      <w:pPr>
        <w:tabs>
          <w:tab w:val="num" w:pos="3391"/>
        </w:tabs>
        <w:ind w:left="3391" w:hanging="360"/>
      </w:pPr>
      <w:rPr>
        <w:rFonts w:ascii="Symbol" w:hAnsi="Symbol" w:hint="default"/>
      </w:rPr>
    </w:lvl>
    <w:lvl w:ilvl="4" w:tplc="04090003" w:tentative="1">
      <w:start w:val="1"/>
      <w:numFmt w:val="bullet"/>
      <w:lvlText w:val="o"/>
      <w:lvlJc w:val="left"/>
      <w:pPr>
        <w:tabs>
          <w:tab w:val="num" w:pos="4111"/>
        </w:tabs>
        <w:ind w:left="4111" w:hanging="360"/>
      </w:pPr>
      <w:rPr>
        <w:rFonts w:ascii="Courier New" w:hAnsi="Courier New" w:cs="Courier New" w:hint="default"/>
      </w:rPr>
    </w:lvl>
    <w:lvl w:ilvl="5" w:tplc="04090005" w:tentative="1">
      <w:start w:val="1"/>
      <w:numFmt w:val="bullet"/>
      <w:lvlText w:val=""/>
      <w:lvlJc w:val="left"/>
      <w:pPr>
        <w:tabs>
          <w:tab w:val="num" w:pos="4831"/>
        </w:tabs>
        <w:ind w:left="4831" w:hanging="360"/>
      </w:pPr>
      <w:rPr>
        <w:rFonts w:ascii="Wingdings" w:hAnsi="Wingdings" w:hint="default"/>
      </w:rPr>
    </w:lvl>
    <w:lvl w:ilvl="6" w:tplc="04090001" w:tentative="1">
      <w:start w:val="1"/>
      <w:numFmt w:val="bullet"/>
      <w:lvlText w:val=""/>
      <w:lvlJc w:val="left"/>
      <w:pPr>
        <w:tabs>
          <w:tab w:val="num" w:pos="5551"/>
        </w:tabs>
        <w:ind w:left="5551" w:hanging="360"/>
      </w:pPr>
      <w:rPr>
        <w:rFonts w:ascii="Symbol" w:hAnsi="Symbol" w:hint="default"/>
      </w:rPr>
    </w:lvl>
    <w:lvl w:ilvl="7" w:tplc="04090003" w:tentative="1">
      <w:start w:val="1"/>
      <w:numFmt w:val="bullet"/>
      <w:lvlText w:val="o"/>
      <w:lvlJc w:val="left"/>
      <w:pPr>
        <w:tabs>
          <w:tab w:val="num" w:pos="6271"/>
        </w:tabs>
        <w:ind w:left="6271" w:hanging="360"/>
      </w:pPr>
      <w:rPr>
        <w:rFonts w:ascii="Courier New" w:hAnsi="Courier New" w:cs="Courier New" w:hint="default"/>
      </w:rPr>
    </w:lvl>
    <w:lvl w:ilvl="8" w:tplc="04090005" w:tentative="1">
      <w:start w:val="1"/>
      <w:numFmt w:val="bullet"/>
      <w:lvlText w:val=""/>
      <w:lvlJc w:val="left"/>
      <w:pPr>
        <w:tabs>
          <w:tab w:val="num" w:pos="6991"/>
        </w:tabs>
        <w:ind w:left="6991" w:hanging="360"/>
      </w:pPr>
      <w:rPr>
        <w:rFonts w:ascii="Wingdings" w:hAnsi="Wingdings" w:hint="default"/>
      </w:rPr>
    </w:lvl>
  </w:abstractNum>
  <w:abstractNum w:abstractNumId="2">
    <w:nsid w:val="37A44877"/>
    <w:multiLevelType w:val="hybridMultilevel"/>
    <w:tmpl w:val="A70AA848"/>
    <w:lvl w:ilvl="0" w:tplc="C99AA984">
      <w:start w:val="975"/>
      <w:numFmt w:val="bullet"/>
      <w:lvlText w:val=""/>
      <w:lvlJc w:val="left"/>
      <w:pPr>
        <w:ind w:left="1211" w:hanging="360"/>
      </w:pPr>
      <w:rPr>
        <w:rFonts w:ascii="Symbol" w:eastAsia="Times New Roman" w:hAnsi="Symbol"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nsid w:val="398611A0"/>
    <w:multiLevelType w:val="hybridMultilevel"/>
    <w:tmpl w:val="ACFCE6EC"/>
    <w:lvl w:ilvl="0" w:tplc="7E04BD3E">
      <w:start w:val="975"/>
      <w:numFmt w:val="bullet"/>
      <w:lvlText w:val=""/>
      <w:lvlJc w:val="left"/>
      <w:pPr>
        <w:ind w:left="1571" w:hanging="360"/>
      </w:pPr>
      <w:rPr>
        <w:rFonts w:ascii="Symbol" w:eastAsia="Times New Roman"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nsid w:val="3B8467C5"/>
    <w:multiLevelType w:val="hybridMultilevel"/>
    <w:tmpl w:val="3918D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985B3C"/>
    <w:multiLevelType w:val="multilevel"/>
    <w:tmpl w:val="FCAC1AE6"/>
    <w:lvl w:ilvl="0">
      <w:start w:val="1"/>
      <w:numFmt w:val="upperRoman"/>
      <w:lvlText w:val="%1."/>
      <w:lvlJc w:val="left"/>
      <w:pPr>
        <w:ind w:left="1440" w:hanging="720"/>
      </w:pPr>
      <w:rPr>
        <w:rFonts w:hint="default"/>
      </w:rPr>
    </w:lvl>
    <w:lvl w:ilvl="1">
      <w:start w:val="2"/>
      <w:numFmt w:val="decimal"/>
      <w:isLgl/>
      <w:lvlText w:val="%1.%2."/>
      <w:lvlJc w:val="left"/>
      <w:pPr>
        <w:ind w:left="1470" w:hanging="750"/>
      </w:pPr>
      <w:rPr>
        <w:rFonts w:hint="default"/>
      </w:rPr>
    </w:lvl>
    <w:lvl w:ilvl="2">
      <w:start w:val="5"/>
      <w:numFmt w:val="decimal"/>
      <w:isLgl/>
      <w:lvlText w:val="%1.%2.%3."/>
      <w:lvlJc w:val="left"/>
      <w:pPr>
        <w:ind w:left="1470" w:hanging="7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4B8D3327"/>
    <w:multiLevelType w:val="hybridMultilevel"/>
    <w:tmpl w:val="3514CCA8"/>
    <w:lvl w:ilvl="0" w:tplc="1A5EE34A">
      <w:start w:val="1"/>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3F938D2"/>
    <w:multiLevelType w:val="hybridMultilevel"/>
    <w:tmpl w:val="866C79C2"/>
    <w:lvl w:ilvl="0" w:tplc="FFBC83D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57125D8"/>
    <w:multiLevelType w:val="hybridMultilevel"/>
    <w:tmpl w:val="AF90A124"/>
    <w:lvl w:ilvl="0" w:tplc="6CCE892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FE17786"/>
    <w:multiLevelType w:val="multilevel"/>
    <w:tmpl w:val="1D523324"/>
    <w:lvl w:ilvl="0">
      <w:start w:val="2"/>
      <w:numFmt w:val="decimal"/>
      <w:lvlText w:val="%1."/>
      <w:lvlJc w:val="left"/>
      <w:pPr>
        <w:ind w:left="675" w:hanging="675"/>
      </w:pPr>
      <w:rPr>
        <w:rFonts w:hint="default"/>
        <w:b/>
      </w:rPr>
    </w:lvl>
    <w:lvl w:ilvl="1">
      <w:start w:val="2"/>
      <w:numFmt w:val="decimal"/>
      <w:lvlText w:val="%1.%2."/>
      <w:lvlJc w:val="left"/>
      <w:pPr>
        <w:ind w:left="1080" w:hanging="720"/>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10">
    <w:nsid w:val="60671CDA"/>
    <w:multiLevelType w:val="hybridMultilevel"/>
    <w:tmpl w:val="04FC9C6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040A09"/>
    <w:multiLevelType w:val="hybridMultilevel"/>
    <w:tmpl w:val="9FC6E30C"/>
    <w:lvl w:ilvl="0" w:tplc="5E80A82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6192A3A"/>
    <w:multiLevelType w:val="hybridMultilevel"/>
    <w:tmpl w:val="04E05726"/>
    <w:lvl w:ilvl="0" w:tplc="3BE4FE50">
      <w:start w:val="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8C5B5E"/>
    <w:multiLevelType w:val="hybridMultilevel"/>
    <w:tmpl w:val="5EB00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062C85"/>
    <w:multiLevelType w:val="hybridMultilevel"/>
    <w:tmpl w:val="B6D21268"/>
    <w:lvl w:ilvl="0" w:tplc="9C84E862">
      <w:start w:val="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276272"/>
    <w:multiLevelType w:val="hybridMultilevel"/>
    <w:tmpl w:val="39EC8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2"/>
  </w:num>
  <w:num w:numId="5">
    <w:abstractNumId w:val="3"/>
  </w:num>
  <w:num w:numId="6">
    <w:abstractNumId w:val="4"/>
  </w:num>
  <w:num w:numId="7">
    <w:abstractNumId w:val="11"/>
  </w:num>
  <w:num w:numId="8">
    <w:abstractNumId w:val="5"/>
  </w:num>
  <w:num w:numId="9">
    <w:abstractNumId w:val="15"/>
  </w:num>
  <w:num w:numId="10">
    <w:abstractNumId w:val="12"/>
  </w:num>
  <w:num w:numId="11">
    <w:abstractNumId w:val="14"/>
  </w:num>
  <w:num w:numId="12">
    <w:abstractNumId w:val="13"/>
  </w:num>
  <w:num w:numId="13">
    <w:abstractNumId w:val="7"/>
  </w:num>
  <w:num w:numId="14">
    <w:abstractNumId w:val="10"/>
  </w:num>
  <w:num w:numId="15">
    <w:abstractNumId w:val="5"/>
    <w:lvlOverride w:ilvl="0">
      <w:startOverride w:val="1"/>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4"/>
  </w:num>
  <w:num w:numId="19">
    <w:abstractNumId w:val="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12"/>
    <w:rsid w:val="00014B57"/>
    <w:rsid w:val="000233D2"/>
    <w:rsid w:val="00034152"/>
    <w:rsid w:val="0003660A"/>
    <w:rsid w:val="000401BF"/>
    <w:rsid w:val="0004148A"/>
    <w:rsid w:val="00042506"/>
    <w:rsid w:val="0005353C"/>
    <w:rsid w:val="00056DA3"/>
    <w:rsid w:val="00056DDA"/>
    <w:rsid w:val="00065AB9"/>
    <w:rsid w:val="00083E8C"/>
    <w:rsid w:val="000852D2"/>
    <w:rsid w:val="00087055"/>
    <w:rsid w:val="00093FD8"/>
    <w:rsid w:val="000B23D5"/>
    <w:rsid w:val="000C0A14"/>
    <w:rsid w:val="000C72A9"/>
    <w:rsid w:val="000D3DF9"/>
    <w:rsid w:val="000E51D9"/>
    <w:rsid w:val="000F0DD1"/>
    <w:rsid w:val="0010464E"/>
    <w:rsid w:val="00104AC9"/>
    <w:rsid w:val="00104D89"/>
    <w:rsid w:val="001357F8"/>
    <w:rsid w:val="00155479"/>
    <w:rsid w:val="00161F74"/>
    <w:rsid w:val="00166C0C"/>
    <w:rsid w:val="00197D58"/>
    <w:rsid w:val="001A22F8"/>
    <w:rsid w:val="001A3BC7"/>
    <w:rsid w:val="001A5B77"/>
    <w:rsid w:val="001C5DF4"/>
    <w:rsid w:val="001E73B5"/>
    <w:rsid w:val="001F333C"/>
    <w:rsid w:val="00200CBA"/>
    <w:rsid w:val="0022142B"/>
    <w:rsid w:val="00230C8F"/>
    <w:rsid w:val="0023662B"/>
    <w:rsid w:val="00276098"/>
    <w:rsid w:val="002B758E"/>
    <w:rsid w:val="002C3A1E"/>
    <w:rsid w:val="002D22CD"/>
    <w:rsid w:val="002E031B"/>
    <w:rsid w:val="002E46F6"/>
    <w:rsid w:val="00306EEB"/>
    <w:rsid w:val="00310855"/>
    <w:rsid w:val="0031265B"/>
    <w:rsid w:val="00317F64"/>
    <w:rsid w:val="00323510"/>
    <w:rsid w:val="003240A0"/>
    <w:rsid w:val="00332F6F"/>
    <w:rsid w:val="003477F4"/>
    <w:rsid w:val="003616E4"/>
    <w:rsid w:val="00367EB6"/>
    <w:rsid w:val="00394762"/>
    <w:rsid w:val="003A2497"/>
    <w:rsid w:val="003B4D82"/>
    <w:rsid w:val="003F6005"/>
    <w:rsid w:val="00403D4B"/>
    <w:rsid w:val="0041597C"/>
    <w:rsid w:val="00422D8E"/>
    <w:rsid w:val="00430013"/>
    <w:rsid w:val="00434563"/>
    <w:rsid w:val="004449A4"/>
    <w:rsid w:val="00481799"/>
    <w:rsid w:val="00493DFE"/>
    <w:rsid w:val="004B139F"/>
    <w:rsid w:val="004B664D"/>
    <w:rsid w:val="004C54F4"/>
    <w:rsid w:val="004E0C63"/>
    <w:rsid w:val="005101DC"/>
    <w:rsid w:val="00510B7C"/>
    <w:rsid w:val="0051273E"/>
    <w:rsid w:val="005161E3"/>
    <w:rsid w:val="005379A3"/>
    <w:rsid w:val="0054146C"/>
    <w:rsid w:val="005507C8"/>
    <w:rsid w:val="00566D64"/>
    <w:rsid w:val="00591EC8"/>
    <w:rsid w:val="005920AF"/>
    <w:rsid w:val="005E218C"/>
    <w:rsid w:val="00602E78"/>
    <w:rsid w:val="00604520"/>
    <w:rsid w:val="00635BBA"/>
    <w:rsid w:val="00674EF2"/>
    <w:rsid w:val="00676491"/>
    <w:rsid w:val="006820C5"/>
    <w:rsid w:val="00687E3C"/>
    <w:rsid w:val="006A0C7D"/>
    <w:rsid w:val="006B5BAF"/>
    <w:rsid w:val="006C47CD"/>
    <w:rsid w:val="006E145B"/>
    <w:rsid w:val="006F1434"/>
    <w:rsid w:val="006F43AD"/>
    <w:rsid w:val="007127D9"/>
    <w:rsid w:val="0072161C"/>
    <w:rsid w:val="00722FF0"/>
    <w:rsid w:val="0077564F"/>
    <w:rsid w:val="00782800"/>
    <w:rsid w:val="00797BA0"/>
    <w:rsid w:val="007C1A07"/>
    <w:rsid w:val="007C6DC1"/>
    <w:rsid w:val="007D6BA7"/>
    <w:rsid w:val="007E113B"/>
    <w:rsid w:val="007F1DC6"/>
    <w:rsid w:val="007F760D"/>
    <w:rsid w:val="00806048"/>
    <w:rsid w:val="00815031"/>
    <w:rsid w:val="00815517"/>
    <w:rsid w:val="0081798F"/>
    <w:rsid w:val="00825184"/>
    <w:rsid w:val="008663DC"/>
    <w:rsid w:val="008A1E79"/>
    <w:rsid w:val="008C06E6"/>
    <w:rsid w:val="008C4C72"/>
    <w:rsid w:val="008C5502"/>
    <w:rsid w:val="008C70F9"/>
    <w:rsid w:val="0091696B"/>
    <w:rsid w:val="00940F36"/>
    <w:rsid w:val="00975DA1"/>
    <w:rsid w:val="009A6B34"/>
    <w:rsid w:val="009A7A2D"/>
    <w:rsid w:val="009C5206"/>
    <w:rsid w:val="009C63FC"/>
    <w:rsid w:val="009D2D98"/>
    <w:rsid w:val="009E3C2C"/>
    <w:rsid w:val="009F4CB9"/>
    <w:rsid w:val="00A02FB0"/>
    <w:rsid w:val="00A10DB4"/>
    <w:rsid w:val="00A130E5"/>
    <w:rsid w:val="00A20AD7"/>
    <w:rsid w:val="00A61F5D"/>
    <w:rsid w:val="00A72875"/>
    <w:rsid w:val="00A74F66"/>
    <w:rsid w:val="00A839ED"/>
    <w:rsid w:val="00A91A71"/>
    <w:rsid w:val="00A945B3"/>
    <w:rsid w:val="00AA1471"/>
    <w:rsid w:val="00AA20E8"/>
    <w:rsid w:val="00AF17BA"/>
    <w:rsid w:val="00AF399E"/>
    <w:rsid w:val="00AF3FFD"/>
    <w:rsid w:val="00AF6728"/>
    <w:rsid w:val="00B059E1"/>
    <w:rsid w:val="00B10F9C"/>
    <w:rsid w:val="00B26A4F"/>
    <w:rsid w:val="00B364BC"/>
    <w:rsid w:val="00B36B2E"/>
    <w:rsid w:val="00B506A2"/>
    <w:rsid w:val="00B93E37"/>
    <w:rsid w:val="00B94E14"/>
    <w:rsid w:val="00BA3B85"/>
    <w:rsid w:val="00BC111E"/>
    <w:rsid w:val="00C26471"/>
    <w:rsid w:val="00C422E5"/>
    <w:rsid w:val="00C428C7"/>
    <w:rsid w:val="00C4698C"/>
    <w:rsid w:val="00C51262"/>
    <w:rsid w:val="00C759D0"/>
    <w:rsid w:val="00C828A8"/>
    <w:rsid w:val="00C82D1D"/>
    <w:rsid w:val="00C90658"/>
    <w:rsid w:val="00C9154E"/>
    <w:rsid w:val="00C91775"/>
    <w:rsid w:val="00CB36C3"/>
    <w:rsid w:val="00CC5955"/>
    <w:rsid w:val="00CD33D2"/>
    <w:rsid w:val="00CD6DEE"/>
    <w:rsid w:val="00D01972"/>
    <w:rsid w:val="00D0728B"/>
    <w:rsid w:val="00D175BD"/>
    <w:rsid w:val="00D264D7"/>
    <w:rsid w:val="00D26867"/>
    <w:rsid w:val="00D31302"/>
    <w:rsid w:val="00D75EF0"/>
    <w:rsid w:val="00D921A0"/>
    <w:rsid w:val="00DC50BA"/>
    <w:rsid w:val="00DC6D33"/>
    <w:rsid w:val="00DE1BCD"/>
    <w:rsid w:val="00DF7888"/>
    <w:rsid w:val="00E05F9E"/>
    <w:rsid w:val="00E16A76"/>
    <w:rsid w:val="00E1720D"/>
    <w:rsid w:val="00E17E12"/>
    <w:rsid w:val="00E21024"/>
    <w:rsid w:val="00E22E01"/>
    <w:rsid w:val="00E30893"/>
    <w:rsid w:val="00E35C61"/>
    <w:rsid w:val="00E460DD"/>
    <w:rsid w:val="00E50FE4"/>
    <w:rsid w:val="00E52069"/>
    <w:rsid w:val="00E55CC7"/>
    <w:rsid w:val="00E709AE"/>
    <w:rsid w:val="00E81A26"/>
    <w:rsid w:val="00E82BB4"/>
    <w:rsid w:val="00E82C35"/>
    <w:rsid w:val="00E85B97"/>
    <w:rsid w:val="00E91FBC"/>
    <w:rsid w:val="00E93495"/>
    <w:rsid w:val="00E94420"/>
    <w:rsid w:val="00E96DF9"/>
    <w:rsid w:val="00E96EBF"/>
    <w:rsid w:val="00ED13F5"/>
    <w:rsid w:val="00EE42AD"/>
    <w:rsid w:val="00EE512B"/>
    <w:rsid w:val="00EF12E6"/>
    <w:rsid w:val="00F244EF"/>
    <w:rsid w:val="00F641E7"/>
    <w:rsid w:val="00F74463"/>
    <w:rsid w:val="00F81889"/>
    <w:rsid w:val="00FB07D0"/>
    <w:rsid w:val="00FC0F2D"/>
    <w:rsid w:val="00FE1285"/>
    <w:rsid w:val="00FF4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23662B"/>
  </w:style>
  <w:style w:type="paragraph" w:styleId="Footer">
    <w:name w:val="footer"/>
    <w:basedOn w:val="Normal"/>
    <w:link w:val="FooterChar"/>
    <w:rsid w:val="0023662B"/>
    <w:pPr>
      <w:tabs>
        <w:tab w:val="center" w:pos="4320"/>
        <w:tab w:val="right" w:pos="8640"/>
      </w:tabs>
      <w:spacing w:after="120" w:line="240" w:lineRule="auto"/>
      <w:ind w:firstLine="720"/>
      <w:jc w:val="both"/>
    </w:pPr>
    <w:rPr>
      <w:rFonts w:ascii=".VnTime" w:eastAsia="Times New Roman" w:hAnsi=".VnTime" w:cs="Arial"/>
      <w:bCs/>
      <w:sz w:val="28"/>
      <w:szCs w:val="28"/>
    </w:rPr>
  </w:style>
  <w:style w:type="character" w:customStyle="1" w:styleId="FooterChar">
    <w:name w:val="Footer Char"/>
    <w:basedOn w:val="DefaultParagraphFont"/>
    <w:link w:val="Footer"/>
    <w:rsid w:val="0023662B"/>
    <w:rPr>
      <w:rFonts w:ascii=".VnTime" w:eastAsia="Times New Roman" w:hAnsi=".VnTime" w:cs="Arial"/>
      <w:bCs/>
      <w:sz w:val="28"/>
      <w:szCs w:val="28"/>
    </w:rPr>
  </w:style>
  <w:style w:type="character" w:styleId="PageNumber">
    <w:name w:val="page number"/>
    <w:basedOn w:val="DefaultParagraphFont"/>
    <w:rsid w:val="0023662B"/>
  </w:style>
  <w:style w:type="paragraph" w:styleId="Header">
    <w:name w:val="header"/>
    <w:basedOn w:val="Normal"/>
    <w:link w:val="HeaderChar"/>
    <w:uiPriority w:val="99"/>
    <w:rsid w:val="0023662B"/>
    <w:pPr>
      <w:tabs>
        <w:tab w:val="center" w:pos="4320"/>
        <w:tab w:val="right" w:pos="8640"/>
      </w:tabs>
      <w:spacing w:after="120" w:line="240" w:lineRule="auto"/>
      <w:ind w:firstLine="720"/>
      <w:jc w:val="both"/>
    </w:pPr>
    <w:rPr>
      <w:rFonts w:ascii=".VnTime" w:eastAsia="Times New Roman" w:hAnsi=".VnTime" w:cs="Arial"/>
      <w:bCs/>
      <w:sz w:val="28"/>
      <w:szCs w:val="28"/>
    </w:rPr>
  </w:style>
  <w:style w:type="character" w:customStyle="1" w:styleId="HeaderChar">
    <w:name w:val="Header Char"/>
    <w:basedOn w:val="DefaultParagraphFont"/>
    <w:link w:val="Header"/>
    <w:uiPriority w:val="99"/>
    <w:rsid w:val="0023662B"/>
    <w:rPr>
      <w:rFonts w:ascii=".VnTime" w:eastAsia="Times New Roman" w:hAnsi=".VnTime" w:cs="Arial"/>
      <w:bCs/>
      <w:sz w:val="28"/>
      <w:szCs w:val="28"/>
    </w:rPr>
  </w:style>
  <w:style w:type="paragraph" w:customStyle="1" w:styleId="Char">
    <w:name w:val="Char"/>
    <w:basedOn w:val="Normal"/>
    <w:next w:val="Normal"/>
    <w:autoRedefine/>
    <w:semiHidden/>
    <w:rsid w:val="0023662B"/>
    <w:pPr>
      <w:spacing w:before="120" w:after="120" w:line="312" w:lineRule="auto"/>
      <w:ind w:firstLine="720"/>
      <w:jc w:val="both"/>
    </w:pPr>
    <w:rPr>
      <w:rFonts w:ascii="Times New Roman" w:eastAsia="Times New Roman" w:hAnsi="Times New Roman" w:cs="Angsana New"/>
      <w:sz w:val="28"/>
      <w:szCs w:val="28"/>
    </w:rPr>
  </w:style>
  <w:style w:type="table" w:styleId="TableGrid">
    <w:name w:val="Table Grid"/>
    <w:basedOn w:val="TableNormal"/>
    <w:rsid w:val="0023662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1Char">
    <w:name w:val="Char Char Char Char Char Char Char Char Char1 Char"/>
    <w:basedOn w:val="Normal"/>
    <w:next w:val="Normal"/>
    <w:autoRedefine/>
    <w:semiHidden/>
    <w:rsid w:val="0023662B"/>
    <w:pPr>
      <w:spacing w:before="120" w:after="120" w:line="312" w:lineRule="auto"/>
      <w:ind w:firstLine="720"/>
      <w:jc w:val="both"/>
    </w:pPr>
    <w:rPr>
      <w:rFonts w:ascii="Times New Roman" w:eastAsia="Times New Roman" w:hAnsi="Times New Roman" w:cs="Times New Roman"/>
      <w:sz w:val="28"/>
    </w:rPr>
  </w:style>
  <w:style w:type="paragraph" w:styleId="BodyText2">
    <w:name w:val="Body Text 2"/>
    <w:basedOn w:val="Normal"/>
    <w:link w:val="BodyText2Char"/>
    <w:rsid w:val="0023662B"/>
    <w:pPr>
      <w:spacing w:before="100" w:beforeAutospacing="1" w:after="100" w:afterAutospacing="1" w:line="240" w:lineRule="auto"/>
      <w:ind w:firstLine="720"/>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3662B"/>
    <w:rPr>
      <w:rFonts w:ascii="Times New Roman" w:eastAsia="Times New Roman" w:hAnsi="Times New Roman" w:cs="Times New Roman"/>
      <w:sz w:val="24"/>
      <w:szCs w:val="24"/>
    </w:rPr>
  </w:style>
  <w:style w:type="paragraph" w:styleId="NormalWeb">
    <w:name w:val="Normal (Web)"/>
    <w:basedOn w:val="Normal"/>
    <w:rsid w:val="0023662B"/>
    <w:pPr>
      <w:spacing w:before="100" w:beforeAutospacing="1" w:after="100" w:afterAutospacing="1" w:line="240" w:lineRule="auto"/>
      <w:ind w:firstLine="720"/>
      <w:jc w:val="both"/>
    </w:pPr>
    <w:rPr>
      <w:rFonts w:ascii="Times New Roman" w:eastAsia="Times New Roman" w:hAnsi="Times New Roman" w:cs="Times New Roman"/>
      <w:sz w:val="24"/>
      <w:szCs w:val="24"/>
    </w:rPr>
  </w:style>
  <w:style w:type="paragraph" w:styleId="FootnoteText">
    <w:name w:val="footnote text"/>
    <w:basedOn w:val="Normal"/>
    <w:link w:val="FootnoteTextChar"/>
    <w:rsid w:val="0023662B"/>
    <w:pPr>
      <w:ind w:firstLine="720"/>
      <w:jc w:val="both"/>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23662B"/>
    <w:rPr>
      <w:rFonts w:ascii="Calibri" w:eastAsia="Times New Roman" w:hAnsi="Calibri" w:cs="Times New Roman"/>
      <w:sz w:val="20"/>
      <w:szCs w:val="20"/>
    </w:rPr>
  </w:style>
  <w:style w:type="character" w:styleId="FootnoteReference">
    <w:name w:val="footnote reference"/>
    <w:rsid w:val="0023662B"/>
    <w:rPr>
      <w:rFonts w:cs="Times New Roman"/>
      <w:vertAlign w:val="superscript"/>
    </w:rPr>
  </w:style>
  <w:style w:type="character" w:styleId="Emphasis">
    <w:name w:val="Emphasis"/>
    <w:qFormat/>
    <w:rsid w:val="0023662B"/>
    <w:rPr>
      <w:i/>
      <w:iCs/>
    </w:rPr>
  </w:style>
  <w:style w:type="paragraph" w:customStyle="1" w:styleId="CharCharCharCharCharCharCharCharChar1Char0">
    <w:name w:val="Char Char Char Char Char Char Char Char Char1 Char"/>
    <w:basedOn w:val="Normal"/>
    <w:next w:val="Normal"/>
    <w:autoRedefine/>
    <w:semiHidden/>
    <w:rsid w:val="0023662B"/>
    <w:pPr>
      <w:spacing w:before="120" w:after="120" w:line="312" w:lineRule="auto"/>
      <w:ind w:firstLine="720"/>
      <w:jc w:val="both"/>
    </w:pPr>
    <w:rPr>
      <w:rFonts w:ascii="Times New Roman" w:eastAsia="Times New Roman" w:hAnsi="Times New Roman" w:cs="Times New Roman"/>
      <w:sz w:val="28"/>
    </w:rPr>
  </w:style>
  <w:style w:type="paragraph" w:styleId="ListParagraph">
    <w:name w:val="List Paragraph"/>
    <w:basedOn w:val="Normal"/>
    <w:uiPriority w:val="34"/>
    <w:qFormat/>
    <w:rsid w:val="0023662B"/>
    <w:pPr>
      <w:ind w:left="720"/>
      <w:contextualSpacing/>
    </w:pPr>
    <w:rPr>
      <w:rFonts w:ascii="Calibri" w:eastAsia="Times New Roman" w:hAnsi="Calibri" w:cs="Times New Roman"/>
    </w:rPr>
  </w:style>
  <w:style w:type="paragraph" w:styleId="BalloonText">
    <w:name w:val="Balloon Text"/>
    <w:basedOn w:val="Normal"/>
    <w:link w:val="BalloonTextChar"/>
    <w:rsid w:val="0023662B"/>
    <w:pPr>
      <w:spacing w:after="0" w:line="240" w:lineRule="auto"/>
      <w:ind w:firstLine="720"/>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23662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23662B"/>
  </w:style>
  <w:style w:type="paragraph" w:styleId="Footer">
    <w:name w:val="footer"/>
    <w:basedOn w:val="Normal"/>
    <w:link w:val="FooterChar"/>
    <w:rsid w:val="0023662B"/>
    <w:pPr>
      <w:tabs>
        <w:tab w:val="center" w:pos="4320"/>
        <w:tab w:val="right" w:pos="8640"/>
      </w:tabs>
      <w:spacing w:after="120" w:line="240" w:lineRule="auto"/>
      <w:ind w:firstLine="720"/>
      <w:jc w:val="both"/>
    </w:pPr>
    <w:rPr>
      <w:rFonts w:ascii=".VnTime" w:eastAsia="Times New Roman" w:hAnsi=".VnTime" w:cs="Arial"/>
      <w:bCs/>
      <w:sz w:val="28"/>
      <w:szCs w:val="28"/>
    </w:rPr>
  </w:style>
  <w:style w:type="character" w:customStyle="1" w:styleId="FooterChar">
    <w:name w:val="Footer Char"/>
    <w:basedOn w:val="DefaultParagraphFont"/>
    <w:link w:val="Footer"/>
    <w:rsid w:val="0023662B"/>
    <w:rPr>
      <w:rFonts w:ascii=".VnTime" w:eastAsia="Times New Roman" w:hAnsi=".VnTime" w:cs="Arial"/>
      <w:bCs/>
      <w:sz w:val="28"/>
      <w:szCs w:val="28"/>
    </w:rPr>
  </w:style>
  <w:style w:type="character" w:styleId="PageNumber">
    <w:name w:val="page number"/>
    <w:basedOn w:val="DefaultParagraphFont"/>
    <w:rsid w:val="0023662B"/>
  </w:style>
  <w:style w:type="paragraph" w:styleId="Header">
    <w:name w:val="header"/>
    <w:basedOn w:val="Normal"/>
    <w:link w:val="HeaderChar"/>
    <w:uiPriority w:val="99"/>
    <w:rsid w:val="0023662B"/>
    <w:pPr>
      <w:tabs>
        <w:tab w:val="center" w:pos="4320"/>
        <w:tab w:val="right" w:pos="8640"/>
      </w:tabs>
      <w:spacing w:after="120" w:line="240" w:lineRule="auto"/>
      <w:ind w:firstLine="720"/>
      <w:jc w:val="both"/>
    </w:pPr>
    <w:rPr>
      <w:rFonts w:ascii=".VnTime" w:eastAsia="Times New Roman" w:hAnsi=".VnTime" w:cs="Arial"/>
      <w:bCs/>
      <w:sz w:val="28"/>
      <w:szCs w:val="28"/>
    </w:rPr>
  </w:style>
  <w:style w:type="character" w:customStyle="1" w:styleId="HeaderChar">
    <w:name w:val="Header Char"/>
    <w:basedOn w:val="DefaultParagraphFont"/>
    <w:link w:val="Header"/>
    <w:uiPriority w:val="99"/>
    <w:rsid w:val="0023662B"/>
    <w:rPr>
      <w:rFonts w:ascii=".VnTime" w:eastAsia="Times New Roman" w:hAnsi=".VnTime" w:cs="Arial"/>
      <w:bCs/>
      <w:sz w:val="28"/>
      <w:szCs w:val="28"/>
    </w:rPr>
  </w:style>
  <w:style w:type="paragraph" w:customStyle="1" w:styleId="Char">
    <w:name w:val="Char"/>
    <w:basedOn w:val="Normal"/>
    <w:next w:val="Normal"/>
    <w:autoRedefine/>
    <w:semiHidden/>
    <w:rsid w:val="0023662B"/>
    <w:pPr>
      <w:spacing w:before="120" w:after="120" w:line="312" w:lineRule="auto"/>
      <w:ind w:firstLine="720"/>
      <w:jc w:val="both"/>
    </w:pPr>
    <w:rPr>
      <w:rFonts w:ascii="Times New Roman" w:eastAsia="Times New Roman" w:hAnsi="Times New Roman" w:cs="Angsana New"/>
      <w:sz w:val="28"/>
      <w:szCs w:val="28"/>
    </w:rPr>
  </w:style>
  <w:style w:type="table" w:styleId="TableGrid">
    <w:name w:val="Table Grid"/>
    <w:basedOn w:val="TableNormal"/>
    <w:rsid w:val="0023662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1Char">
    <w:name w:val="Char Char Char Char Char Char Char Char Char1 Char"/>
    <w:basedOn w:val="Normal"/>
    <w:next w:val="Normal"/>
    <w:autoRedefine/>
    <w:semiHidden/>
    <w:rsid w:val="0023662B"/>
    <w:pPr>
      <w:spacing w:before="120" w:after="120" w:line="312" w:lineRule="auto"/>
      <w:ind w:firstLine="720"/>
      <w:jc w:val="both"/>
    </w:pPr>
    <w:rPr>
      <w:rFonts w:ascii="Times New Roman" w:eastAsia="Times New Roman" w:hAnsi="Times New Roman" w:cs="Times New Roman"/>
      <w:sz w:val="28"/>
    </w:rPr>
  </w:style>
  <w:style w:type="paragraph" w:styleId="BodyText2">
    <w:name w:val="Body Text 2"/>
    <w:basedOn w:val="Normal"/>
    <w:link w:val="BodyText2Char"/>
    <w:rsid w:val="0023662B"/>
    <w:pPr>
      <w:spacing w:before="100" w:beforeAutospacing="1" w:after="100" w:afterAutospacing="1" w:line="240" w:lineRule="auto"/>
      <w:ind w:firstLine="720"/>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3662B"/>
    <w:rPr>
      <w:rFonts w:ascii="Times New Roman" w:eastAsia="Times New Roman" w:hAnsi="Times New Roman" w:cs="Times New Roman"/>
      <w:sz w:val="24"/>
      <w:szCs w:val="24"/>
    </w:rPr>
  </w:style>
  <w:style w:type="paragraph" w:styleId="NormalWeb">
    <w:name w:val="Normal (Web)"/>
    <w:basedOn w:val="Normal"/>
    <w:rsid w:val="0023662B"/>
    <w:pPr>
      <w:spacing w:before="100" w:beforeAutospacing="1" w:after="100" w:afterAutospacing="1" w:line="240" w:lineRule="auto"/>
      <w:ind w:firstLine="720"/>
      <w:jc w:val="both"/>
    </w:pPr>
    <w:rPr>
      <w:rFonts w:ascii="Times New Roman" w:eastAsia="Times New Roman" w:hAnsi="Times New Roman" w:cs="Times New Roman"/>
      <w:sz w:val="24"/>
      <w:szCs w:val="24"/>
    </w:rPr>
  </w:style>
  <w:style w:type="paragraph" w:styleId="FootnoteText">
    <w:name w:val="footnote text"/>
    <w:basedOn w:val="Normal"/>
    <w:link w:val="FootnoteTextChar"/>
    <w:rsid w:val="0023662B"/>
    <w:pPr>
      <w:ind w:firstLine="720"/>
      <w:jc w:val="both"/>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23662B"/>
    <w:rPr>
      <w:rFonts w:ascii="Calibri" w:eastAsia="Times New Roman" w:hAnsi="Calibri" w:cs="Times New Roman"/>
      <w:sz w:val="20"/>
      <w:szCs w:val="20"/>
    </w:rPr>
  </w:style>
  <w:style w:type="character" w:styleId="FootnoteReference">
    <w:name w:val="footnote reference"/>
    <w:rsid w:val="0023662B"/>
    <w:rPr>
      <w:rFonts w:cs="Times New Roman"/>
      <w:vertAlign w:val="superscript"/>
    </w:rPr>
  </w:style>
  <w:style w:type="character" w:styleId="Emphasis">
    <w:name w:val="Emphasis"/>
    <w:qFormat/>
    <w:rsid w:val="0023662B"/>
    <w:rPr>
      <w:i/>
      <w:iCs/>
    </w:rPr>
  </w:style>
  <w:style w:type="paragraph" w:customStyle="1" w:styleId="CharCharCharCharCharCharCharCharChar1Char0">
    <w:name w:val="Char Char Char Char Char Char Char Char Char1 Char"/>
    <w:basedOn w:val="Normal"/>
    <w:next w:val="Normal"/>
    <w:autoRedefine/>
    <w:semiHidden/>
    <w:rsid w:val="0023662B"/>
    <w:pPr>
      <w:spacing w:before="120" w:after="120" w:line="312" w:lineRule="auto"/>
      <w:ind w:firstLine="720"/>
      <w:jc w:val="both"/>
    </w:pPr>
    <w:rPr>
      <w:rFonts w:ascii="Times New Roman" w:eastAsia="Times New Roman" w:hAnsi="Times New Roman" w:cs="Times New Roman"/>
      <w:sz w:val="28"/>
    </w:rPr>
  </w:style>
  <w:style w:type="paragraph" w:styleId="ListParagraph">
    <w:name w:val="List Paragraph"/>
    <w:basedOn w:val="Normal"/>
    <w:uiPriority w:val="34"/>
    <w:qFormat/>
    <w:rsid w:val="0023662B"/>
    <w:pPr>
      <w:ind w:left="720"/>
      <w:contextualSpacing/>
    </w:pPr>
    <w:rPr>
      <w:rFonts w:ascii="Calibri" w:eastAsia="Times New Roman" w:hAnsi="Calibri" w:cs="Times New Roman"/>
    </w:rPr>
  </w:style>
  <w:style w:type="paragraph" w:styleId="BalloonText">
    <w:name w:val="Balloon Text"/>
    <w:basedOn w:val="Normal"/>
    <w:link w:val="BalloonTextChar"/>
    <w:rsid w:val="0023662B"/>
    <w:pPr>
      <w:spacing w:after="0" w:line="240" w:lineRule="auto"/>
      <w:ind w:firstLine="720"/>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23662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1CAB2-C01F-4D15-91FA-64AEEF030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2069</Words>
  <Characters>11797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cp:lastPrinted>2019-12-09T04:19:00Z</cp:lastPrinted>
  <dcterms:created xsi:type="dcterms:W3CDTF">2019-12-12T03:13:00Z</dcterms:created>
  <dcterms:modified xsi:type="dcterms:W3CDTF">2019-12-12T03:13:00Z</dcterms:modified>
</cp:coreProperties>
</file>