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7" w:type="dxa"/>
        <w:tblInd w:w="-823" w:type="dxa"/>
        <w:tblLook w:val="0000" w:firstRow="0" w:lastRow="0" w:firstColumn="0" w:lastColumn="0" w:noHBand="0" w:noVBand="0"/>
      </w:tblPr>
      <w:tblGrid>
        <w:gridCol w:w="4824"/>
        <w:gridCol w:w="5873"/>
      </w:tblGrid>
      <w:tr w:rsidR="00002F32" w:rsidRPr="003B2EDB" w:rsidTr="009C545C">
        <w:tc>
          <w:tcPr>
            <w:tcW w:w="4824" w:type="dxa"/>
          </w:tcPr>
          <w:p w:rsidR="00002F32" w:rsidRPr="008274DA" w:rsidRDefault="00002F32" w:rsidP="009C5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274DA">
              <w:rPr>
                <w:sz w:val="28"/>
                <w:szCs w:val="28"/>
              </w:rPr>
              <w:t>HỘI CHỮ THẬP ĐỎ QUẢNG BÌNH</w:t>
            </w:r>
          </w:p>
          <w:p w:rsidR="00002F32" w:rsidRPr="003B2EDB" w:rsidRDefault="00002F32" w:rsidP="009C54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HUYỆN HỘI QUẢNG NI</w:t>
            </w:r>
            <w:r w:rsidRPr="003B2EDB">
              <w:rPr>
                <w:b/>
                <w:sz w:val="28"/>
                <w:szCs w:val="28"/>
                <w:u w:val="single"/>
              </w:rPr>
              <w:t>NH</w:t>
            </w:r>
          </w:p>
          <w:p w:rsidR="00002F32" w:rsidRPr="003B2EDB" w:rsidRDefault="00002F32" w:rsidP="009C54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02F32" w:rsidRPr="003B2EDB" w:rsidRDefault="00002F32" w:rsidP="009C545C">
            <w:pPr>
              <w:jc w:val="center"/>
              <w:rPr>
                <w:sz w:val="28"/>
                <w:szCs w:val="28"/>
              </w:rPr>
            </w:pPr>
            <w:proofErr w:type="spellStart"/>
            <w:r w:rsidRPr="003B2EDB">
              <w:rPr>
                <w:sz w:val="28"/>
                <w:szCs w:val="28"/>
              </w:rPr>
              <w:t>Số</w:t>
            </w:r>
            <w:proofErr w:type="spellEnd"/>
            <w:r w:rsidRPr="003B2ED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  </w:t>
            </w:r>
            <w:r w:rsidR="00FD0CE3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</w:t>
            </w:r>
            <w:r w:rsidRPr="003B2E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Pr="003B2EDB"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 xml:space="preserve"> </w:t>
            </w:r>
            <w:r w:rsidRPr="003B2EDB">
              <w:rPr>
                <w:sz w:val="28"/>
                <w:szCs w:val="28"/>
              </w:rPr>
              <w:t>- CTĐ</w:t>
            </w:r>
          </w:p>
        </w:tc>
        <w:tc>
          <w:tcPr>
            <w:tcW w:w="5873" w:type="dxa"/>
          </w:tcPr>
          <w:p w:rsidR="00002F32" w:rsidRPr="008274DA" w:rsidRDefault="00002F32" w:rsidP="009C545C">
            <w:pPr>
              <w:pStyle w:val="BodyText"/>
              <w:rPr>
                <w:rFonts w:ascii="Times New Roman" w:hAnsi="Times New Roman"/>
                <w:b w:val="0"/>
                <w:szCs w:val="28"/>
              </w:rPr>
            </w:pPr>
            <w:r w:rsidRPr="008274DA">
              <w:rPr>
                <w:rFonts w:ascii="Times New Roman" w:hAnsi="Times New Roman"/>
                <w:b w:val="0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74DA">
                  <w:rPr>
                    <w:rFonts w:ascii="Times New Roman" w:hAnsi="Times New Roman"/>
                    <w:b w:val="0"/>
                    <w:szCs w:val="28"/>
                  </w:rPr>
                  <w:t>NAM</w:t>
                </w:r>
              </w:smartTag>
            </w:smartTag>
          </w:p>
          <w:p w:rsidR="00002F32" w:rsidRPr="003B2EDB" w:rsidRDefault="00002F32" w:rsidP="009C545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3B2EDB">
              <w:rPr>
                <w:b/>
                <w:bCs/>
                <w:sz w:val="28"/>
                <w:szCs w:val="28"/>
                <w:u w:val="single"/>
              </w:rPr>
              <w:t>Độc</w:t>
            </w:r>
            <w:proofErr w:type="spellEnd"/>
            <w:r w:rsidRPr="003B2EDB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B2EDB">
              <w:rPr>
                <w:b/>
                <w:bCs/>
                <w:sz w:val="28"/>
                <w:szCs w:val="28"/>
                <w:u w:val="single"/>
              </w:rPr>
              <w:t>lập</w:t>
            </w:r>
            <w:proofErr w:type="spellEnd"/>
            <w:r w:rsidRPr="003B2EDB">
              <w:rPr>
                <w:b/>
                <w:bCs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3B2EDB">
              <w:rPr>
                <w:b/>
                <w:bCs/>
                <w:sz w:val="28"/>
                <w:szCs w:val="28"/>
                <w:u w:val="single"/>
              </w:rPr>
              <w:t>Tự</w:t>
            </w:r>
            <w:proofErr w:type="spellEnd"/>
            <w:r w:rsidRPr="003B2EDB">
              <w:rPr>
                <w:b/>
                <w:bCs/>
                <w:sz w:val="28"/>
                <w:szCs w:val="28"/>
                <w:u w:val="single"/>
              </w:rPr>
              <w:t xml:space="preserve"> do - </w:t>
            </w:r>
            <w:proofErr w:type="spellStart"/>
            <w:r w:rsidRPr="003B2EDB">
              <w:rPr>
                <w:b/>
                <w:bCs/>
                <w:sz w:val="28"/>
                <w:szCs w:val="28"/>
                <w:u w:val="single"/>
              </w:rPr>
              <w:t>Hạnh</w:t>
            </w:r>
            <w:proofErr w:type="spellEnd"/>
            <w:r w:rsidRPr="003B2EDB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B2EDB">
              <w:rPr>
                <w:b/>
                <w:bCs/>
                <w:sz w:val="28"/>
                <w:szCs w:val="28"/>
                <w:u w:val="single"/>
              </w:rPr>
              <w:t>phúc</w:t>
            </w:r>
            <w:proofErr w:type="spellEnd"/>
          </w:p>
          <w:p w:rsidR="00002F32" w:rsidRPr="003B2EDB" w:rsidRDefault="00002F32" w:rsidP="009C545C">
            <w:pPr>
              <w:jc w:val="center"/>
              <w:rPr>
                <w:sz w:val="28"/>
                <w:szCs w:val="28"/>
              </w:rPr>
            </w:pPr>
          </w:p>
          <w:p w:rsidR="00002F32" w:rsidRPr="003B2EDB" w:rsidRDefault="00002F32" w:rsidP="00FD0CE3">
            <w:pPr>
              <w:tabs>
                <w:tab w:val="left" w:pos="3252"/>
              </w:tabs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</w:t>
            </w:r>
            <w:proofErr w:type="spellStart"/>
            <w:r w:rsidRPr="003B2EDB">
              <w:rPr>
                <w:i/>
                <w:iCs/>
                <w:sz w:val="28"/>
                <w:szCs w:val="28"/>
              </w:rPr>
              <w:t>Quảng</w:t>
            </w:r>
            <w:proofErr w:type="spellEnd"/>
            <w:r w:rsidRPr="003B2ED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Ni</w:t>
            </w:r>
            <w:r w:rsidRPr="003B2EDB">
              <w:rPr>
                <w:i/>
                <w:iCs/>
                <w:sz w:val="28"/>
                <w:szCs w:val="28"/>
              </w:rPr>
              <w:t>nh</w:t>
            </w:r>
            <w:proofErr w:type="spellEnd"/>
            <w:r w:rsidRPr="003B2ED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B2EDB">
              <w:rPr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 </w:t>
            </w:r>
            <w:r w:rsidR="00FD0CE3">
              <w:rPr>
                <w:i/>
                <w:iCs/>
                <w:sz w:val="28"/>
                <w:szCs w:val="28"/>
              </w:rPr>
              <w:t>10</w:t>
            </w:r>
            <w:bookmarkStart w:id="0" w:name="_GoBack"/>
            <w:bookmarkEnd w:id="0"/>
            <w:r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3B2EDB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3B2EDB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4B0D5D">
              <w:rPr>
                <w:i/>
                <w:iCs/>
                <w:sz w:val="28"/>
                <w:szCs w:val="28"/>
              </w:rPr>
              <w:t>5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3B2ED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B2EDB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3B2EDB">
              <w:rPr>
                <w:i/>
                <w:iCs/>
                <w:sz w:val="28"/>
                <w:szCs w:val="28"/>
              </w:rPr>
              <w:t xml:space="preserve"> 201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3B2EDB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02F32" w:rsidRPr="003B2EDB" w:rsidRDefault="00002F32" w:rsidP="00002F32">
      <w:pPr>
        <w:rPr>
          <w:sz w:val="28"/>
          <w:szCs w:val="28"/>
        </w:rPr>
      </w:pPr>
    </w:p>
    <w:p w:rsidR="00002F32" w:rsidRPr="003B2EDB" w:rsidRDefault="00002F32" w:rsidP="00002F32">
      <w:pPr>
        <w:jc w:val="center"/>
        <w:rPr>
          <w:b/>
          <w:sz w:val="28"/>
          <w:szCs w:val="28"/>
        </w:rPr>
      </w:pPr>
      <w:r w:rsidRPr="003B2EDB">
        <w:rPr>
          <w:b/>
          <w:sz w:val="28"/>
          <w:szCs w:val="28"/>
        </w:rPr>
        <w:t>KẾ HOẠCH</w:t>
      </w:r>
    </w:p>
    <w:p w:rsidR="00002F32" w:rsidRPr="003B2EDB" w:rsidRDefault="00002F32" w:rsidP="00002F3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Thực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phối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hợp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 w:rsidRPr="003B2EDB">
        <w:rPr>
          <w:b/>
          <w:sz w:val="28"/>
          <w:szCs w:val="28"/>
        </w:rPr>
        <w:t>khám</w:t>
      </w:r>
      <w:proofErr w:type="spellEnd"/>
      <w:proofErr w:type="gramEnd"/>
      <w:r w:rsidRPr="003B2EDB">
        <w:rPr>
          <w:b/>
          <w:sz w:val="28"/>
          <w:szCs w:val="28"/>
        </w:rPr>
        <w:t xml:space="preserve">, </w:t>
      </w:r>
      <w:proofErr w:type="spellStart"/>
      <w:r w:rsidRPr="003B2EDB">
        <w:rPr>
          <w:b/>
          <w:sz w:val="28"/>
          <w:szCs w:val="28"/>
        </w:rPr>
        <w:t>chữa</w:t>
      </w:r>
      <w:proofErr w:type="spellEnd"/>
      <w:r w:rsidRPr="003B2EDB">
        <w:rPr>
          <w:b/>
          <w:sz w:val="28"/>
          <w:szCs w:val="28"/>
        </w:rPr>
        <w:t xml:space="preserve"> </w:t>
      </w:r>
      <w:proofErr w:type="spellStart"/>
      <w:r w:rsidRPr="003B2EDB">
        <w:rPr>
          <w:b/>
          <w:sz w:val="28"/>
          <w:szCs w:val="28"/>
        </w:rPr>
        <w:t>bệnh</w:t>
      </w:r>
      <w:proofErr w:type="spellEnd"/>
      <w:r w:rsidRPr="003B2EDB">
        <w:rPr>
          <w:b/>
          <w:sz w:val="28"/>
          <w:szCs w:val="28"/>
        </w:rPr>
        <w:t xml:space="preserve"> </w:t>
      </w:r>
      <w:proofErr w:type="spellStart"/>
      <w:r w:rsidRPr="003B2EDB">
        <w:rPr>
          <w:b/>
          <w:sz w:val="28"/>
          <w:szCs w:val="28"/>
        </w:rPr>
        <w:t>nhân</w:t>
      </w:r>
      <w:proofErr w:type="spellEnd"/>
      <w:r w:rsidRPr="003B2EDB">
        <w:rPr>
          <w:b/>
          <w:sz w:val="28"/>
          <w:szCs w:val="28"/>
        </w:rPr>
        <w:t xml:space="preserve"> </w:t>
      </w:r>
      <w:proofErr w:type="spellStart"/>
      <w:r w:rsidRPr="003B2EDB">
        <w:rPr>
          <w:b/>
          <w:sz w:val="28"/>
          <w:szCs w:val="28"/>
        </w:rPr>
        <w:t>đạo</w:t>
      </w:r>
      <w:proofErr w:type="spellEnd"/>
      <w:r w:rsidRPr="003B2ED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ứng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Đền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nghĩa</w:t>
      </w:r>
      <w:proofErr w:type="spellEnd"/>
      <w:r>
        <w:rPr>
          <w:b/>
          <w:sz w:val="28"/>
          <w:szCs w:val="28"/>
        </w:rPr>
        <w:t xml:space="preserve">” 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2018</w:t>
      </w:r>
    </w:p>
    <w:p w:rsidR="00002F32" w:rsidRPr="003B2EDB" w:rsidRDefault="00002F32" w:rsidP="00002F32">
      <w:pPr>
        <w:jc w:val="both"/>
        <w:rPr>
          <w:sz w:val="28"/>
          <w:szCs w:val="28"/>
        </w:rPr>
      </w:pPr>
    </w:p>
    <w:p w:rsidR="00002F32" w:rsidRDefault="00002F32" w:rsidP="00002F32">
      <w:pPr>
        <w:ind w:firstLine="720"/>
        <w:jc w:val="both"/>
        <w:rPr>
          <w:sz w:val="28"/>
          <w:szCs w:val="28"/>
          <w:lang w:val="nl-NL"/>
        </w:rPr>
      </w:pPr>
      <w:r w:rsidRPr="003B2EDB">
        <w:rPr>
          <w:sz w:val="28"/>
          <w:szCs w:val="28"/>
        </w:rPr>
        <w:t xml:space="preserve"> </w:t>
      </w:r>
      <w:r w:rsidRPr="00631D4F">
        <w:rPr>
          <w:sz w:val="28"/>
          <w:szCs w:val="28"/>
          <w:lang w:val="nl-NL"/>
        </w:rPr>
        <w:t xml:space="preserve">Thực hiện </w:t>
      </w:r>
      <w:r>
        <w:rPr>
          <w:sz w:val="28"/>
          <w:szCs w:val="28"/>
          <w:lang w:val="nl-NL"/>
        </w:rPr>
        <w:t>chươ</w:t>
      </w:r>
      <w:r w:rsidR="004B0D5D">
        <w:rPr>
          <w:sz w:val="28"/>
          <w:szCs w:val="28"/>
          <w:lang w:val="nl-NL"/>
        </w:rPr>
        <w:t>n</w:t>
      </w:r>
      <w:r>
        <w:rPr>
          <w:sz w:val="28"/>
          <w:szCs w:val="28"/>
          <w:lang w:val="nl-NL"/>
        </w:rPr>
        <w:t>g trình hoạt động năm 2018 của Hội Chữ thập đỏ Quảng Bình,  Chương trình  phối hợp khám chữa bệnh nhân đạo nhiệm kỳ 2016-2021 và C</w:t>
      </w:r>
      <w:r w:rsidRPr="00631D4F">
        <w:rPr>
          <w:sz w:val="28"/>
          <w:szCs w:val="28"/>
          <w:lang w:val="nl-NL"/>
        </w:rPr>
        <w:t xml:space="preserve">hương trình hoạt động </w:t>
      </w:r>
      <w:r>
        <w:rPr>
          <w:sz w:val="28"/>
          <w:szCs w:val="28"/>
          <w:lang w:val="nl-NL"/>
        </w:rPr>
        <w:t>c</w:t>
      </w:r>
      <w:r w:rsidRPr="00F068F3">
        <w:rPr>
          <w:sz w:val="28"/>
          <w:szCs w:val="28"/>
          <w:lang w:val="nl-NL"/>
        </w:rPr>
        <w:t>ủa BCH Hội Chữ thập đỏ huyện Quảng Ninh</w:t>
      </w:r>
      <w:r>
        <w:rPr>
          <w:sz w:val="28"/>
          <w:szCs w:val="28"/>
          <w:lang w:val="nl-NL"/>
        </w:rPr>
        <w:t xml:space="preserve">, Thường trực </w:t>
      </w:r>
      <w:r w:rsidRPr="00631D4F">
        <w:rPr>
          <w:sz w:val="28"/>
          <w:szCs w:val="28"/>
          <w:lang w:val="nl-NL"/>
        </w:rPr>
        <w:t xml:space="preserve">Hội CTĐ Huyện Quảng Ninh </w:t>
      </w:r>
      <w:r>
        <w:rPr>
          <w:sz w:val="28"/>
          <w:szCs w:val="28"/>
          <w:lang w:val="nl-NL"/>
        </w:rPr>
        <w:t>xây dựng kế hoach</w:t>
      </w:r>
      <w:r w:rsidRPr="00631D4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thực hiện </w:t>
      </w:r>
      <w:r w:rsidRPr="00631D4F">
        <w:rPr>
          <w:sz w:val="28"/>
          <w:szCs w:val="28"/>
          <w:lang w:val="nl-NL"/>
        </w:rPr>
        <w:t xml:space="preserve">chương trình </w:t>
      </w:r>
      <w:r>
        <w:rPr>
          <w:sz w:val="28"/>
          <w:szCs w:val="28"/>
          <w:lang w:val="nl-NL"/>
        </w:rPr>
        <w:t xml:space="preserve">phối hợp </w:t>
      </w:r>
      <w:r w:rsidRPr="00631D4F">
        <w:rPr>
          <w:sz w:val="28"/>
          <w:szCs w:val="28"/>
          <w:lang w:val="nl-NL"/>
        </w:rPr>
        <w:t>khám</w:t>
      </w:r>
      <w:r>
        <w:rPr>
          <w:sz w:val="28"/>
          <w:szCs w:val="28"/>
          <w:lang w:val="nl-NL"/>
        </w:rPr>
        <w:t xml:space="preserve">, chữa </w:t>
      </w:r>
      <w:r w:rsidRPr="00631D4F">
        <w:rPr>
          <w:sz w:val="28"/>
          <w:szCs w:val="28"/>
          <w:lang w:val="nl-NL"/>
        </w:rPr>
        <w:t xml:space="preserve"> bệnh nhân đạo và </w:t>
      </w:r>
      <w:r>
        <w:rPr>
          <w:sz w:val="28"/>
          <w:szCs w:val="28"/>
          <w:lang w:val="nl-NL"/>
        </w:rPr>
        <w:t xml:space="preserve">tư vấn </w:t>
      </w:r>
      <w:r w:rsidRPr="00631D4F">
        <w:rPr>
          <w:sz w:val="28"/>
          <w:szCs w:val="28"/>
          <w:lang w:val="nl-NL"/>
        </w:rPr>
        <w:t xml:space="preserve"> miễn phí cho </w:t>
      </w:r>
      <w:r>
        <w:rPr>
          <w:sz w:val="28"/>
          <w:szCs w:val="28"/>
          <w:lang w:val="nl-NL"/>
        </w:rPr>
        <w:t>cộng đồng, hưởng ứng tháng hành động “Đền ơn đáp nghĩa” 2018 như sau:</w:t>
      </w:r>
      <w:r w:rsidRPr="00631D4F">
        <w:rPr>
          <w:sz w:val="28"/>
          <w:szCs w:val="28"/>
          <w:lang w:val="nl-NL"/>
        </w:rPr>
        <w:t xml:space="preserve"> </w:t>
      </w:r>
    </w:p>
    <w:p w:rsidR="00002F32" w:rsidRDefault="00002F32" w:rsidP="00002F32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nl-NL"/>
        </w:rPr>
      </w:pPr>
      <w:r w:rsidRPr="004C026C">
        <w:rPr>
          <w:b/>
          <w:sz w:val="28"/>
          <w:szCs w:val="28"/>
          <w:lang w:val="nl-NL"/>
        </w:rPr>
        <w:t>MỤC TIÊU NĂM 201</w:t>
      </w:r>
      <w:r>
        <w:rPr>
          <w:b/>
          <w:sz w:val="28"/>
          <w:szCs w:val="28"/>
          <w:lang w:val="nl-NL"/>
        </w:rPr>
        <w:t>8</w:t>
      </w:r>
    </w:p>
    <w:p w:rsidR="00002F32" w:rsidRDefault="00002F32" w:rsidP="00002F32">
      <w:pPr>
        <w:ind w:firstLine="720"/>
        <w:jc w:val="both"/>
        <w:rPr>
          <w:sz w:val="28"/>
          <w:szCs w:val="28"/>
          <w:lang w:val="nl-NL"/>
        </w:rPr>
      </w:pPr>
      <w:r w:rsidRPr="004C026C">
        <w:rPr>
          <w:sz w:val="28"/>
          <w:szCs w:val="28"/>
          <w:lang w:val="nl-NL"/>
        </w:rPr>
        <w:t xml:space="preserve">Có ít nhất </w:t>
      </w:r>
      <w:r>
        <w:rPr>
          <w:sz w:val="28"/>
          <w:szCs w:val="28"/>
          <w:lang w:val="nl-NL"/>
        </w:rPr>
        <w:t xml:space="preserve"> 1.</w:t>
      </w:r>
      <w:r w:rsidRPr="004C026C">
        <w:rPr>
          <w:sz w:val="28"/>
          <w:szCs w:val="28"/>
          <w:lang w:val="nl-NL"/>
        </w:rPr>
        <w:t>500 lượt người</w:t>
      </w:r>
      <w:r>
        <w:rPr>
          <w:sz w:val="28"/>
          <w:szCs w:val="28"/>
          <w:lang w:val="nl-NL"/>
        </w:rPr>
        <w:t xml:space="preserve"> trên địa bàn huyện </w:t>
      </w:r>
      <w:r w:rsidRPr="004C026C">
        <w:rPr>
          <w:sz w:val="28"/>
          <w:szCs w:val="28"/>
          <w:lang w:val="nl-NL"/>
        </w:rPr>
        <w:t xml:space="preserve"> được khám, tư vấn hoặc cấp thuốc miễn phí </w:t>
      </w:r>
      <w:r>
        <w:rPr>
          <w:sz w:val="28"/>
          <w:szCs w:val="28"/>
          <w:lang w:val="nl-NL"/>
        </w:rPr>
        <w:t>trong năm 2018.</w:t>
      </w:r>
      <w:r w:rsidR="004B0D5D">
        <w:rPr>
          <w:sz w:val="28"/>
          <w:szCs w:val="28"/>
          <w:lang w:val="nl-NL"/>
        </w:rPr>
        <w:t xml:space="preserve"> Trong đó có 200 -300 người có công cách mạng, thương bệnh binh, gia đình chính sách..  được khám và chăm sóc sức khỏe.</w:t>
      </w:r>
    </w:p>
    <w:p w:rsidR="00002F32" w:rsidRDefault="00002F32" w:rsidP="00461345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Tháng cao điểm thực hiện chương trình phối hợp kỷ niệm 71 năm ngày thương binh liệt sỹ (1947 – 2018) đạt ít nhất 30% chỉ tiêu khám bệnh, cấp thuốc miễn phí và tư vấn chăm sóc sức khỏe ban đầu </w:t>
      </w:r>
      <w:r w:rsidR="004B0D5D">
        <w:rPr>
          <w:sz w:val="28"/>
          <w:szCs w:val="28"/>
          <w:lang w:val="nl-NL"/>
        </w:rPr>
        <w:t>của</w:t>
      </w:r>
      <w:r>
        <w:rPr>
          <w:sz w:val="28"/>
          <w:szCs w:val="28"/>
          <w:lang w:val="nl-NL"/>
        </w:rPr>
        <w:t xml:space="preserve"> năm 2018.</w:t>
      </w:r>
    </w:p>
    <w:p w:rsidR="00F442F6" w:rsidRDefault="00F442F6" w:rsidP="00461345">
      <w:pPr>
        <w:ind w:firstLine="720"/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Hỗ trợ sửa chữa hoặc làm mới nhà ở cho ít nhất 01 đối tượng chính sách trị giá 10.000.000 đồng trở lên.</w:t>
      </w:r>
    </w:p>
    <w:p w:rsidR="00002F32" w:rsidRPr="004C026C" w:rsidRDefault="00002F32" w:rsidP="00002F32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>THỜI GIAN VÀ</w:t>
      </w:r>
      <w:r w:rsidRPr="004C026C">
        <w:rPr>
          <w:b/>
          <w:sz w:val="28"/>
          <w:szCs w:val="28"/>
          <w:lang w:val="nl-NL"/>
        </w:rPr>
        <w:t xml:space="preserve"> ĐỐI TƯỢNG</w:t>
      </w:r>
      <w:r>
        <w:rPr>
          <w:b/>
          <w:sz w:val="28"/>
          <w:szCs w:val="28"/>
          <w:lang w:val="nl-NL"/>
        </w:rPr>
        <w:t xml:space="preserve"> ƯU TIÊN</w:t>
      </w:r>
      <w:r w:rsidRPr="004C026C">
        <w:rPr>
          <w:b/>
          <w:sz w:val="28"/>
          <w:szCs w:val="28"/>
          <w:lang w:val="nl-NL"/>
        </w:rPr>
        <w:t>:</w:t>
      </w:r>
    </w:p>
    <w:p w:rsidR="00002F32" w:rsidRDefault="00002F32" w:rsidP="00002F32">
      <w:pPr>
        <w:ind w:left="270"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1.</w:t>
      </w:r>
      <w:r w:rsidRPr="00355FF0">
        <w:rPr>
          <w:b/>
          <w:sz w:val="28"/>
          <w:szCs w:val="28"/>
        </w:rPr>
        <w:t>Thời</w:t>
      </w:r>
      <w:proofErr w:type="gramEnd"/>
      <w:r w:rsidRPr="00355FF0">
        <w:rPr>
          <w:b/>
          <w:sz w:val="28"/>
          <w:szCs w:val="28"/>
        </w:rPr>
        <w:t xml:space="preserve"> </w:t>
      </w:r>
      <w:proofErr w:type="spellStart"/>
      <w:r w:rsidRPr="00355FF0">
        <w:rPr>
          <w:b/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01/4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31/6/2018 .</w:t>
      </w:r>
    </w:p>
    <w:p w:rsidR="00002F32" w:rsidRDefault="00002F32" w:rsidP="00002F32">
      <w:pPr>
        <w:ind w:left="27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Chia </w:t>
      </w:r>
      <w:proofErr w:type="spellStart"/>
      <w:r>
        <w:rPr>
          <w:b/>
          <w:sz w:val="28"/>
          <w:szCs w:val="28"/>
        </w:rPr>
        <w:t>làm</w:t>
      </w:r>
      <w:proofErr w:type="spellEnd"/>
      <w:r>
        <w:rPr>
          <w:b/>
          <w:sz w:val="28"/>
          <w:szCs w:val="28"/>
        </w:rPr>
        <w:t xml:space="preserve"> 3 </w:t>
      </w:r>
      <w:proofErr w:type="spellStart"/>
      <w:r>
        <w:rPr>
          <w:b/>
          <w:sz w:val="28"/>
          <w:szCs w:val="28"/>
        </w:rPr>
        <w:t>đợt</w:t>
      </w:r>
      <w:proofErr w:type="spellEnd"/>
      <w:r w:rsidRPr="003E4063">
        <w:rPr>
          <w:sz w:val="28"/>
          <w:szCs w:val="28"/>
        </w:rPr>
        <w:t>:</w:t>
      </w:r>
    </w:p>
    <w:p w:rsidR="00002F32" w:rsidRDefault="00002F32" w:rsidP="00002F32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Kỷ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nhi</w:t>
      </w:r>
      <w:proofErr w:type="spellEnd"/>
      <w:proofErr w:type="gramEnd"/>
      <w:r>
        <w:rPr>
          <w:sz w:val="28"/>
          <w:szCs w:val="28"/>
        </w:rPr>
        <w:t xml:space="preserve"> 1/6; </w:t>
      </w:r>
    </w:p>
    <w:p w:rsidR="00002F32" w:rsidRPr="00D73D0F" w:rsidRDefault="00002F32" w:rsidP="00002F32">
      <w:pPr>
        <w:ind w:left="14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  </w:t>
      </w:r>
      <w:proofErr w:type="spellStart"/>
      <w:r w:rsidRPr="00D73D0F">
        <w:rPr>
          <w:sz w:val="28"/>
          <w:szCs w:val="28"/>
        </w:rPr>
        <w:t>Đợt</w:t>
      </w:r>
      <w:proofErr w:type="spellEnd"/>
      <w:r w:rsidRPr="00D73D0F">
        <w:rPr>
          <w:sz w:val="28"/>
          <w:szCs w:val="28"/>
        </w:rPr>
        <w:t xml:space="preserve"> 2:  </w:t>
      </w:r>
      <w:proofErr w:type="spellStart"/>
      <w:r w:rsidRPr="00D73D0F">
        <w:rPr>
          <w:sz w:val="28"/>
          <w:szCs w:val="28"/>
        </w:rPr>
        <w:t>Kỷ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niệm</w:t>
      </w:r>
      <w:proofErr w:type="spellEnd"/>
      <w:r w:rsidRPr="00D73D0F">
        <w:rPr>
          <w:sz w:val="28"/>
          <w:szCs w:val="28"/>
        </w:rPr>
        <w:t xml:space="preserve"> 7</w:t>
      </w:r>
      <w:r>
        <w:rPr>
          <w:sz w:val="28"/>
          <w:szCs w:val="28"/>
        </w:rPr>
        <w:t>1</w:t>
      </w:r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năm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ngày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thương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binh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liệt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sỹ</w:t>
      </w:r>
      <w:proofErr w:type="spellEnd"/>
      <w:r w:rsidRPr="00D73D0F">
        <w:rPr>
          <w:sz w:val="28"/>
          <w:szCs w:val="28"/>
        </w:rPr>
        <w:t>.</w:t>
      </w:r>
      <w:proofErr w:type="gramEnd"/>
    </w:p>
    <w:p w:rsidR="00002F32" w:rsidRPr="00D73D0F" w:rsidRDefault="00002F32" w:rsidP="00002F32">
      <w:pPr>
        <w:ind w:left="1440"/>
        <w:jc w:val="both"/>
        <w:rPr>
          <w:sz w:val="28"/>
          <w:szCs w:val="28"/>
        </w:rPr>
      </w:pPr>
      <w:r w:rsidRPr="00D73D0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proofErr w:type="spellStart"/>
      <w:r w:rsidRPr="00D73D0F">
        <w:rPr>
          <w:sz w:val="28"/>
          <w:szCs w:val="28"/>
        </w:rPr>
        <w:t>Đợt</w:t>
      </w:r>
      <w:proofErr w:type="spellEnd"/>
      <w:r w:rsidRPr="00D73D0F">
        <w:rPr>
          <w:sz w:val="28"/>
          <w:szCs w:val="28"/>
        </w:rPr>
        <w:t xml:space="preserve"> 3:  </w:t>
      </w:r>
      <w:proofErr w:type="spellStart"/>
      <w:r w:rsidRPr="00D73D0F">
        <w:rPr>
          <w:sz w:val="28"/>
          <w:szCs w:val="28"/>
        </w:rPr>
        <w:t>Kỷ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niệm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ngày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thành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lập</w:t>
      </w:r>
      <w:proofErr w:type="spellEnd"/>
      <w:r w:rsidRPr="00D73D0F">
        <w:rPr>
          <w:sz w:val="28"/>
          <w:szCs w:val="28"/>
        </w:rPr>
        <w:t xml:space="preserve"> </w:t>
      </w:r>
      <w:proofErr w:type="spellStart"/>
      <w:r w:rsidRPr="00D73D0F">
        <w:rPr>
          <w:sz w:val="28"/>
          <w:szCs w:val="28"/>
        </w:rPr>
        <w:t>hội</w:t>
      </w:r>
      <w:proofErr w:type="spellEnd"/>
      <w:r w:rsidRPr="00D73D0F">
        <w:rPr>
          <w:sz w:val="28"/>
          <w:szCs w:val="28"/>
        </w:rPr>
        <w:t xml:space="preserve"> CTĐ </w:t>
      </w:r>
      <w:proofErr w:type="spellStart"/>
      <w:r w:rsidRPr="00D73D0F">
        <w:rPr>
          <w:sz w:val="28"/>
          <w:szCs w:val="28"/>
        </w:rPr>
        <w:t>Việt</w:t>
      </w:r>
      <w:proofErr w:type="spellEnd"/>
      <w:r w:rsidRPr="00D73D0F">
        <w:rPr>
          <w:sz w:val="28"/>
          <w:szCs w:val="28"/>
        </w:rPr>
        <w:t xml:space="preserve"> </w:t>
      </w:r>
      <w:proofErr w:type="gramStart"/>
      <w:r w:rsidRPr="00D73D0F">
        <w:rPr>
          <w:sz w:val="28"/>
          <w:szCs w:val="28"/>
        </w:rPr>
        <w:t>Nam</w:t>
      </w:r>
      <w:r>
        <w:rPr>
          <w:sz w:val="28"/>
          <w:szCs w:val="28"/>
        </w:rPr>
        <w:t xml:space="preserve"> .</w:t>
      </w:r>
      <w:proofErr w:type="gramEnd"/>
    </w:p>
    <w:p w:rsidR="00002F32" w:rsidRDefault="00002F32" w:rsidP="00002F32">
      <w:pPr>
        <w:ind w:left="270" w:firstLine="720"/>
        <w:jc w:val="both"/>
        <w:rPr>
          <w:sz w:val="28"/>
          <w:szCs w:val="28"/>
        </w:rPr>
      </w:pPr>
      <w:r w:rsidRPr="00337DB9">
        <w:rPr>
          <w:b/>
          <w:sz w:val="28"/>
          <w:szCs w:val="28"/>
        </w:rPr>
        <w:t xml:space="preserve">2. </w:t>
      </w:r>
      <w:proofErr w:type="spellStart"/>
      <w:r w:rsidRPr="00337DB9">
        <w:rPr>
          <w:b/>
          <w:sz w:val="28"/>
          <w:szCs w:val="28"/>
        </w:rPr>
        <w:t>Đối</w:t>
      </w:r>
      <w:proofErr w:type="spellEnd"/>
      <w:r w:rsidRPr="00337DB9">
        <w:rPr>
          <w:b/>
          <w:sz w:val="28"/>
          <w:szCs w:val="28"/>
        </w:rPr>
        <w:t xml:space="preserve"> </w:t>
      </w:r>
      <w:proofErr w:type="spellStart"/>
      <w:r w:rsidRPr="00337DB9">
        <w:rPr>
          <w:b/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non,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THCS .</w:t>
      </w:r>
      <w:proofErr w:type="gramEnd"/>
      <w:r>
        <w:rPr>
          <w:sz w:val="28"/>
          <w:szCs w:val="28"/>
        </w:rPr>
        <w:t xml:space="preserve"> </w:t>
      </w:r>
    </w:p>
    <w:p w:rsidR="00002F32" w:rsidRPr="00337DB9" w:rsidRDefault="00002F32" w:rsidP="00002F32">
      <w:pPr>
        <w:ind w:left="270" w:firstLine="720"/>
        <w:jc w:val="both"/>
        <w:rPr>
          <w:i/>
          <w:sz w:val="28"/>
          <w:szCs w:val="28"/>
        </w:rPr>
      </w:pPr>
      <w:r w:rsidRPr="00337DB9">
        <w:rPr>
          <w:b/>
          <w:sz w:val="28"/>
          <w:szCs w:val="28"/>
        </w:rPr>
        <w:t xml:space="preserve">3. </w:t>
      </w:r>
      <w:proofErr w:type="spellStart"/>
      <w:r w:rsidRPr="00337DB9">
        <w:rPr>
          <w:b/>
          <w:sz w:val="28"/>
          <w:szCs w:val="28"/>
        </w:rPr>
        <w:t>Số</w:t>
      </w:r>
      <w:proofErr w:type="spellEnd"/>
      <w:r w:rsidRPr="00337DB9">
        <w:rPr>
          <w:b/>
          <w:sz w:val="28"/>
          <w:szCs w:val="28"/>
        </w:rPr>
        <w:t xml:space="preserve"> </w:t>
      </w:r>
      <w:proofErr w:type="spellStart"/>
      <w:r w:rsidRPr="00337DB9">
        <w:rPr>
          <w:b/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:   1.500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. </w:t>
      </w:r>
    </w:p>
    <w:p w:rsidR="00002F32" w:rsidRDefault="00002F32" w:rsidP="00002F32">
      <w:pPr>
        <w:ind w:left="27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:  </w:t>
      </w:r>
      <w:proofErr w:type="spellStart"/>
      <w:r w:rsidRPr="00337DB9">
        <w:rPr>
          <w:sz w:val="28"/>
          <w:szCs w:val="28"/>
        </w:rPr>
        <w:t>Trạm</w:t>
      </w:r>
      <w:proofErr w:type="spellEnd"/>
      <w:r w:rsidRPr="00337DB9">
        <w:rPr>
          <w:sz w:val="28"/>
          <w:szCs w:val="28"/>
        </w:rPr>
        <w:t xml:space="preserve"> y </w:t>
      </w:r>
      <w:proofErr w:type="spellStart"/>
      <w:r w:rsidRPr="00337DB9">
        <w:rPr>
          <w:sz w:val="28"/>
          <w:szCs w:val="28"/>
        </w:rPr>
        <w:t>tế</w:t>
      </w:r>
      <w:proofErr w:type="spellEnd"/>
      <w:r w:rsidRPr="00337D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37DB9"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 w:rsidRPr="003B2EDB">
        <w:rPr>
          <w:sz w:val="28"/>
          <w:szCs w:val="28"/>
        </w:rPr>
        <w:t>.</w:t>
      </w:r>
    </w:p>
    <w:p w:rsidR="00002F32" w:rsidRDefault="00002F32" w:rsidP="00002F3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Pr="003B2E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NỘI DUNG HOẠT ĐỘNG.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proofErr w:type="spellStart"/>
      <w:r w:rsidRPr="00021D35">
        <w:rPr>
          <w:sz w:val="28"/>
          <w:szCs w:val="28"/>
        </w:rPr>
        <w:t>Tổ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chức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khám</w:t>
      </w:r>
      <w:proofErr w:type="spellEnd"/>
      <w:r w:rsidRPr="00021D35">
        <w:rPr>
          <w:sz w:val="28"/>
          <w:szCs w:val="28"/>
        </w:rPr>
        <w:t xml:space="preserve">, </w:t>
      </w:r>
      <w:proofErr w:type="spellStart"/>
      <w:r w:rsidRPr="00021D35">
        <w:rPr>
          <w:sz w:val="28"/>
          <w:szCs w:val="28"/>
        </w:rPr>
        <w:t>tư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vấn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sức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khỏe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miễn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phí</w:t>
      </w:r>
      <w:proofErr w:type="spellEnd"/>
      <w:r w:rsidRPr="00021D35">
        <w:rPr>
          <w:sz w:val="28"/>
          <w:szCs w:val="28"/>
        </w:rPr>
        <w:t xml:space="preserve">, </w:t>
      </w:r>
      <w:proofErr w:type="spellStart"/>
      <w:r w:rsidRPr="00021D35">
        <w:rPr>
          <w:sz w:val="28"/>
          <w:szCs w:val="28"/>
        </w:rPr>
        <w:t>hướng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dẫn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phòng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bệnh</w:t>
      </w:r>
      <w:proofErr w:type="spellEnd"/>
      <w:r w:rsidRPr="00021D35">
        <w:rPr>
          <w:sz w:val="28"/>
          <w:szCs w:val="28"/>
        </w:rPr>
        <w:t xml:space="preserve">, </w:t>
      </w:r>
      <w:proofErr w:type="spellStart"/>
      <w:r w:rsidRPr="00021D35">
        <w:rPr>
          <w:sz w:val="28"/>
          <w:szCs w:val="28"/>
        </w:rPr>
        <w:t>phòng</w:t>
      </w:r>
      <w:proofErr w:type="spellEnd"/>
      <w:r w:rsidRPr="00021D35">
        <w:rPr>
          <w:sz w:val="28"/>
          <w:szCs w:val="28"/>
        </w:rPr>
        <w:t xml:space="preserve"> </w:t>
      </w:r>
      <w:proofErr w:type="spellStart"/>
      <w:r w:rsidRPr="00021D35">
        <w:rPr>
          <w:sz w:val="28"/>
          <w:szCs w:val="28"/>
        </w:rPr>
        <w:t>chống</w:t>
      </w:r>
      <w:proofErr w:type="spellEnd"/>
      <w:r w:rsidRPr="00021D35">
        <w:rPr>
          <w:sz w:val="28"/>
          <w:szCs w:val="28"/>
        </w:rPr>
        <w:t xml:space="preserve"> tai </w:t>
      </w:r>
      <w:proofErr w:type="spellStart"/>
      <w:r>
        <w:rPr>
          <w:sz w:val="28"/>
          <w:szCs w:val="28"/>
        </w:rPr>
        <w:t>nạn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nghèo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>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thiên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tai</w:t>
      </w:r>
      <w:proofErr w:type="gramEnd"/>
      <w:r>
        <w:rPr>
          <w:sz w:val="28"/>
          <w:szCs w:val="28"/>
        </w:rPr>
        <w:t>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tặng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cho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các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đối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tượng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chính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sách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khó</w:t>
      </w:r>
      <w:proofErr w:type="spellEnd"/>
      <w:r w:rsidR="004B0D5D">
        <w:rPr>
          <w:sz w:val="28"/>
          <w:szCs w:val="28"/>
        </w:rPr>
        <w:t xml:space="preserve"> </w:t>
      </w:r>
      <w:proofErr w:type="spellStart"/>
      <w:r w:rsidR="004B0D5D">
        <w:rPr>
          <w:sz w:val="28"/>
          <w:szCs w:val="28"/>
        </w:rPr>
        <w:t>khăn</w:t>
      </w:r>
      <w:proofErr w:type="spellEnd"/>
      <w:r w:rsidR="004B0D5D">
        <w:rPr>
          <w:sz w:val="28"/>
          <w:szCs w:val="28"/>
        </w:rPr>
        <w:t>.</w:t>
      </w:r>
      <w:proofErr w:type="gramEnd"/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002F32" w:rsidRPr="003B2EDB" w:rsidRDefault="00002F32" w:rsidP="00002F32">
      <w:pPr>
        <w:ind w:firstLine="72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I</w:t>
      </w:r>
      <w:r>
        <w:rPr>
          <w:b/>
          <w:sz w:val="28"/>
          <w:szCs w:val="28"/>
        </w:rPr>
        <w:t xml:space="preserve">V. </w:t>
      </w:r>
      <w:r w:rsidRPr="003B2EDB">
        <w:rPr>
          <w:b/>
          <w:sz w:val="28"/>
          <w:szCs w:val="28"/>
        </w:rPr>
        <w:t>TỔ CHỨC THỰC HIỆN</w:t>
      </w:r>
      <w:r>
        <w:rPr>
          <w:b/>
          <w:sz w:val="28"/>
          <w:szCs w:val="28"/>
        </w:rPr>
        <w:t>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>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huyện</w:t>
      </w:r>
      <w:proofErr w:type="spellEnd"/>
      <w:r w:rsidRPr="003E40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chọn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CTĐ, </w:t>
      </w:r>
      <w:proofErr w:type="spellStart"/>
      <w:r>
        <w:rPr>
          <w:sz w:val="28"/>
          <w:szCs w:val="28"/>
        </w:rPr>
        <w:t>Trạm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Makets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Rạp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mạc</w:t>
      </w:r>
      <w:proofErr w:type="spellEnd"/>
      <w:r>
        <w:rPr>
          <w:sz w:val="28"/>
          <w:szCs w:val="28"/>
        </w:rPr>
        <w:t>..</w:t>
      </w:r>
      <w:proofErr w:type="spellStart"/>
      <w:proofErr w:type="gramStart"/>
      <w:r>
        <w:rPr>
          <w:sz w:val="28"/>
          <w:szCs w:val="28"/>
        </w:rPr>
        <w:t>v,</w:t>
      </w:r>
      <w:proofErr w:type="gramEnd"/>
      <w:r>
        <w:rPr>
          <w:sz w:val="28"/>
          <w:szCs w:val="28"/>
        </w:rPr>
        <w:t>v</w:t>
      </w:r>
      <w:proofErr w:type="spellEnd"/>
      <w:r>
        <w:rPr>
          <w:sz w:val="28"/>
          <w:szCs w:val="28"/>
        </w:rPr>
        <w:t xml:space="preserve">…. </w:t>
      </w:r>
      <w:r w:rsidR="00F438BF">
        <w:rPr>
          <w:sz w:val="28"/>
          <w:szCs w:val="28"/>
        </w:rPr>
        <w:t>(</w:t>
      </w:r>
      <w:proofErr w:type="spellStart"/>
      <w:proofErr w:type="gramStart"/>
      <w:r w:rsidR="00F438BF" w:rsidRPr="00F438BF">
        <w:rPr>
          <w:i/>
          <w:sz w:val="28"/>
          <w:szCs w:val="28"/>
        </w:rPr>
        <w:t>có</w:t>
      </w:r>
      <w:proofErr w:type="spellEnd"/>
      <w:proofErr w:type="gram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bản</w:t>
      </w:r>
      <w:proofErr w:type="spell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dự</w:t>
      </w:r>
      <w:proofErr w:type="spell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trù</w:t>
      </w:r>
      <w:proofErr w:type="spell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kinh</w:t>
      </w:r>
      <w:proofErr w:type="spell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phí</w:t>
      </w:r>
      <w:proofErr w:type="spell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kèm</w:t>
      </w:r>
      <w:proofErr w:type="spellEnd"/>
      <w:r w:rsidR="00F438BF" w:rsidRPr="00F438BF">
        <w:rPr>
          <w:i/>
          <w:sz w:val="28"/>
          <w:szCs w:val="28"/>
        </w:rPr>
        <w:t xml:space="preserve"> </w:t>
      </w:r>
      <w:proofErr w:type="spellStart"/>
      <w:r w:rsidR="00F438BF" w:rsidRPr="00F438BF">
        <w:rPr>
          <w:i/>
          <w:sz w:val="28"/>
          <w:szCs w:val="28"/>
        </w:rPr>
        <w:t>theo</w:t>
      </w:r>
      <w:proofErr w:type="spellEnd"/>
      <w:r w:rsidR="00F438BF">
        <w:rPr>
          <w:sz w:val="28"/>
          <w:szCs w:val="28"/>
        </w:rPr>
        <w:t>)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được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gởi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. 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y,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>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  <w:proofErr w:type="spellStart"/>
      <w:r w:rsidRPr="003B2EDB">
        <w:rPr>
          <w:sz w:val="28"/>
          <w:szCs w:val="28"/>
        </w:rPr>
        <w:t>Căn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cứ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kế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hoạch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trên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đây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đề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nghị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CTĐ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tổ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chức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thực</w:t>
      </w:r>
      <w:proofErr w:type="spellEnd"/>
      <w:r w:rsidRPr="003B2EDB">
        <w:rPr>
          <w:sz w:val="28"/>
          <w:szCs w:val="28"/>
        </w:rPr>
        <w:t xml:space="preserve"> </w:t>
      </w:r>
      <w:proofErr w:type="spellStart"/>
      <w:r w:rsidRPr="003B2EDB">
        <w:rPr>
          <w:sz w:val="28"/>
          <w:szCs w:val="28"/>
        </w:rPr>
        <w:t>hiện</w:t>
      </w:r>
      <w:proofErr w:type="spellEnd"/>
      <w:r w:rsidRPr="003B2EDB">
        <w:rPr>
          <w:sz w:val="28"/>
          <w:szCs w:val="28"/>
        </w:rPr>
        <w:t xml:space="preserve"> </w:t>
      </w:r>
      <w:r>
        <w:rPr>
          <w:sz w:val="28"/>
          <w:szCs w:val="28"/>
        </w:rPr>
        <w:t>./. .</w:t>
      </w:r>
    </w:p>
    <w:p w:rsidR="00002F32" w:rsidRDefault="00002F32" w:rsidP="00002F32">
      <w:pPr>
        <w:ind w:firstLine="720"/>
        <w:jc w:val="both"/>
        <w:rPr>
          <w:sz w:val="28"/>
          <w:szCs w:val="28"/>
        </w:rPr>
      </w:pPr>
    </w:p>
    <w:p w:rsidR="00002F32" w:rsidRPr="003B2EDB" w:rsidRDefault="00002F32" w:rsidP="00002F32">
      <w:pPr>
        <w:ind w:firstLine="720"/>
        <w:jc w:val="both"/>
        <w:rPr>
          <w:sz w:val="28"/>
          <w:szCs w:val="28"/>
        </w:rPr>
      </w:pPr>
    </w:p>
    <w:tbl>
      <w:tblPr>
        <w:tblW w:w="11138" w:type="dxa"/>
        <w:tblInd w:w="-633" w:type="dxa"/>
        <w:tblLook w:val="0000" w:firstRow="0" w:lastRow="0" w:firstColumn="0" w:lastColumn="0" w:noHBand="0" w:noVBand="0"/>
      </w:tblPr>
      <w:tblGrid>
        <w:gridCol w:w="5661"/>
        <w:gridCol w:w="5477"/>
      </w:tblGrid>
      <w:tr w:rsidR="00002F32" w:rsidRPr="003B2EDB" w:rsidTr="009C545C">
        <w:tc>
          <w:tcPr>
            <w:tcW w:w="5661" w:type="dxa"/>
          </w:tcPr>
          <w:p w:rsidR="00002F32" w:rsidRDefault="00002F32" w:rsidP="009C545C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B2EDB">
              <w:rPr>
                <w:b/>
                <w:bCs/>
                <w:i/>
                <w:iCs/>
                <w:sz w:val="28"/>
                <w:szCs w:val="28"/>
              </w:rPr>
              <w:t xml:space="preserve">               </w:t>
            </w:r>
            <w:proofErr w:type="spellStart"/>
            <w:r w:rsidRPr="00BD638C">
              <w:rPr>
                <w:b/>
                <w:bCs/>
                <w:i/>
                <w:iCs/>
                <w:sz w:val="24"/>
                <w:szCs w:val="24"/>
                <w:u w:val="single"/>
              </w:rPr>
              <w:t>Nơi</w:t>
            </w:r>
            <w:proofErr w:type="spellEnd"/>
            <w:r w:rsidRPr="00BD638C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D638C">
              <w:rPr>
                <w:b/>
                <w:bCs/>
                <w:i/>
                <w:iCs/>
                <w:sz w:val="24"/>
                <w:szCs w:val="24"/>
                <w:u w:val="single"/>
              </w:rPr>
              <w:t>nhận</w:t>
            </w:r>
            <w:proofErr w:type="spellEnd"/>
            <w:r w:rsidRPr="00BD638C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002F32" w:rsidRPr="00BD638C" w:rsidRDefault="00002F32" w:rsidP="009C545C">
            <w:pPr>
              <w:jc w:val="both"/>
              <w:rPr>
                <w:bCs/>
                <w:iCs/>
                <w:sz w:val="22"/>
                <w:szCs w:val="22"/>
              </w:rPr>
            </w:pPr>
            <w:r w:rsidRPr="00BD638C">
              <w:rPr>
                <w:b/>
                <w:bCs/>
                <w:i/>
                <w:iCs/>
                <w:sz w:val="22"/>
                <w:szCs w:val="22"/>
              </w:rPr>
              <w:t xml:space="preserve">           </w:t>
            </w:r>
            <w:r w:rsidRPr="00BD638C">
              <w:rPr>
                <w:bCs/>
                <w:iCs/>
                <w:sz w:val="22"/>
                <w:szCs w:val="22"/>
              </w:rPr>
              <w:t xml:space="preserve">-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Hội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CTĐ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tỉnh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>.</w:t>
            </w:r>
          </w:p>
          <w:p w:rsidR="00002F32" w:rsidRPr="00BD638C" w:rsidRDefault="00002F32" w:rsidP="009C545C">
            <w:pPr>
              <w:jc w:val="both"/>
              <w:rPr>
                <w:bCs/>
                <w:iCs/>
                <w:sz w:val="22"/>
                <w:szCs w:val="22"/>
              </w:rPr>
            </w:pPr>
            <w:r w:rsidRPr="00BD638C">
              <w:rPr>
                <w:bCs/>
                <w:iCs/>
                <w:sz w:val="22"/>
                <w:szCs w:val="22"/>
              </w:rPr>
              <w:t xml:space="preserve">           - Ban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Chỉ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đạo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Chăm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sóc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sức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khỏe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huyện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>;</w:t>
            </w:r>
          </w:p>
          <w:p w:rsidR="00002F32" w:rsidRDefault="00002F32" w:rsidP="009C545C">
            <w:pPr>
              <w:jc w:val="both"/>
              <w:rPr>
                <w:bCs/>
                <w:iCs/>
                <w:sz w:val="22"/>
                <w:szCs w:val="22"/>
              </w:rPr>
            </w:pPr>
            <w:r w:rsidRPr="00BD638C">
              <w:rPr>
                <w:b/>
                <w:bCs/>
                <w:i/>
                <w:i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D638C"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>
              <w:rPr>
                <w:bCs/>
                <w:iCs/>
                <w:sz w:val="22"/>
                <w:szCs w:val="22"/>
              </w:rPr>
              <w:t>Trung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tâm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Y </w:t>
            </w:r>
            <w:proofErr w:type="spellStart"/>
            <w:r>
              <w:rPr>
                <w:bCs/>
                <w:iCs/>
                <w:sz w:val="22"/>
                <w:szCs w:val="22"/>
              </w:rPr>
              <w:t>tế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 </w:t>
            </w:r>
            <w:proofErr w:type="spellStart"/>
            <w:r>
              <w:rPr>
                <w:bCs/>
                <w:iCs/>
                <w:sz w:val="22"/>
                <w:szCs w:val="22"/>
              </w:rPr>
              <w:t>huyện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; </w:t>
            </w:r>
            <w:proofErr w:type="spellStart"/>
            <w:r>
              <w:rPr>
                <w:bCs/>
                <w:iCs/>
                <w:sz w:val="22"/>
                <w:szCs w:val="22"/>
              </w:rPr>
              <w:t>Bệnh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viện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Đa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khoa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huyện</w:t>
            </w:r>
            <w:proofErr w:type="spellEnd"/>
            <w:r>
              <w:rPr>
                <w:bCs/>
                <w:iCs/>
                <w:sz w:val="22"/>
                <w:szCs w:val="22"/>
              </w:rPr>
              <w:t>;</w:t>
            </w:r>
          </w:p>
          <w:p w:rsidR="00002F32" w:rsidRPr="00BD638C" w:rsidRDefault="00002F32" w:rsidP="00461345">
            <w:pPr>
              <w:ind w:left="1440" w:hanging="144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</w:t>
            </w:r>
            <w:r w:rsidR="00461345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proofErr w:type="spellStart"/>
            <w:r w:rsidRPr="00F566EC">
              <w:rPr>
                <w:bCs/>
                <w:iCs/>
                <w:sz w:val="22"/>
                <w:szCs w:val="22"/>
              </w:rPr>
              <w:t>Hội</w:t>
            </w:r>
            <w:proofErr w:type="spellEnd"/>
            <w:r w:rsidRPr="00F566EC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566EC">
              <w:rPr>
                <w:bCs/>
                <w:iCs/>
                <w:sz w:val="22"/>
                <w:szCs w:val="22"/>
              </w:rPr>
              <w:t>Động</w:t>
            </w:r>
            <w:proofErr w:type="spellEnd"/>
            <w:r w:rsidRPr="00F566EC">
              <w:rPr>
                <w:bCs/>
                <w:iCs/>
                <w:sz w:val="22"/>
                <w:szCs w:val="22"/>
              </w:rPr>
              <w:t xml:space="preserve"> y </w:t>
            </w:r>
            <w:proofErr w:type="spellStart"/>
            <w:r w:rsidRPr="00F566EC">
              <w:rPr>
                <w:bCs/>
                <w:iCs/>
                <w:sz w:val="22"/>
                <w:szCs w:val="22"/>
              </w:rPr>
              <w:t>huyện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; CLB </w:t>
            </w:r>
            <w:proofErr w:type="spellStart"/>
            <w:r>
              <w:rPr>
                <w:bCs/>
                <w:iCs/>
                <w:sz w:val="22"/>
                <w:szCs w:val="22"/>
              </w:rPr>
              <w:t>Thầy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thuốc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trẻ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461345">
              <w:rPr>
                <w:bCs/>
                <w:iCs/>
                <w:sz w:val="22"/>
                <w:szCs w:val="22"/>
              </w:rPr>
              <w:t>TN</w:t>
            </w:r>
            <w:r>
              <w:rPr>
                <w:bCs/>
                <w:iCs/>
                <w:sz w:val="22"/>
                <w:szCs w:val="22"/>
              </w:rPr>
              <w:t>;</w:t>
            </w:r>
          </w:p>
          <w:p w:rsidR="00002F32" w:rsidRPr="00BD638C" w:rsidRDefault="00002F32" w:rsidP="009C545C">
            <w:pPr>
              <w:ind w:firstLine="284"/>
              <w:rPr>
                <w:bCs/>
                <w:iCs/>
                <w:sz w:val="22"/>
                <w:szCs w:val="22"/>
              </w:rPr>
            </w:pPr>
            <w:r w:rsidRPr="00BD638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D638C">
              <w:rPr>
                <w:bCs/>
                <w:iCs/>
                <w:sz w:val="22"/>
                <w:szCs w:val="22"/>
              </w:rPr>
              <w:t xml:space="preserve">     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BD638C">
              <w:rPr>
                <w:bCs/>
                <w:iCs/>
                <w:sz w:val="22"/>
                <w:szCs w:val="22"/>
              </w:rPr>
              <w:t xml:space="preserve">-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Hội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 xml:space="preserve"> CTĐ 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461345">
              <w:rPr>
                <w:bCs/>
                <w:iCs/>
                <w:sz w:val="22"/>
                <w:szCs w:val="22"/>
              </w:rPr>
              <w:t>cơ</w:t>
            </w:r>
            <w:proofErr w:type="spellEnd"/>
            <w:r w:rsidR="0046134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461345">
              <w:rPr>
                <w:bCs/>
                <w:iCs/>
                <w:sz w:val="22"/>
                <w:szCs w:val="22"/>
              </w:rPr>
              <w:t>sở</w:t>
            </w:r>
            <w:proofErr w:type="spellEnd"/>
          </w:p>
          <w:p w:rsidR="00002F32" w:rsidRPr="00BD638C" w:rsidRDefault="00002F32" w:rsidP="009C545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638C">
              <w:rPr>
                <w:bCs/>
                <w:iCs/>
                <w:sz w:val="22"/>
                <w:szCs w:val="22"/>
              </w:rPr>
              <w:t xml:space="preserve">           - </w:t>
            </w:r>
            <w:proofErr w:type="spellStart"/>
            <w:r w:rsidRPr="00BD638C">
              <w:rPr>
                <w:bCs/>
                <w:iCs/>
                <w:sz w:val="22"/>
                <w:szCs w:val="22"/>
              </w:rPr>
              <w:t>Lưu</w:t>
            </w:r>
            <w:proofErr w:type="spellEnd"/>
            <w:r w:rsidRPr="00BD638C">
              <w:rPr>
                <w:bCs/>
                <w:iCs/>
                <w:sz w:val="22"/>
                <w:szCs w:val="22"/>
              </w:rPr>
              <w:t>: VT, CTĐ.</w:t>
            </w:r>
          </w:p>
          <w:p w:rsidR="00002F32" w:rsidRPr="003B2EDB" w:rsidRDefault="00002F32" w:rsidP="009C545C">
            <w:pPr>
              <w:ind w:firstLine="284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77" w:type="dxa"/>
          </w:tcPr>
          <w:p w:rsidR="00002F32" w:rsidRPr="003B2EDB" w:rsidRDefault="00002F32" w:rsidP="009C545C">
            <w:pPr>
              <w:jc w:val="center"/>
              <w:rPr>
                <w:b/>
                <w:sz w:val="28"/>
                <w:szCs w:val="28"/>
              </w:rPr>
            </w:pPr>
            <w:r w:rsidRPr="003B2EDB">
              <w:rPr>
                <w:b/>
                <w:sz w:val="28"/>
                <w:szCs w:val="28"/>
              </w:rPr>
              <w:t xml:space="preserve">TM. </w:t>
            </w:r>
            <w:r>
              <w:rPr>
                <w:b/>
                <w:sz w:val="28"/>
                <w:szCs w:val="28"/>
              </w:rPr>
              <w:t>BAN THƯỜNG VỤ</w:t>
            </w:r>
          </w:p>
          <w:p w:rsidR="00002F32" w:rsidRPr="003B2EDB" w:rsidRDefault="00002F32" w:rsidP="009C545C">
            <w:pPr>
              <w:jc w:val="center"/>
              <w:rPr>
                <w:b/>
                <w:sz w:val="28"/>
                <w:szCs w:val="28"/>
              </w:rPr>
            </w:pPr>
            <w:r w:rsidRPr="003B2EDB">
              <w:rPr>
                <w:b/>
                <w:sz w:val="28"/>
                <w:szCs w:val="28"/>
              </w:rPr>
              <w:t>CHỦ TỊCH</w:t>
            </w:r>
          </w:p>
          <w:p w:rsidR="00F438BF" w:rsidRDefault="00F438BF" w:rsidP="009C545C">
            <w:pPr>
              <w:jc w:val="center"/>
              <w:rPr>
                <w:sz w:val="28"/>
                <w:szCs w:val="28"/>
              </w:rPr>
            </w:pPr>
          </w:p>
          <w:p w:rsidR="00F438BF" w:rsidRDefault="00F438BF" w:rsidP="009C545C">
            <w:pPr>
              <w:jc w:val="center"/>
              <w:rPr>
                <w:sz w:val="28"/>
                <w:szCs w:val="28"/>
              </w:rPr>
            </w:pPr>
          </w:p>
          <w:p w:rsidR="00002F32" w:rsidRDefault="00F442F6" w:rsidP="009C5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>)</w:t>
            </w:r>
            <w:r w:rsidR="00002F32">
              <w:rPr>
                <w:sz w:val="28"/>
                <w:szCs w:val="28"/>
              </w:rPr>
              <w:t xml:space="preserve">  </w:t>
            </w:r>
          </w:p>
          <w:p w:rsidR="00002F32" w:rsidRDefault="00002F32" w:rsidP="009C545C">
            <w:pPr>
              <w:jc w:val="center"/>
              <w:rPr>
                <w:sz w:val="28"/>
                <w:szCs w:val="28"/>
              </w:rPr>
            </w:pPr>
          </w:p>
          <w:p w:rsidR="00002F32" w:rsidRDefault="00002F32" w:rsidP="009C545C">
            <w:pPr>
              <w:jc w:val="center"/>
              <w:rPr>
                <w:sz w:val="28"/>
                <w:szCs w:val="28"/>
              </w:rPr>
            </w:pPr>
          </w:p>
          <w:p w:rsidR="00002F32" w:rsidRPr="003D6C02" w:rsidRDefault="00002F32" w:rsidP="009C54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D6C02">
              <w:rPr>
                <w:b/>
                <w:sz w:val="28"/>
                <w:szCs w:val="28"/>
              </w:rPr>
              <w:t>Phạm</w:t>
            </w:r>
            <w:proofErr w:type="spellEnd"/>
            <w:r w:rsidRPr="003D6C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6C02">
              <w:rPr>
                <w:b/>
                <w:sz w:val="28"/>
                <w:szCs w:val="28"/>
              </w:rPr>
              <w:t>Thị</w:t>
            </w:r>
            <w:proofErr w:type="spellEnd"/>
            <w:r w:rsidRPr="003D6C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D6C02">
              <w:rPr>
                <w:b/>
                <w:sz w:val="28"/>
                <w:szCs w:val="28"/>
              </w:rPr>
              <w:t>Hồng</w:t>
            </w:r>
            <w:proofErr w:type="spellEnd"/>
            <w:r w:rsidRPr="003D6C02">
              <w:rPr>
                <w:b/>
                <w:sz w:val="28"/>
                <w:szCs w:val="28"/>
              </w:rPr>
              <w:t xml:space="preserve"> Minh</w:t>
            </w:r>
          </w:p>
        </w:tc>
      </w:tr>
    </w:tbl>
    <w:p w:rsidR="00002F32" w:rsidRPr="00F25556" w:rsidRDefault="00002F32" w:rsidP="00002F32">
      <w:pPr>
        <w:rPr>
          <w:sz w:val="28"/>
          <w:szCs w:val="28"/>
        </w:rPr>
      </w:pPr>
    </w:p>
    <w:p w:rsidR="00BB2377" w:rsidRDefault="00BB2377"/>
    <w:sectPr w:rsidR="00BB2377" w:rsidSect="00461345">
      <w:pgSz w:w="12240" w:h="15840"/>
      <w:pgMar w:top="810" w:right="108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58C4"/>
    <w:multiLevelType w:val="hybridMultilevel"/>
    <w:tmpl w:val="8EB2C010"/>
    <w:lvl w:ilvl="0" w:tplc="095ED3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32"/>
    <w:rsid w:val="00002F32"/>
    <w:rsid w:val="00461345"/>
    <w:rsid w:val="004B0D5D"/>
    <w:rsid w:val="00BB2377"/>
    <w:rsid w:val="00F438BF"/>
    <w:rsid w:val="00F442F6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32"/>
    <w:pPr>
      <w:spacing w:after="0" w:line="240" w:lineRule="auto"/>
    </w:pPr>
    <w:rPr>
      <w:rFonts w:eastAsia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2F32"/>
    <w:rPr>
      <w:rFonts w:ascii=".VnTimeH" w:hAnsi=".VnTimeH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02F32"/>
    <w:rPr>
      <w:rFonts w:ascii=".VnTimeH" w:eastAsia="Times New Roman" w:hAnsi=".VnTimeH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002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32"/>
    <w:pPr>
      <w:spacing w:after="0" w:line="240" w:lineRule="auto"/>
    </w:pPr>
    <w:rPr>
      <w:rFonts w:eastAsia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2F32"/>
    <w:rPr>
      <w:rFonts w:ascii=".VnTimeH" w:hAnsi=".VnTimeH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02F32"/>
    <w:rPr>
      <w:rFonts w:ascii=".VnTimeH" w:eastAsia="Times New Roman" w:hAnsi=".VnTimeH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00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9</cp:revision>
  <cp:lastPrinted>2018-06-22T07:12:00Z</cp:lastPrinted>
  <dcterms:created xsi:type="dcterms:W3CDTF">2018-06-21T07:49:00Z</dcterms:created>
  <dcterms:modified xsi:type="dcterms:W3CDTF">2018-06-22T07:18:00Z</dcterms:modified>
</cp:coreProperties>
</file>