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612" w:type="dxa"/>
        <w:tblLook w:val="01E0" w:firstRow="1" w:lastRow="1" w:firstColumn="1" w:lastColumn="1" w:noHBand="0" w:noVBand="0"/>
      </w:tblPr>
      <w:tblGrid>
        <w:gridCol w:w="4680"/>
        <w:gridCol w:w="6120"/>
      </w:tblGrid>
      <w:tr w:rsidR="00360641" w:rsidTr="005145E5">
        <w:trPr>
          <w:trHeight w:val="1317"/>
        </w:trPr>
        <w:tc>
          <w:tcPr>
            <w:tcW w:w="4680" w:type="dxa"/>
            <w:hideMark/>
          </w:tcPr>
          <w:p w:rsidR="00360641" w:rsidRDefault="00360641" w:rsidP="005145E5">
            <w:pPr>
              <w:tabs>
                <w:tab w:val="left" w:pos="1047"/>
              </w:tabs>
              <w:spacing w:after="0" w:line="240" w:lineRule="auto"/>
              <w:jc w:val="center"/>
              <w:rPr>
                <w:szCs w:val="28"/>
              </w:rPr>
            </w:pPr>
            <w:r>
              <w:rPr>
                <w:szCs w:val="28"/>
              </w:rPr>
              <w:t>UBND HUYỆN QUẢNG NINH</w:t>
            </w:r>
          </w:p>
          <w:p w:rsidR="00360641" w:rsidRDefault="00360641" w:rsidP="005145E5">
            <w:pPr>
              <w:tabs>
                <w:tab w:val="left" w:pos="1047"/>
              </w:tabs>
              <w:spacing w:after="0" w:line="240" w:lineRule="auto"/>
              <w:jc w:val="center"/>
              <w:rPr>
                <w:b/>
                <w:szCs w:val="28"/>
              </w:rPr>
            </w:pPr>
            <w:r>
              <w:rPr>
                <w:b/>
                <w:szCs w:val="28"/>
              </w:rPr>
              <w:t>BCĐ HIẾN MÁU TÌNH NGUYỆN</w:t>
            </w:r>
          </w:p>
          <w:p w:rsidR="00360641" w:rsidRDefault="00360641" w:rsidP="005145E5">
            <w:pPr>
              <w:spacing w:after="0" w:line="240" w:lineRule="auto"/>
              <w:jc w:val="center"/>
              <w:rPr>
                <w:szCs w:val="28"/>
              </w:rPr>
            </w:pPr>
            <w:r>
              <w:rPr>
                <w:noProof/>
              </w:rPr>
              <mc:AlternateContent>
                <mc:Choice Requires="wps">
                  <w:drawing>
                    <wp:anchor distT="0" distB="0" distL="114300" distR="114300" simplePos="0" relativeHeight="251659264" behindDoc="0" locked="0" layoutInCell="1" allowOverlap="1" wp14:anchorId="6EEF07D9" wp14:editId="630CF189">
                      <wp:simplePos x="0" y="0"/>
                      <wp:positionH relativeFrom="column">
                        <wp:posOffset>779145</wp:posOffset>
                      </wp:positionH>
                      <wp:positionV relativeFrom="paragraph">
                        <wp:posOffset>11430</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9pt" to="160.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"/>
                  </w:pict>
                </mc:Fallback>
              </mc:AlternateContent>
            </w:r>
          </w:p>
          <w:p w:rsidR="00360641" w:rsidRDefault="00360641" w:rsidP="005145E5">
            <w:pPr>
              <w:spacing w:after="0" w:line="240" w:lineRule="auto"/>
              <w:jc w:val="center"/>
              <w:rPr>
                <w:szCs w:val="28"/>
              </w:rPr>
            </w:pPr>
            <w:r>
              <w:rPr>
                <w:szCs w:val="28"/>
              </w:rPr>
              <w:t>Số:      /KH-BCĐ</w:t>
            </w:r>
          </w:p>
        </w:tc>
        <w:tc>
          <w:tcPr>
            <w:tcW w:w="6120" w:type="dxa"/>
            <w:hideMark/>
          </w:tcPr>
          <w:p w:rsidR="00360641" w:rsidRDefault="00360641" w:rsidP="005145E5">
            <w:pPr>
              <w:spacing w:after="0" w:line="240" w:lineRule="auto"/>
              <w:jc w:val="center"/>
              <w:rPr>
                <w:b/>
                <w:szCs w:val="28"/>
              </w:rPr>
            </w:pPr>
            <w:r>
              <w:rPr>
                <w:b/>
                <w:szCs w:val="28"/>
              </w:rPr>
              <w:t>CỘNG HOÀ XÃ HỘI CHỦ NGHĨA VIỆT NAM</w:t>
            </w:r>
          </w:p>
          <w:p w:rsidR="00360641" w:rsidRDefault="00360641" w:rsidP="005145E5">
            <w:pPr>
              <w:spacing w:after="0" w:line="240" w:lineRule="auto"/>
              <w:jc w:val="center"/>
              <w:rPr>
                <w:b/>
                <w:szCs w:val="28"/>
              </w:rPr>
            </w:pPr>
            <w:r>
              <w:rPr>
                <w:b/>
                <w:szCs w:val="28"/>
              </w:rPr>
              <w:t>Độc lập- Tự do-Hạnh phúc</w:t>
            </w:r>
          </w:p>
          <w:p w:rsidR="00360641" w:rsidRDefault="00360641" w:rsidP="005145E5">
            <w:pPr>
              <w:spacing w:after="0" w:line="240" w:lineRule="auto"/>
              <w:jc w:val="center"/>
              <w:rPr>
                <w:i/>
                <w:szCs w:val="28"/>
              </w:rPr>
            </w:pPr>
            <w:r>
              <w:rPr>
                <w:noProof/>
              </w:rPr>
              <mc:AlternateContent>
                <mc:Choice Requires="wps">
                  <w:drawing>
                    <wp:anchor distT="0" distB="0" distL="114300" distR="114300" simplePos="0" relativeHeight="251660288" behindDoc="0" locked="0" layoutInCell="1" allowOverlap="1" wp14:anchorId="029B0F95" wp14:editId="11B16F72">
                      <wp:simplePos x="0" y="0"/>
                      <wp:positionH relativeFrom="column">
                        <wp:posOffset>1060450</wp:posOffset>
                      </wp:positionH>
                      <wp:positionV relativeFrom="paragraph">
                        <wp:posOffset>10795</wp:posOffset>
                      </wp:positionV>
                      <wp:extent cx="1714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85pt" to="21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k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"/>
                  </w:pict>
                </mc:Fallback>
              </mc:AlternateContent>
            </w:r>
          </w:p>
          <w:p w:rsidR="00360641" w:rsidRDefault="00360641" w:rsidP="00C63A28">
            <w:pPr>
              <w:spacing w:after="0" w:line="240" w:lineRule="auto"/>
              <w:jc w:val="center"/>
              <w:rPr>
                <w:i/>
                <w:szCs w:val="28"/>
              </w:rPr>
            </w:pPr>
            <w:r>
              <w:rPr>
                <w:i/>
                <w:szCs w:val="28"/>
              </w:rPr>
              <w:t xml:space="preserve">Quảng Ninh, ngày </w:t>
            </w:r>
            <w:r w:rsidR="00C63A28">
              <w:rPr>
                <w:i/>
                <w:szCs w:val="28"/>
              </w:rPr>
              <w:t xml:space="preserve">    </w:t>
            </w:r>
            <w:bookmarkStart w:id="0" w:name="_GoBack"/>
            <w:bookmarkEnd w:id="0"/>
            <w:r>
              <w:rPr>
                <w:i/>
                <w:szCs w:val="28"/>
              </w:rPr>
              <w:t xml:space="preserve"> tháng 02 năm 2018</w:t>
            </w:r>
          </w:p>
        </w:tc>
      </w:tr>
    </w:tbl>
    <w:p w:rsidR="00360641" w:rsidRDefault="00360641" w:rsidP="00360641">
      <w:pPr>
        <w:jc w:val="center"/>
        <w:rPr>
          <w:i/>
          <w:szCs w:val="28"/>
        </w:rPr>
      </w:pPr>
    </w:p>
    <w:p w:rsidR="00360641" w:rsidRDefault="00360641" w:rsidP="00360641">
      <w:pPr>
        <w:spacing w:after="0" w:line="240" w:lineRule="auto"/>
        <w:jc w:val="center"/>
        <w:rPr>
          <w:b/>
          <w:szCs w:val="28"/>
        </w:rPr>
      </w:pPr>
      <w:r>
        <w:rPr>
          <w:b/>
          <w:szCs w:val="28"/>
        </w:rPr>
        <w:t>KẾ HOẠCH</w:t>
      </w:r>
    </w:p>
    <w:p w:rsidR="00360641" w:rsidRDefault="00360641" w:rsidP="00360641">
      <w:pPr>
        <w:spacing w:after="0" w:line="240" w:lineRule="auto"/>
        <w:jc w:val="center"/>
        <w:rPr>
          <w:b/>
          <w:szCs w:val="28"/>
        </w:rPr>
      </w:pPr>
      <w:r>
        <w:rPr>
          <w:b/>
          <w:szCs w:val="28"/>
        </w:rPr>
        <w:t>Vận động và tổ chức Hiến máu tình nguyện năm 2018</w:t>
      </w:r>
    </w:p>
    <w:p w:rsidR="00360641" w:rsidRDefault="00360641" w:rsidP="00360641">
      <w:pPr>
        <w:jc w:val="center"/>
        <w:rPr>
          <w:b/>
          <w:szCs w:val="28"/>
        </w:rPr>
      </w:pPr>
      <w:r>
        <w:rPr>
          <w:noProof/>
        </w:rPr>
        <mc:AlternateContent>
          <mc:Choice Requires="wps">
            <w:drawing>
              <wp:anchor distT="0" distB="0" distL="114300" distR="114300" simplePos="0" relativeHeight="251661312" behindDoc="0" locked="0" layoutInCell="1" allowOverlap="1" wp14:anchorId="129F639E" wp14:editId="07BD5375">
                <wp:simplePos x="0" y="0"/>
                <wp:positionH relativeFrom="column">
                  <wp:posOffset>2495550</wp:posOffset>
                </wp:positionH>
                <wp:positionV relativeFrom="paragraph">
                  <wp:posOffset>13335</wp:posOffset>
                </wp:positionV>
                <wp:extent cx="1143000" cy="0"/>
                <wp:effectExtent l="9525"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1.05pt" to="28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"/>
            </w:pict>
          </mc:Fallback>
        </mc:AlternateContent>
      </w:r>
    </w:p>
    <w:p w:rsidR="00360641" w:rsidRDefault="00360641" w:rsidP="00360641">
      <w:pPr>
        <w:spacing w:after="120" w:line="240" w:lineRule="auto"/>
        <w:jc w:val="both"/>
        <w:rPr>
          <w:szCs w:val="28"/>
        </w:rPr>
      </w:pPr>
      <w:r>
        <w:rPr>
          <w:szCs w:val="28"/>
        </w:rPr>
        <w:tab/>
        <w:t>Thực hiện Quyết định số 43/QĐ-TTg ngày 07 tháng 4 năm 2000 của Thủ tướng Chính phủ về việc khuyến khích nhân dân Hiến máu tình nguyện; Quyết định số 89/QĐ-UBND ngày 12/01/2018 của UBND tỉnh Quảng Bình về việc giao chỉ tiêu vận động HMTN năm 2018 cho huyện Quảng Ninh.</w:t>
      </w:r>
    </w:p>
    <w:p w:rsidR="00360641" w:rsidRDefault="00360641" w:rsidP="00360641">
      <w:pPr>
        <w:spacing w:after="120" w:line="240" w:lineRule="auto"/>
        <w:jc w:val="both"/>
        <w:rPr>
          <w:szCs w:val="28"/>
        </w:rPr>
      </w:pPr>
      <w:r>
        <w:rPr>
          <w:szCs w:val="28"/>
        </w:rPr>
        <w:tab/>
        <w:t>Để hoạt động Hiến máu tình nguyện trên địa bàn huyện Quảng Ninh đạt kết quả tốt, Ban chỉ đạo HMTN huyện xây dựng kế hoạch tổ chức thực hiện như sau:</w:t>
      </w:r>
    </w:p>
    <w:p w:rsidR="00360641" w:rsidRDefault="00360641" w:rsidP="00360641">
      <w:pPr>
        <w:spacing w:after="120" w:line="240" w:lineRule="auto"/>
        <w:jc w:val="both"/>
        <w:rPr>
          <w:szCs w:val="28"/>
        </w:rPr>
      </w:pPr>
      <w:r>
        <w:rPr>
          <w:szCs w:val="28"/>
        </w:rPr>
        <w:tab/>
      </w:r>
      <w:r>
        <w:rPr>
          <w:b/>
          <w:szCs w:val="28"/>
        </w:rPr>
        <w:t>I</w:t>
      </w:r>
      <w:r>
        <w:rPr>
          <w:szCs w:val="28"/>
        </w:rPr>
        <w:t xml:space="preserve">. </w:t>
      </w:r>
      <w:r>
        <w:rPr>
          <w:b/>
          <w:szCs w:val="28"/>
        </w:rPr>
        <w:t>MỤC ĐÍCH YÊU CẦU</w:t>
      </w:r>
      <w:r>
        <w:rPr>
          <w:szCs w:val="28"/>
        </w:rPr>
        <w:t>:</w:t>
      </w:r>
    </w:p>
    <w:p w:rsidR="00360641" w:rsidRDefault="00360641" w:rsidP="00360641">
      <w:pPr>
        <w:spacing w:after="120" w:line="240" w:lineRule="auto"/>
        <w:jc w:val="both"/>
        <w:rPr>
          <w:szCs w:val="28"/>
        </w:rPr>
      </w:pPr>
      <w:r>
        <w:rPr>
          <w:szCs w:val="28"/>
        </w:rPr>
        <w:tab/>
        <w:t>1. Tuyên truyền nâng cao nhận thức cho các cấp, các ngành, các đoàn thể, tổ chức xã hội và các tầng lớp nhân dân hiểu sâu sắc về giá trị nhân văn của phong trào: Hiến máu là nghĩa cử cao đẹp, giọt máu cứu người xin đừng thờ ơ...</w:t>
      </w:r>
    </w:p>
    <w:p w:rsidR="00360641" w:rsidRDefault="00360641" w:rsidP="00360641">
      <w:pPr>
        <w:spacing w:after="120" w:line="240" w:lineRule="auto"/>
        <w:jc w:val="both"/>
        <w:rPr>
          <w:szCs w:val="28"/>
        </w:rPr>
      </w:pPr>
      <w:r>
        <w:rPr>
          <w:szCs w:val="28"/>
        </w:rPr>
        <w:tab/>
        <w:t>2. Vận động đông đảo mọi người tham gia HMTN, góp phần đáp ứng nhu cầu máu trong cấp cứu, điều trị tại các cơ sở Y tế.</w:t>
      </w:r>
    </w:p>
    <w:p w:rsidR="00360641" w:rsidRDefault="00360641" w:rsidP="00360641">
      <w:pPr>
        <w:spacing w:after="120" w:line="240" w:lineRule="auto"/>
        <w:jc w:val="both"/>
        <w:rPr>
          <w:szCs w:val="28"/>
        </w:rPr>
      </w:pPr>
      <w:r>
        <w:rPr>
          <w:szCs w:val="28"/>
        </w:rPr>
        <w:tab/>
        <w:t>3. Từng bước đưa hoạt động HMTN trở thành phong trào thường xuyên trên địa bàn huyện.</w:t>
      </w:r>
    </w:p>
    <w:p w:rsidR="00360641" w:rsidRDefault="00360641" w:rsidP="00360641">
      <w:pPr>
        <w:spacing w:after="120" w:line="240" w:lineRule="auto"/>
        <w:jc w:val="both"/>
        <w:rPr>
          <w:b/>
          <w:szCs w:val="28"/>
        </w:rPr>
      </w:pPr>
      <w:r>
        <w:rPr>
          <w:szCs w:val="28"/>
        </w:rPr>
        <w:tab/>
      </w:r>
      <w:r>
        <w:rPr>
          <w:b/>
          <w:szCs w:val="28"/>
        </w:rPr>
        <w:t>II.</w:t>
      </w:r>
      <w:r>
        <w:rPr>
          <w:szCs w:val="28"/>
        </w:rPr>
        <w:t xml:space="preserve"> </w:t>
      </w:r>
      <w:r>
        <w:rPr>
          <w:b/>
          <w:szCs w:val="28"/>
        </w:rPr>
        <w:t>NỘI DUNG HOẠT ĐỘNG:</w:t>
      </w:r>
    </w:p>
    <w:p w:rsidR="00360641" w:rsidRDefault="00360641" w:rsidP="00360641">
      <w:pPr>
        <w:spacing w:after="120" w:line="240" w:lineRule="auto"/>
        <w:jc w:val="both"/>
        <w:rPr>
          <w:b/>
          <w:szCs w:val="28"/>
        </w:rPr>
      </w:pPr>
      <w:r>
        <w:rPr>
          <w:szCs w:val="28"/>
        </w:rPr>
        <w:tab/>
      </w:r>
      <w:r>
        <w:rPr>
          <w:b/>
          <w:szCs w:val="28"/>
        </w:rPr>
        <w:t>1. Công tác tuyên truyền vận động:</w:t>
      </w:r>
    </w:p>
    <w:p w:rsidR="00360641" w:rsidRDefault="00360641" w:rsidP="00360641">
      <w:pPr>
        <w:spacing w:after="120" w:line="240" w:lineRule="auto"/>
        <w:jc w:val="both"/>
        <w:rPr>
          <w:szCs w:val="28"/>
        </w:rPr>
      </w:pPr>
      <w:r>
        <w:rPr>
          <w:szCs w:val="28"/>
        </w:rPr>
        <w:tab/>
        <w:t xml:space="preserve">- Tích cực tuyên truyền vận động HMNĐ bằng nhiều hình thức nhằm nâng cao nhận thức của cộng đồng về ý nghĩa, mục đích, giá trị nhân văn của phong trào HMTN. Tổ chức các hoạt động cao điểm hưởng ứng ngày "Toàn dân tham gia Hiến máu tình nguyện" 7/4 và ngày "Thế giới tôn vinh người Hiến máu tình nguyện" 14/6, chương trình “Hành trình đỏ” và 2 đợt </w:t>
      </w:r>
      <w:proofErr w:type="gramStart"/>
      <w:r>
        <w:rPr>
          <w:szCs w:val="28"/>
        </w:rPr>
        <w:t>HMTN  tại</w:t>
      </w:r>
      <w:proofErr w:type="gramEnd"/>
      <w:r>
        <w:rPr>
          <w:szCs w:val="28"/>
        </w:rPr>
        <w:t xml:space="preserve"> huyện.</w:t>
      </w:r>
    </w:p>
    <w:p w:rsidR="00360641" w:rsidRDefault="00360641" w:rsidP="00360641">
      <w:pPr>
        <w:spacing w:after="120" w:line="240" w:lineRule="auto"/>
        <w:jc w:val="both"/>
        <w:rPr>
          <w:szCs w:val="28"/>
        </w:rPr>
      </w:pPr>
      <w:r>
        <w:rPr>
          <w:szCs w:val="28"/>
        </w:rPr>
        <w:tab/>
        <w:t>- Phối hợp với các ban ngành, đoàn thể, các tổ chức xã hội tuyên truyền vận động bằng các hình thức in ấn, phát tờ rơi, pa nô áp phích và tư vấn cho học sinh, thanh niên và các tầng lớp nhân dân có khả năng tham gia HMTN.</w:t>
      </w:r>
    </w:p>
    <w:p w:rsidR="00360641" w:rsidRDefault="00360641" w:rsidP="00360641">
      <w:pPr>
        <w:spacing w:after="120" w:line="240" w:lineRule="auto"/>
        <w:jc w:val="both"/>
        <w:rPr>
          <w:szCs w:val="28"/>
        </w:rPr>
      </w:pPr>
      <w:r>
        <w:rPr>
          <w:szCs w:val="28"/>
        </w:rPr>
        <w:tab/>
        <w:t>- Phối hợp với các cơ quan thông tin đại chúng đẩy mạnh công tác tuyên truyền vận động về HMTN.</w:t>
      </w:r>
    </w:p>
    <w:p w:rsidR="00360641" w:rsidRDefault="00360641" w:rsidP="00360641">
      <w:pPr>
        <w:spacing w:after="120" w:line="240" w:lineRule="auto"/>
        <w:jc w:val="both"/>
        <w:rPr>
          <w:b/>
          <w:szCs w:val="28"/>
        </w:rPr>
      </w:pPr>
      <w:r>
        <w:rPr>
          <w:szCs w:val="28"/>
        </w:rPr>
        <w:tab/>
      </w:r>
      <w:r>
        <w:rPr>
          <w:b/>
          <w:szCs w:val="28"/>
        </w:rPr>
        <w:t>2. Chỉ tiêu vận động và thời gian Hiến máu tình nguyện:</w:t>
      </w:r>
    </w:p>
    <w:p w:rsidR="00360641" w:rsidRDefault="00360641" w:rsidP="00360641">
      <w:pPr>
        <w:spacing w:after="120" w:line="240" w:lineRule="auto"/>
        <w:jc w:val="both"/>
        <w:rPr>
          <w:szCs w:val="28"/>
        </w:rPr>
      </w:pPr>
      <w:r>
        <w:rPr>
          <w:szCs w:val="28"/>
        </w:rPr>
        <w:tab/>
      </w:r>
      <w:r>
        <w:rPr>
          <w:b/>
          <w:szCs w:val="28"/>
        </w:rPr>
        <w:t>a. Chỉ tiêu</w:t>
      </w:r>
      <w:r>
        <w:rPr>
          <w:szCs w:val="28"/>
        </w:rPr>
        <w:t xml:space="preserve">: Vận động cán bộ, công chức, viên chức, đoàn viên thanh niên, lực lượng vũ trang và người lao động trong các cơ quan, đơn vị, các xã, thị trấn thực hiện chỉ tiêu của UBND tỉnh, Ban chỉ đạo HMTN tỉnh giao trong năm 2018. </w:t>
      </w:r>
    </w:p>
    <w:p w:rsidR="00360641" w:rsidRDefault="00360641" w:rsidP="00360641">
      <w:pPr>
        <w:spacing w:after="120" w:line="240" w:lineRule="auto"/>
        <w:ind w:firstLine="720"/>
        <w:jc w:val="both"/>
        <w:rPr>
          <w:szCs w:val="28"/>
        </w:rPr>
      </w:pPr>
      <w:r>
        <w:rPr>
          <w:szCs w:val="28"/>
        </w:rPr>
        <w:lastRenderedPageBreak/>
        <w:t xml:space="preserve">Lựa chọn người tình nguyện hiến máu trong độ tuổi: Từ 18 đến 55 đối với nữ, từ 18 đến 60 đối với nam; cân nặng trên 42 kg đối với nữ, trên 45 kg đối với nam; không mắc các bệnh về tim mạch, sốt rét, viêm gan B, C... </w:t>
      </w:r>
    </w:p>
    <w:p w:rsidR="00360641" w:rsidRDefault="00360641" w:rsidP="00360641">
      <w:pPr>
        <w:spacing w:after="120" w:line="240" w:lineRule="auto"/>
        <w:ind w:firstLine="720"/>
        <w:jc w:val="both"/>
        <w:rPr>
          <w:szCs w:val="28"/>
        </w:rPr>
      </w:pPr>
      <w:r>
        <w:rPr>
          <w:szCs w:val="28"/>
        </w:rPr>
        <w:t xml:space="preserve">Ban chỉ đạo HMTN huyện phân bổ chỉ tiêu vận động năm 2018 cho các đơn vị cụ </w:t>
      </w:r>
      <w:proofErr w:type="gramStart"/>
      <w:r>
        <w:rPr>
          <w:szCs w:val="28"/>
        </w:rPr>
        <w:t>thể :</w:t>
      </w:r>
      <w:proofErr w:type="gramEnd"/>
      <w:r>
        <w:rPr>
          <w:szCs w:val="28"/>
        </w:rPr>
        <w:t xml:space="preserve"> </w:t>
      </w:r>
    </w:p>
    <w:tbl>
      <w:tblPr>
        <w:tblW w:w="9990" w:type="dxa"/>
        <w:tblLayout w:type="fixed"/>
        <w:tblLook w:val="01E0" w:firstRow="1" w:lastRow="1" w:firstColumn="1" w:lastColumn="1" w:noHBand="0" w:noVBand="0"/>
      </w:tblPr>
      <w:tblGrid>
        <w:gridCol w:w="763"/>
        <w:gridCol w:w="3377"/>
        <w:gridCol w:w="1530"/>
        <w:gridCol w:w="1170"/>
        <w:gridCol w:w="1620"/>
        <w:gridCol w:w="1530"/>
      </w:tblGrid>
      <w:tr w:rsidR="00360641" w:rsidTr="00C63A28">
        <w:tc>
          <w:tcPr>
            <w:tcW w:w="763" w:type="dxa"/>
            <w:tcBorders>
              <w:top w:val="single" w:sz="4" w:space="0" w:color="auto"/>
              <w:left w:val="single" w:sz="4" w:space="0" w:color="auto"/>
              <w:bottom w:val="single" w:sz="4" w:space="0" w:color="auto"/>
              <w:right w:val="single" w:sz="4" w:space="0" w:color="auto"/>
            </w:tcBorders>
            <w:vAlign w:val="center"/>
            <w:hideMark/>
          </w:tcPr>
          <w:p w:rsidR="00360641" w:rsidRDefault="00360641" w:rsidP="005145E5">
            <w:pPr>
              <w:jc w:val="center"/>
              <w:rPr>
                <w:b/>
                <w:szCs w:val="28"/>
              </w:rPr>
            </w:pPr>
            <w:r>
              <w:rPr>
                <w:b/>
                <w:szCs w:val="28"/>
              </w:rPr>
              <w:t>TT</w:t>
            </w:r>
          </w:p>
        </w:tc>
        <w:tc>
          <w:tcPr>
            <w:tcW w:w="3377" w:type="dxa"/>
            <w:tcBorders>
              <w:top w:val="single" w:sz="4" w:space="0" w:color="auto"/>
              <w:left w:val="single" w:sz="4" w:space="0" w:color="auto"/>
              <w:bottom w:val="single" w:sz="4" w:space="0" w:color="auto"/>
              <w:right w:val="single" w:sz="4" w:space="0" w:color="auto"/>
            </w:tcBorders>
            <w:vAlign w:val="center"/>
            <w:hideMark/>
          </w:tcPr>
          <w:p w:rsidR="00360641" w:rsidRDefault="00360641" w:rsidP="005145E5">
            <w:pPr>
              <w:jc w:val="center"/>
              <w:rPr>
                <w:b/>
                <w:szCs w:val="28"/>
              </w:rPr>
            </w:pPr>
            <w:r>
              <w:rPr>
                <w:b/>
                <w:szCs w:val="28"/>
              </w:rPr>
              <w:t>Đơn vị</w:t>
            </w:r>
          </w:p>
        </w:tc>
        <w:tc>
          <w:tcPr>
            <w:tcW w:w="1530" w:type="dxa"/>
            <w:tcBorders>
              <w:top w:val="single" w:sz="4" w:space="0" w:color="auto"/>
              <w:left w:val="single" w:sz="4" w:space="0" w:color="auto"/>
              <w:bottom w:val="single" w:sz="4" w:space="0" w:color="auto"/>
              <w:right w:val="single" w:sz="4" w:space="0" w:color="auto"/>
            </w:tcBorders>
            <w:vAlign w:val="center"/>
            <w:hideMark/>
          </w:tcPr>
          <w:p w:rsidR="00360641" w:rsidRDefault="00360641" w:rsidP="00567E82">
            <w:pPr>
              <w:spacing w:after="0"/>
              <w:jc w:val="center"/>
              <w:rPr>
                <w:b/>
                <w:szCs w:val="28"/>
              </w:rPr>
            </w:pPr>
            <w:r>
              <w:rPr>
                <w:b/>
                <w:szCs w:val="28"/>
              </w:rPr>
              <w:t>Chỉ tiêu</w:t>
            </w:r>
          </w:p>
          <w:p w:rsidR="00567E82" w:rsidRDefault="00567E82" w:rsidP="00567E82">
            <w:pPr>
              <w:spacing w:after="0"/>
              <w:jc w:val="center"/>
              <w:rPr>
                <w:b/>
                <w:szCs w:val="28"/>
              </w:rPr>
            </w:pPr>
            <w:r>
              <w:rPr>
                <w:b/>
                <w:szCs w:val="28"/>
              </w:rPr>
              <w:t>Cả năm</w:t>
            </w:r>
          </w:p>
        </w:tc>
        <w:tc>
          <w:tcPr>
            <w:tcW w:w="1170" w:type="dxa"/>
            <w:tcBorders>
              <w:top w:val="single" w:sz="4" w:space="0" w:color="auto"/>
              <w:left w:val="single" w:sz="4" w:space="0" w:color="auto"/>
              <w:bottom w:val="single" w:sz="4" w:space="0" w:color="auto"/>
              <w:right w:val="single" w:sz="4" w:space="0" w:color="auto"/>
            </w:tcBorders>
            <w:vAlign w:val="center"/>
            <w:hideMark/>
          </w:tcPr>
          <w:p w:rsidR="00360641" w:rsidRDefault="00567E82" w:rsidP="005145E5">
            <w:pPr>
              <w:jc w:val="center"/>
              <w:rPr>
                <w:b/>
                <w:szCs w:val="28"/>
              </w:rPr>
            </w:pPr>
            <w:r>
              <w:rPr>
                <w:b/>
                <w:szCs w:val="28"/>
              </w:rPr>
              <w:t>Đợt 1</w:t>
            </w:r>
          </w:p>
        </w:tc>
        <w:tc>
          <w:tcPr>
            <w:tcW w:w="1620" w:type="dxa"/>
            <w:tcBorders>
              <w:top w:val="single" w:sz="4" w:space="0" w:color="auto"/>
              <w:left w:val="single" w:sz="4" w:space="0" w:color="auto"/>
              <w:bottom w:val="single" w:sz="4" w:space="0" w:color="auto"/>
              <w:right w:val="single" w:sz="4" w:space="0" w:color="auto"/>
            </w:tcBorders>
            <w:vAlign w:val="center"/>
            <w:hideMark/>
          </w:tcPr>
          <w:p w:rsidR="00360641" w:rsidRDefault="00567E82" w:rsidP="005145E5">
            <w:pPr>
              <w:jc w:val="center"/>
              <w:rPr>
                <w:b/>
                <w:szCs w:val="28"/>
              </w:rPr>
            </w:pPr>
            <w:r>
              <w:rPr>
                <w:b/>
                <w:szCs w:val="28"/>
              </w:rPr>
              <w:t>Đợt 2</w:t>
            </w:r>
          </w:p>
        </w:tc>
        <w:tc>
          <w:tcPr>
            <w:tcW w:w="1530" w:type="dxa"/>
            <w:tcBorders>
              <w:top w:val="single" w:sz="4" w:space="0" w:color="auto"/>
              <w:left w:val="single" w:sz="4" w:space="0" w:color="auto"/>
              <w:bottom w:val="single" w:sz="4" w:space="0" w:color="auto"/>
              <w:right w:val="single" w:sz="4" w:space="0" w:color="auto"/>
            </w:tcBorders>
            <w:vAlign w:val="center"/>
            <w:hideMark/>
          </w:tcPr>
          <w:p w:rsidR="00360641" w:rsidRDefault="00567E82" w:rsidP="005145E5">
            <w:pPr>
              <w:jc w:val="center"/>
              <w:rPr>
                <w:b/>
                <w:szCs w:val="28"/>
              </w:rPr>
            </w:pPr>
            <w:r>
              <w:rPr>
                <w:b/>
                <w:szCs w:val="28"/>
              </w:rPr>
              <w:t>Ghi chú</w:t>
            </w: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1</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Xã An Ninh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38</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38</w:t>
            </w:r>
          </w:p>
        </w:tc>
        <w:tc>
          <w:tcPr>
            <w:tcW w:w="1620" w:type="dxa"/>
            <w:tcBorders>
              <w:top w:val="single" w:sz="4" w:space="0" w:color="auto"/>
              <w:left w:val="single" w:sz="4" w:space="0" w:color="auto"/>
              <w:bottom w:val="single" w:sz="4" w:space="0" w:color="auto"/>
              <w:right w:val="single" w:sz="4" w:space="0" w:color="auto"/>
            </w:tcBorders>
          </w:tcPr>
          <w:p w:rsidR="00367693" w:rsidRPr="00220F18" w:rsidRDefault="00220F18" w:rsidP="00220F18">
            <w:pPr>
              <w:spacing w:after="0" w:line="240" w:lineRule="auto"/>
              <w:jc w:val="center"/>
              <w:rPr>
                <w:sz w:val="20"/>
                <w:szCs w:val="20"/>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2</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Xã Vạn Ninh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37</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37</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after="0"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3</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Xã Võ Ninh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37</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25</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360" w:lineRule="auto"/>
              <w:jc w:val="center"/>
              <w:rPr>
                <w:szCs w:val="28"/>
              </w:rPr>
            </w:pPr>
            <w:r>
              <w:rPr>
                <w:szCs w:val="28"/>
              </w:rPr>
              <w:t>12</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4</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Xã Xuân Ninh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36</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36</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5</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Xã Hiền Ninh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36</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36</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jc w:val="center"/>
              <w:rPr>
                <w:szCs w:val="28"/>
              </w:rPr>
            </w:pPr>
            <w:r>
              <w:rPr>
                <w:szCs w:val="28"/>
              </w:rPr>
              <w:t>6</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rPr>
                <w:szCs w:val="28"/>
              </w:rPr>
            </w:pPr>
            <w:r>
              <w:rPr>
                <w:szCs w:val="28"/>
              </w:rPr>
              <w:t>Xã Vĩnh Ninh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jc w:val="center"/>
              <w:rPr>
                <w:szCs w:val="28"/>
              </w:rPr>
            </w:pPr>
            <w:r>
              <w:rPr>
                <w:szCs w:val="28"/>
              </w:rPr>
              <w:t>36</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25</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360" w:lineRule="auto"/>
              <w:jc w:val="center"/>
              <w:rPr>
                <w:szCs w:val="28"/>
              </w:rPr>
            </w:pPr>
            <w:r>
              <w:rPr>
                <w:szCs w:val="28"/>
              </w:rPr>
              <w:t>11</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7</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Xã Hàm Ninh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31</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2</w:t>
            </w:r>
            <w:r w:rsidR="00220F18">
              <w:rPr>
                <w:szCs w:val="28"/>
              </w:rPr>
              <w:t>0</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jc w:val="center"/>
              <w:rPr>
                <w:szCs w:val="28"/>
              </w:rPr>
            </w:pPr>
            <w:r>
              <w:rPr>
                <w:szCs w:val="28"/>
              </w:rPr>
              <w:t>11</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8</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Xã Gia Ninh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33</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3</w:t>
            </w:r>
            <w:r w:rsidR="00220F18">
              <w:rPr>
                <w:szCs w:val="28"/>
              </w:rPr>
              <w:t>3</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9</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Xã Duy Ninh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32</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25</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360" w:lineRule="auto"/>
              <w:jc w:val="center"/>
              <w:rPr>
                <w:szCs w:val="28"/>
              </w:rPr>
            </w:pPr>
            <w:r>
              <w:rPr>
                <w:szCs w:val="28"/>
              </w:rPr>
              <w:t>7</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10</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Xã Hải Ninh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3</w:t>
            </w:r>
            <w:r>
              <w:rPr>
                <w:szCs w:val="28"/>
              </w:rPr>
              <w:t>1</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3</w:t>
            </w:r>
            <w:r>
              <w:rPr>
                <w:szCs w:val="28"/>
              </w:rPr>
              <w:t>1</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11</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Xã Tân Ninh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29</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2</w:t>
            </w:r>
            <w:r>
              <w:rPr>
                <w:szCs w:val="28"/>
              </w:rPr>
              <w:t>9</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12</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Thị trấn Quán Hàu</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30</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20</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360" w:lineRule="auto"/>
              <w:jc w:val="center"/>
              <w:rPr>
                <w:szCs w:val="28"/>
              </w:rPr>
            </w:pPr>
            <w:r>
              <w:rPr>
                <w:szCs w:val="28"/>
              </w:rPr>
              <w:t>10</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13</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Xã Lương Ninh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27</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20</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360" w:lineRule="auto"/>
              <w:jc w:val="center"/>
              <w:rPr>
                <w:szCs w:val="28"/>
              </w:rPr>
            </w:pPr>
            <w:r>
              <w:rPr>
                <w:szCs w:val="28"/>
              </w:rPr>
              <w:t>7</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14</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Xã Trường Xuân</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28</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2</w:t>
            </w:r>
            <w:r>
              <w:rPr>
                <w:szCs w:val="28"/>
              </w:rPr>
              <w:t>0</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360" w:lineRule="auto"/>
              <w:jc w:val="center"/>
              <w:rPr>
                <w:szCs w:val="28"/>
              </w:rPr>
            </w:pPr>
            <w:r>
              <w:rPr>
                <w:szCs w:val="28"/>
              </w:rPr>
              <w:t>8</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15</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Phòng GD-ĐT+các trường</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198</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130</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360" w:lineRule="auto"/>
              <w:jc w:val="center"/>
              <w:rPr>
                <w:szCs w:val="28"/>
              </w:rPr>
            </w:pPr>
            <w:r>
              <w:rPr>
                <w:szCs w:val="28"/>
              </w:rPr>
              <w:t>68</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rPr>
          <w:trHeight w:val="764"/>
        </w:trPr>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16</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THPT Quảng Ninh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12</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12</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t>17</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THPT Ninh Châu</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12</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12</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7693" w:rsidTr="00C63A28">
        <w:tc>
          <w:tcPr>
            <w:tcW w:w="763"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jc w:val="center"/>
              <w:rPr>
                <w:szCs w:val="28"/>
              </w:rPr>
            </w:pPr>
            <w:r>
              <w:rPr>
                <w:szCs w:val="28"/>
              </w:rPr>
              <w:lastRenderedPageBreak/>
              <w:t>18</w:t>
            </w:r>
          </w:p>
        </w:tc>
        <w:tc>
          <w:tcPr>
            <w:tcW w:w="3377" w:type="dxa"/>
            <w:tcBorders>
              <w:top w:val="single" w:sz="4" w:space="0" w:color="auto"/>
              <w:left w:val="single" w:sz="4" w:space="0" w:color="auto"/>
              <w:bottom w:val="single" w:sz="4" w:space="0" w:color="auto"/>
              <w:right w:val="single" w:sz="4" w:space="0" w:color="auto"/>
            </w:tcBorders>
            <w:hideMark/>
          </w:tcPr>
          <w:p w:rsidR="00367693" w:rsidRDefault="00367693" w:rsidP="005145E5">
            <w:pPr>
              <w:spacing w:line="360" w:lineRule="auto"/>
              <w:rPr>
                <w:szCs w:val="28"/>
              </w:rPr>
            </w:pPr>
            <w:r>
              <w:rPr>
                <w:szCs w:val="28"/>
              </w:rPr>
              <w:t>THPT Nguyễn Hữu Cảnh</w:t>
            </w:r>
          </w:p>
        </w:tc>
        <w:tc>
          <w:tcPr>
            <w:tcW w:w="1530" w:type="dxa"/>
            <w:tcBorders>
              <w:top w:val="single" w:sz="4" w:space="0" w:color="auto"/>
              <w:left w:val="single" w:sz="4" w:space="0" w:color="auto"/>
              <w:bottom w:val="single" w:sz="4" w:space="0" w:color="auto"/>
              <w:right w:val="single" w:sz="4" w:space="0" w:color="auto"/>
            </w:tcBorders>
            <w:hideMark/>
          </w:tcPr>
          <w:p w:rsidR="00367693" w:rsidRDefault="00367693" w:rsidP="00220F18">
            <w:pPr>
              <w:spacing w:line="360" w:lineRule="auto"/>
              <w:jc w:val="center"/>
              <w:rPr>
                <w:szCs w:val="28"/>
              </w:rPr>
            </w:pPr>
            <w:r>
              <w:rPr>
                <w:szCs w:val="28"/>
              </w:rPr>
              <w:t>8</w:t>
            </w:r>
          </w:p>
        </w:tc>
        <w:tc>
          <w:tcPr>
            <w:tcW w:w="1170" w:type="dxa"/>
            <w:tcBorders>
              <w:top w:val="single" w:sz="4" w:space="0" w:color="auto"/>
              <w:left w:val="single" w:sz="4" w:space="0" w:color="auto"/>
              <w:bottom w:val="single" w:sz="4" w:space="0" w:color="auto"/>
              <w:right w:val="single" w:sz="4" w:space="0" w:color="auto"/>
            </w:tcBorders>
          </w:tcPr>
          <w:p w:rsidR="00367693" w:rsidRDefault="00367693" w:rsidP="00220F18">
            <w:pPr>
              <w:spacing w:line="360" w:lineRule="auto"/>
              <w:jc w:val="center"/>
              <w:rPr>
                <w:szCs w:val="28"/>
              </w:rPr>
            </w:pPr>
            <w:r>
              <w:rPr>
                <w:szCs w:val="28"/>
              </w:rPr>
              <w:t>8</w:t>
            </w:r>
          </w:p>
        </w:tc>
        <w:tc>
          <w:tcPr>
            <w:tcW w:w="1620" w:type="dxa"/>
            <w:tcBorders>
              <w:top w:val="single" w:sz="4" w:space="0" w:color="auto"/>
              <w:left w:val="single" w:sz="4" w:space="0" w:color="auto"/>
              <w:bottom w:val="single" w:sz="4" w:space="0" w:color="auto"/>
              <w:right w:val="single" w:sz="4" w:space="0" w:color="auto"/>
            </w:tcBorders>
          </w:tcPr>
          <w:p w:rsidR="00367693"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19</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rPr>
                <w:szCs w:val="28"/>
              </w:rPr>
            </w:pPr>
            <w:r>
              <w:rPr>
                <w:szCs w:val="28"/>
              </w:rPr>
              <w:t>Công an huyện</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spacing w:line="360" w:lineRule="auto"/>
              <w:jc w:val="center"/>
              <w:rPr>
                <w:szCs w:val="28"/>
              </w:rPr>
            </w:pPr>
            <w:r>
              <w:rPr>
                <w:szCs w:val="28"/>
              </w:rPr>
              <w:t>22</w:t>
            </w:r>
          </w:p>
        </w:tc>
        <w:tc>
          <w:tcPr>
            <w:tcW w:w="1170" w:type="dxa"/>
            <w:tcBorders>
              <w:top w:val="single" w:sz="4" w:space="0" w:color="auto"/>
              <w:left w:val="single" w:sz="4" w:space="0" w:color="auto"/>
              <w:bottom w:val="single" w:sz="4" w:space="0" w:color="auto"/>
              <w:right w:val="single" w:sz="4" w:space="0" w:color="auto"/>
            </w:tcBorders>
          </w:tcPr>
          <w:p w:rsidR="00360641" w:rsidRDefault="00367693" w:rsidP="00220F18">
            <w:pPr>
              <w:spacing w:line="360" w:lineRule="auto"/>
              <w:jc w:val="center"/>
              <w:rPr>
                <w:szCs w:val="28"/>
              </w:rPr>
            </w:pPr>
            <w:r>
              <w:rPr>
                <w:szCs w:val="28"/>
              </w:rPr>
              <w:t>22</w:t>
            </w: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20</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C63A28">
            <w:pPr>
              <w:spacing w:after="0" w:line="240" w:lineRule="auto"/>
              <w:rPr>
                <w:szCs w:val="28"/>
              </w:rPr>
            </w:pPr>
            <w:r>
              <w:rPr>
                <w:szCs w:val="28"/>
              </w:rPr>
              <w:t>TT Y tế dự phòng + các  trạm</w:t>
            </w:r>
            <w:r w:rsidR="00A005DF">
              <w:rPr>
                <w:szCs w:val="28"/>
              </w:rPr>
              <w:t xml:space="preserve"> y tế xã, thị trấn</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jc w:val="center"/>
              <w:rPr>
                <w:szCs w:val="28"/>
              </w:rPr>
            </w:pPr>
            <w:r>
              <w:rPr>
                <w:szCs w:val="28"/>
              </w:rPr>
              <w:t>20</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jc w:val="center"/>
              <w:rPr>
                <w:szCs w:val="28"/>
              </w:rPr>
            </w:pPr>
            <w:r>
              <w:rPr>
                <w:szCs w:val="28"/>
              </w:rPr>
              <w:t>20</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21</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rPr>
                <w:szCs w:val="28"/>
              </w:rPr>
            </w:pPr>
            <w:r>
              <w:rPr>
                <w:szCs w:val="28"/>
              </w:rPr>
              <w:t>Bệnh viện Đa khoa QN</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spacing w:line="360" w:lineRule="auto"/>
              <w:jc w:val="center"/>
              <w:rPr>
                <w:szCs w:val="28"/>
              </w:rPr>
            </w:pPr>
            <w:r>
              <w:rPr>
                <w:szCs w:val="28"/>
              </w:rPr>
              <w:t>12</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12</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22</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rPr>
                <w:szCs w:val="28"/>
              </w:rPr>
            </w:pPr>
            <w:r>
              <w:rPr>
                <w:szCs w:val="28"/>
              </w:rPr>
              <w:t>BCH Quân sự huyện</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spacing w:line="360" w:lineRule="auto"/>
              <w:jc w:val="center"/>
              <w:rPr>
                <w:szCs w:val="28"/>
              </w:rPr>
            </w:pPr>
            <w:r>
              <w:rPr>
                <w:szCs w:val="28"/>
              </w:rPr>
              <w:t>08</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08</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23</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rPr>
                <w:szCs w:val="28"/>
              </w:rPr>
            </w:pPr>
            <w:r>
              <w:rPr>
                <w:szCs w:val="28"/>
              </w:rPr>
              <w:t>Cơ quan Huyện uỷ</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spacing w:line="360" w:lineRule="auto"/>
              <w:jc w:val="center"/>
              <w:rPr>
                <w:szCs w:val="28"/>
              </w:rPr>
            </w:pPr>
            <w:r>
              <w:rPr>
                <w:szCs w:val="28"/>
              </w:rPr>
              <w:t>05</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05</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24</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rPr>
                <w:szCs w:val="28"/>
              </w:rPr>
            </w:pPr>
            <w:r>
              <w:rPr>
                <w:szCs w:val="28"/>
              </w:rPr>
              <w:t>VPHĐND&amp;UBND huyện</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spacing w:line="360" w:lineRule="auto"/>
              <w:jc w:val="center"/>
              <w:rPr>
                <w:szCs w:val="28"/>
              </w:rPr>
            </w:pPr>
            <w:r>
              <w:rPr>
                <w:szCs w:val="28"/>
              </w:rPr>
              <w:t>04</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04</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25</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rPr>
                <w:szCs w:val="28"/>
              </w:rPr>
            </w:pPr>
            <w:r>
              <w:rPr>
                <w:szCs w:val="28"/>
              </w:rPr>
              <w:t xml:space="preserve"> Khối MT-Đoàn thể huyện </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spacing w:line="360" w:lineRule="auto"/>
              <w:jc w:val="center"/>
              <w:rPr>
                <w:szCs w:val="28"/>
              </w:rPr>
            </w:pPr>
            <w:r>
              <w:rPr>
                <w:szCs w:val="28"/>
              </w:rPr>
              <w:t>07</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07</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26</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rPr>
                <w:szCs w:val="28"/>
              </w:rPr>
            </w:pPr>
            <w:r>
              <w:rPr>
                <w:szCs w:val="28"/>
              </w:rPr>
              <w:t>Chi cục thuế huyện</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spacing w:line="360" w:lineRule="auto"/>
              <w:jc w:val="center"/>
              <w:rPr>
                <w:szCs w:val="28"/>
              </w:rPr>
            </w:pPr>
            <w:r>
              <w:rPr>
                <w:szCs w:val="28"/>
              </w:rPr>
              <w:t>04</w:t>
            </w:r>
          </w:p>
        </w:tc>
        <w:tc>
          <w:tcPr>
            <w:tcW w:w="1170" w:type="dxa"/>
            <w:tcBorders>
              <w:top w:val="single" w:sz="4" w:space="0" w:color="auto"/>
              <w:left w:val="single" w:sz="4" w:space="0" w:color="auto"/>
              <w:bottom w:val="single" w:sz="4" w:space="0" w:color="auto"/>
              <w:right w:val="single" w:sz="4" w:space="0" w:color="auto"/>
            </w:tcBorders>
          </w:tcPr>
          <w:p w:rsidR="00360641" w:rsidRDefault="00367693" w:rsidP="00220F18">
            <w:pPr>
              <w:spacing w:line="360" w:lineRule="auto"/>
              <w:jc w:val="center"/>
              <w:rPr>
                <w:szCs w:val="28"/>
              </w:rPr>
            </w:pPr>
            <w:r>
              <w:rPr>
                <w:szCs w:val="28"/>
              </w:rPr>
              <w:t>04</w:t>
            </w: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27</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rPr>
                <w:szCs w:val="28"/>
              </w:rPr>
            </w:pPr>
            <w:r>
              <w:rPr>
                <w:szCs w:val="28"/>
              </w:rPr>
              <w:t>TT Viễn thông QN</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spacing w:line="360" w:lineRule="auto"/>
              <w:jc w:val="center"/>
              <w:rPr>
                <w:szCs w:val="28"/>
              </w:rPr>
            </w:pPr>
            <w:r>
              <w:rPr>
                <w:szCs w:val="28"/>
              </w:rPr>
              <w:t>05</w:t>
            </w:r>
          </w:p>
        </w:tc>
        <w:tc>
          <w:tcPr>
            <w:tcW w:w="1170" w:type="dxa"/>
            <w:tcBorders>
              <w:top w:val="single" w:sz="4" w:space="0" w:color="auto"/>
              <w:left w:val="single" w:sz="4" w:space="0" w:color="auto"/>
              <w:bottom w:val="single" w:sz="4" w:space="0" w:color="auto"/>
              <w:right w:val="single" w:sz="4" w:space="0" w:color="auto"/>
            </w:tcBorders>
          </w:tcPr>
          <w:p w:rsidR="00360641" w:rsidRDefault="00367693" w:rsidP="00220F18">
            <w:pPr>
              <w:spacing w:line="360" w:lineRule="auto"/>
              <w:jc w:val="center"/>
              <w:rPr>
                <w:szCs w:val="28"/>
              </w:rPr>
            </w:pPr>
            <w:r>
              <w:rPr>
                <w:szCs w:val="28"/>
              </w:rPr>
              <w:t>05</w:t>
            </w: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28</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rPr>
                <w:szCs w:val="28"/>
              </w:rPr>
            </w:pPr>
            <w:r>
              <w:rPr>
                <w:szCs w:val="28"/>
              </w:rPr>
              <w:t>Hạt Kiểm lâm huyện</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spacing w:line="360" w:lineRule="auto"/>
              <w:jc w:val="center"/>
              <w:rPr>
                <w:szCs w:val="28"/>
              </w:rPr>
            </w:pPr>
            <w:r>
              <w:rPr>
                <w:szCs w:val="28"/>
              </w:rPr>
              <w:t>04</w:t>
            </w:r>
          </w:p>
        </w:tc>
        <w:tc>
          <w:tcPr>
            <w:tcW w:w="1170" w:type="dxa"/>
            <w:tcBorders>
              <w:top w:val="single" w:sz="4" w:space="0" w:color="auto"/>
              <w:left w:val="single" w:sz="4" w:space="0" w:color="auto"/>
              <w:bottom w:val="single" w:sz="4" w:space="0" w:color="auto"/>
              <w:right w:val="single" w:sz="4" w:space="0" w:color="auto"/>
            </w:tcBorders>
          </w:tcPr>
          <w:p w:rsidR="00360641" w:rsidRDefault="00367693" w:rsidP="00220F18">
            <w:pPr>
              <w:spacing w:line="360" w:lineRule="auto"/>
              <w:jc w:val="center"/>
              <w:rPr>
                <w:szCs w:val="28"/>
              </w:rPr>
            </w:pPr>
            <w:r>
              <w:rPr>
                <w:szCs w:val="28"/>
              </w:rPr>
              <w:t>04</w:t>
            </w: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29</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rPr>
                <w:szCs w:val="28"/>
              </w:rPr>
            </w:pPr>
            <w:r>
              <w:rPr>
                <w:szCs w:val="28"/>
              </w:rPr>
              <w:t>BQL Rừng PH Long Đại</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spacing w:line="360" w:lineRule="auto"/>
              <w:jc w:val="center"/>
              <w:rPr>
                <w:szCs w:val="28"/>
              </w:rPr>
            </w:pPr>
            <w:r>
              <w:rPr>
                <w:szCs w:val="28"/>
              </w:rPr>
              <w:t>0</w:t>
            </w:r>
            <w:r w:rsidR="00367693">
              <w:rPr>
                <w:szCs w:val="28"/>
              </w:rPr>
              <w:t>7</w:t>
            </w:r>
          </w:p>
        </w:tc>
        <w:tc>
          <w:tcPr>
            <w:tcW w:w="1170" w:type="dxa"/>
            <w:tcBorders>
              <w:top w:val="single" w:sz="4" w:space="0" w:color="auto"/>
              <w:left w:val="single" w:sz="4" w:space="0" w:color="auto"/>
              <w:bottom w:val="single" w:sz="4" w:space="0" w:color="auto"/>
              <w:right w:val="single" w:sz="4" w:space="0" w:color="auto"/>
            </w:tcBorders>
          </w:tcPr>
          <w:p w:rsidR="00360641" w:rsidRDefault="00367693" w:rsidP="00220F18">
            <w:pPr>
              <w:spacing w:line="360" w:lineRule="auto"/>
              <w:jc w:val="center"/>
              <w:rPr>
                <w:szCs w:val="28"/>
              </w:rPr>
            </w:pPr>
            <w:r>
              <w:rPr>
                <w:szCs w:val="28"/>
              </w:rPr>
              <w:t>07</w:t>
            </w: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30</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rPr>
                <w:szCs w:val="28"/>
              </w:rPr>
            </w:pPr>
            <w:r>
              <w:rPr>
                <w:szCs w:val="28"/>
              </w:rPr>
              <w:t>BQL Rừng PH Ba Rền</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spacing w:line="360" w:lineRule="auto"/>
              <w:jc w:val="center"/>
              <w:rPr>
                <w:szCs w:val="28"/>
              </w:rPr>
            </w:pPr>
            <w:r>
              <w:rPr>
                <w:szCs w:val="28"/>
              </w:rPr>
              <w:t>0</w:t>
            </w:r>
            <w:r w:rsidR="00367693">
              <w:rPr>
                <w:szCs w:val="28"/>
              </w:rPr>
              <w:t>6</w:t>
            </w:r>
          </w:p>
        </w:tc>
        <w:tc>
          <w:tcPr>
            <w:tcW w:w="1170" w:type="dxa"/>
            <w:tcBorders>
              <w:top w:val="single" w:sz="4" w:space="0" w:color="auto"/>
              <w:left w:val="single" w:sz="4" w:space="0" w:color="auto"/>
              <w:bottom w:val="single" w:sz="4" w:space="0" w:color="auto"/>
              <w:right w:val="single" w:sz="4" w:space="0" w:color="auto"/>
            </w:tcBorders>
          </w:tcPr>
          <w:p w:rsidR="00360641" w:rsidRDefault="00367693" w:rsidP="00220F18">
            <w:pPr>
              <w:spacing w:line="360" w:lineRule="auto"/>
              <w:jc w:val="center"/>
              <w:rPr>
                <w:szCs w:val="28"/>
              </w:rPr>
            </w:pPr>
            <w:r>
              <w:rPr>
                <w:szCs w:val="28"/>
              </w:rPr>
              <w:t>06</w:t>
            </w: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31</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rPr>
                <w:szCs w:val="28"/>
              </w:rPr>
            </w:pPr>
            <w:r>
              <w:rPr>
                <w:szCs w:val="28"/>
              </w:rPr>
              <w:t>Trạm Thuỷ nông Cẩm Ly</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spacing w:line="360" w:lineRule="auto"/>
              <w:jc w:val="center"/>
              <w:rPr>
                <w:szCs w:val="28"/>
              </w:rPr>
            </w:pPr>
            <w:r>
              <w:rPr>
                <w:szCs w:val="28"/>
              </w:rPr>
              <w:t>03</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03</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szCs w:val="28"/>
              </w:rPr>
            </w:pPr>
            <w:r>
              <w:rPr>
                <w:szCs w:val="28"/>
              </w:rPr>
              <w:t>32</w:t>
            </w:r>
          </w:p>
        </w:tc>
        <w:tc>
          <w:tcPr>
            <w:tcW w:w="3377"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rPr>
                <w:szCs w:val="28"/>
              </w:rPr>
            </w:pPr>
            <w:r>
              <w:rPr>
                <w:szCs w:val="28"/>
              </w:rPr>
              <w:t>BQL xây dựng huyện</w:t>
            </w: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220F18">
            <w:pPr>
              <w:spacing w:line="360" w:lineRule="auto"/>
              <w:jc w:val="center"/>
              <w:rPr>
                <w:szCs w:val="28"/>
              </w:rPr>
            </w:pPr>
            <w:r>
              <w:rPr>
                <w:szCs w:val="28"/>
              </w:rPr>
              <w:t>04</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04</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33</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Trung tâm GD- DN</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03</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03</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34</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Viện KSND huyện</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04</w:t>
            </w:r>
          </w:p>
        </w:tc>
        <w:tc>
          <w:tcPr>
            <w:tcW w:w="1170" w:type="dxa"/>
            <w:tcBorders>
              <w:top w:val="single" w:sz="4" w:space="0" w:color="auto"/>
              <w:left w:val="single" w:sz="4" w:space="0" w:color="auto"/>
              <w:bottom w:val="single" w:sz="4" w:space="0" w:color="auto"/>
              <w:right w:val="single" w:sz="4" w:space="0" w:color="auto"/>
            </w:tcBorders>
          </w:tcPr>
          <w:p w:rsidR="00360641" w:rsidRDefault="00367693" w:rsidP="00220F18">
            <w:pPr>
              <w:spacing w:line="360" w:lineRule="auto"/>
              <w:jc w:val="center"/>
              <w:rPr>
                <w:szCs w:val="28"/>
              </w:rPr>
            </w:pPr>
            <w:r>
              <w:rPr>
                <w:szCs w:val="28"/>
              </w:rPr>
              <w:t>04</w:t>
            </w: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35</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Bảo hiểm XH huyện</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03</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03</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36</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Kho Bạc NN huyện</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02</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02</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37</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Toà án ND huyện</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02</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02</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jc w:val="center"/>
              <w:rPr>
                <w:szCs w:val="28"/>
              </w:rPr>
            </w:pPr>
            <w:r>
              <w:rPr>
                <w:szCs w:val="28"/>
              </w:rPr>
              <w:t>38</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Ngân hàng NN&amp;PTNT</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02</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02</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lastRenderedPageBreak/>
              <w:t>39</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rPr>
                <w:szCs w:val="28"/>
              </w:rPr>
            </w:pPr>
            <w:r>
              <w:rPr>
                <w:szCs w:val="28"/>
              </w:rPr>
              <w:t>Ngân hàng BIDV- Phòng GD Quán Hàu</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jc w:val="center"/>
              <w:rPr>
                <w:szCs w:val="28"/>
              </w:rPr>
            </w:pPr>
            <w:r>
              <w:rPr>
                <w:szCs w:val="28"/>
              </w:rPr>
              <w:t>02</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02</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40</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Ngân hàng CSXH huyện</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41</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Bưu Điện huyện QN</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02</w:t>
            </w:r>
          </w:p>
        </w:tc>
        <w:tc>
          <w:tcPr>
            <w:tcW w:w="1170" w:type="dxa"/>
            <w:tcBorders>
              <w:top w:val="single" w:sz="4" w:space="0" w:color="auto"/>
              <w:left w:val="single" w:sz="4" w:space="0" w:color="auto"/>
              <w:bottom w:val="single" w:sz="4" w:space="0" w:color="auto"/>
              <w:right w:val="single" w:sz="4" w:space="0" w:color="auto"/>
            </w:tcBorders>
          </w:tcPr>
          <w:p w:rsidR="00360641" w:rsidRDefault="00367693" w:rsidP="00220F18">
            <w:pPr>
              <w:spacing w:line="360" w:lineRule="auto"/>
              <w:jc w:val="center"/>
              <w:rPr>
                <w:szCs w:val="28"/>
              </w:rPr>
            </w:pPr>
            <w:r>
              <w:rPr>
                <w:szCs w:val="28"/>
              </w:rPr>
              <w:t>02</w:t>
            </w: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42</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Trạm Thú y</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02</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02</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43</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 xml:space="preserve">BQL các CT CC </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03</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03</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44</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Văn phòng ĐK QSDĐ</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02</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02</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45</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Phòng Tài nguyên- MT</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02</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02</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46</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Trạm Bảo vệ thực vật</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47</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TT BDCT huyện</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48</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 xml:space="preserve">Trạm Khuyến nông </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49</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Trung tâm PTQĐ</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50</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Phòng  Tư pháp</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51</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TT Văn hoá TT-TT</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jc w:val="center"/>
              <w:rPr>
                <w:szCs w:val="28"/>
              </w:rPr>
            </w:pPr>
            <w:r>
              <w:rPr>
                <w:szCs w:val="28"/>
              </w:rPr>
              <w:t>52</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rPr>
                <w:szCs w:val="28"/>
              </w:rPr>
            </w:pPr>
            <w:r>
              <w:rPr>
                <w:szCs w:val="28"/>
              </w:rPr>
              <w:t xml:space="preserve">Phòng Văn hoá - TT </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53</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P. Nông nghiệp-PTNT</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w:t>
            </w:r>
            <w:r w:rsidR="00367693">
              <w:rPr>
                <w:szCs w:val="28"/>
              </w:rPr>
              <w:t>2</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02</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54</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Thanh tra huyện</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55</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Phòng Dân tộc</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56</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Phòng Nội vụ</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57</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Phòng KT-Hạ tầng</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58</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Đài truyền thanh huyện</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7693" w:rsidP="00220F18">
            <w:pPr>
              <w:spacing w:line="360" w:lineRule="auto"/>
              <w:jc w:val="center"/>
              <w:rPr>
                <w:szCs w:val="28"/>
              </w:rPr>
            </w:pPr>
            <w:r>
              <w:rPr>
                <w:szCs w:val="28"/>
              </w:rPr>
              <w:t>01</w:t>
            </w: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59</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Phòng LĐ-TBXH</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lastRenderedPageBreak/>
              <w:t>60</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Phòng Tài chính - KH</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61</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 xml:space="preserve">TT Dân số </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7693" w:rsidP="00220F18">
            <w:pPr>
              <w:spacing w:line="360" w:lineRule="auto"/>
              <w:jc w:val="center"/>
              <w:rPr>
                <w:szCs w:val="28"/>
              </w:rPr>
            </w:pPr>
            <w:r>
              <w:rPr>
                <w:szCs w:val="28"/>
              </w:rPr>
              <w:t>01</w:t>
            </w: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240" w:lineRule="auto"/>
              <w:jc w:val="center"/>
              <w:rPr>
                <w:szCs w:val="28"/>
              </w:rPr>
            </w:pPr>
            <w:r w:rsidRPr="00220F18">
              <w:rPr>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62</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 xml:space="preserve">Chi cục Thi hành án </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0641" w:rsidTr="00C63A28">
        <w:tc>
          <w:tcPr>
            <w:tcW w:w="763"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r>
              <w:rPr>
                <w:szCs w:val="28"/>
              </w:rPr>
              <w:t>63</w:t>
            </w:r>
          </w:p>
        </w:tc>
        <w:tc>
          <w:tcPr>
            <w:tcW w:w="3377"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rPr>
                <w:szCs w:val="28"/>
              </w:rPr>
            </w:pPr>
            <w:r>
              <w:rPr>
                <w:szCs w:val="28"/>
              </w:rPr>
              <w:t>Chi cục Thống kê</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r>
              <w:rPr>
                <w:szCs w:val="28"/>
              </w:rPr>
              <w:t>01</w:t>
            </w:r>
          </w:p>
        </w:tc>
        <w:tc>
          <w:tcPr>
            <w:tcW w:w="1170" w:type="dxa"/>
            <w:tcBorders>
              <w:top w:val="single" w:sz="4" w:space="0" w:color="auto"/>
              <w:left w:val="single" w:sz="4" w:space="0" w:color="auto"/>
              <w:bottom w:val="single" w:sz="4" w:space="0" w:color="auto"/>
              <w:right w:val="single" w:sz="4" w:space="0" w:color="auto"/>
            </w:tcBorders>
          </w:tcPr>
          <w:p w:rsidR="00360641" w:rsidRDefault="00360641" w:rsidP="00220F18">
            <w:pPr>
              <w:spacing w:line="360" w:lineRule="auto"/>
              <w:jc w:val="center"/>
              <w:rPr>
                <w:szCs w:val="28"/>
              </w:rPr>
            </w:pPr>
          </w:p>
        </w:tc>
        <w:tc>
          <w:tcPr>
            <w:tcW w:w="1620" w:type="dxa"/>
            <w:tcBorders>
              <w:top w:val="single" w:sz="4" w:space="0" w:color="auto"/>
              <w:left w:val="single" w:sz="4" w:space="0" w:color="auto"/>
              <w:bottom w:val="single" w:sz="4" w:space="0" w:color="auto"/>
              <w:right w:val="single" w:sz="4" w:space="0" w:color="auto"/>
            </w:tcBorders>
          </w:tcPr>
          <w:p w:rsidR="00360641" w:rsidRDefault="00220F18" w:rsidP="00220F18">
            <w:pPr>
              <w:spacing w:line="360" w:lineRule="auto"/>
              <w:jc w:val="center"/>
              <w:rPr>
                <w:szCs w:val="28"/>
              </w:rPr>
            </w:pPr>
            <w:r>
              <w:rPr>
                <w:szCs w:val="28"/>
              </w:rPr>
              <w:t>01</w:t>
            </w:r>
          </w:p>
        </w:tc>
        <w:tc>
          <w:tcPr>
            <w:tcW w:w="1530" w:type="dxa"/>
            <w:tcBorders>
              <w:top w:val="single" w:sz="4" w:space="0" w:color="auto"/>
              <w:left w:val="single" w:sz="4" w:space="0" w:color="auto"/>
              <w:bottom w:val="single" w:sz="4" w:space="0" w:color="auto"/>
              <w:right w:val="single" w:sz="4" w:space="0" w:color="auto"/>
            </w:tcBorders>
          </w:tcPr>
          <w:p w:rsidR="00360641" w:rsidRDefault="00360641" w:rsidP="005145E5">
            <w:pPr>
              <w:spacing w:line="360" w:lineRule="auto"/>
              <w:jc w:val="center"/>
              <w:rPr>
                <w:szCs w:val="28"/>
              </w:rPr>
            </w:pPr>
          </w:p>
        </w:tc>
      </w:tr>
      <w:tr w:rsidR="00367693" w:rsidTr="00C63A28">
        <w:tc>
          <w:tcPr>
            <w:tcW w:w="4140" w:type="dxa"/>
            <w:gridSpan w:val="2"/>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rPr>
                <w:szCs w:val="28"/>
              </w:rPr>
            </w:pPr>
            <w:r>
              <w:rPr>
                <w:b/>
                <w:szCs w:val="28"/>
              </w:rPr>
              <w:t>Tổng cộng:</w:t>
            </w:r>
          </w:p>
        </w:tc>
        <w:tc>
          <w:tcPr>
            <w:tcW w:w="1530" w:type="dxa"/>
            <w:tcBorders>
              <w:top w:val="single" w:sz="4" w:space="0" w:color="auto"/>
              <w:left w:val="single" w:sz="4" w:space="0" w:color="auto"/>
              <w:bottom w:val="single" w:sz="4" w:space="0" w:color="auto"/>
              <w:right w:val="single" w:sz="4" w:space="0" w:color="auto"/>
            </w:tcBorders>
          </w:tcPr>
          <w:p w:rsidR="00367693" w:rsidRDefault="00FD37AD" w:rsidP="005145E5">
            <w:pPr>
              <w:spacing w:line="360" w:lineRule="auto"/>
              <w:jc w:val="center"/>
              <w:rPr>
                <w:szCs w:val="28"/>
              </w:rPr>
            </w:pPr>
            <w:r>
              <w:rPr>
                <w:b/>
                <w:szCs w:val="28"/>
              </w:rPr>
              <w:t>851</w:t>
            </w:r>
          </w:p>
        </w:tc>
        <w:tc>
          <w:tcPr>
            <w:tcW w:w="1170" w:type="dxa"/>
            <w:tcBorders>
              <w:top w:val="single" w:sz="4" w:space="0" w:color="auto"/>
              <w:left w:val="single" w:sz="4" w:space="0" w:color="auto"/>
              <w:bottom w:val="single" w:sz="4" w:space="0" w:color="auto"/>
              <w:right w:val="single" w:sz="4" w:space="0" w:color="auto"/>
            </w:tcBorders>
          </w:tcPr>
          <w:p w:rsidR="00367693" w:rsidRPr="00FD37AD" w:rsidRDefault="00FD37AD" w:rsidP="005145E5">
            <w:pPr>
              <w:spacing w:line="360" w:lineRule="auto"/>
              <w:jc w:val="center"/>
              <w:rPr>
                <w:b/>
                <w:szCs w:val="28"/>
              </w:rPr>
            </w:pPr>
            <w:r w:rsidRPr="00FD37AD">
              <w:rPr>
                <w:b/>
                <w:szCs w:val="28"/>
              </w:rPr>
              <w:t>613</w:t>
            </w:r>
          </w:p>
        </w:tc>
        <w:tc>
          <w:tcPr>
            <w:tcW w:w="1620" w:type="dxa"/>
            <w:tcBorders>
              <w:top w:val="single" w:sz="4" w:space="0" w:color="auto"/>
              <w:left w:val="single" w:sz="4" w:space="0" w:color="auto"/>
              <w:bottom w:val="single" w:sz="4" w:space="0" w:color="auto"/>
              <w:right w:val="single" w:sz="4" w:space="0" w:color="auto"/>
            </w:tcBorders>
          </w:tcPr>
          <w:p w:rsidR="00367693" w:rsidRPr="00FD37AD" w:rsidRDefault="00FD37AD" w:rsidP="00FD37AD">
            <w:pPr>
              <w:spacing w:line="240" w:lineRule="auto"/>
              <w:rPr>
                <w:b/>
                <w:szCs w:val="28"/>
              </w:rPr>
            </w:pPr>
            <w:r w:rsidRPr="00FD37AD">
              <w:rPr>
                <w:b/>
                <w:sz w:val="20"/>
                <w:szCs w:val="20"/>
              </w:rPr>
              <w:t>Số chỉ tiêu cả năm còn thiếu</w:t>
            </w:r>
          </w:p>
        </w:tc>
        <w:tc>
          <w:tcPr>
            <w:tcW w:w="1530" w:type="dxa"/>
            <w:tcBorders>
              <w:top w:val="single" w:sz="4" w:space="0" w:color="auto"/>
              <w:left w:val="single" w:sz="4" w:space="0" w:color="auto"/>
              <w:bottom w:val="single" w:sz="4" w:space="0" w:color="auto"/>
              <w:right w:val="single" w:sz="4" w:space="0" w:color="auto"/>
            </w:tcBorders>
          </w:tcPr>
          <w:p w:rsidR="00367693" w:rsidRDefault="00367693" w:rsidP="005145E5">
            <w:pPr>
              <w:spacing w:line="360" w:lineRule="auto"/>
              <w:jc w:val="center"/>
              <w:rPr>
                <w:szCs w:val="28"/>
              </w:rPr>
            </w:pPr>
          </w:p>
        </w:tc>
      </w:tr>
      <w:tr w:rsidR="00360641" w:rsidTr="00C63A28">
        <w:tc>
          <w:tcPr>
            <w:tcW w:w="8460" w:type="dxa"/>
            <w:gridSpan w:val="5"/>
            <w:tcBorders>
              <w:top w:val="single" w:sz="4" w:space="0" w:color="auto"/>
              <w:left w:val="single" w:sz="4" w:space="0" w:color="auto"/>
              <w:bottom w:val="single" w:sz="4" w:space="0" w:color="auto"/>
              <w:right w:val="single" w:sz="4" w:space="0" w:color="auto"/>
            </w:tcBorders>
            <w:hideMark/>
          </w:tcPr>
          <w:p w:rsidR="00360641" w:rsidRDefault="00360641" w:rsidP="00367693">
            <w:pPr>
              <w:spacing w:line="360" w:lineRule="auto"/>
              <w:rPr>
                <w:b/>
                <w:szCs w:val="28"/>
              </w:rPr>
            </w:pPr>
          </w:p>
        </w:tc>
        <w:tc>
          <w:tcPr>
            <w:tcW w:w="1530" w:type="dxa"/>
            <w:tcBorders>
              <w:top w:val="single" w:sz="4" w:space="0" w:color="auto"/>
              <w:left w:val="single" w:sz="4" w:space="0" w:color="auto"/>
              <w:bottom w:val="single" w:sz="4" w:space="0" w:color="auto"/>
              <w:right w:val="single" w:sz="4" w:space="0" w:color="auto"/>
            </w:tcBorders>
            <w:hideMark/>
          </w:tcPr>
          <w:p w:rsidR="00360641" w:rsidRDefault="00360641" w:rsidP="005145E5">
            <w:pPr>
              <w:spacing w:line="360" w:lineRule="auto"/>
              <w:jc w:val="center"/>
              <w:rPr>
                <w:b/>
                <w:szCs w:val="28"/>
              </w:rPr>
            </w:pPr>
          </w:p>
        </w:tc>
      </w:tr>
    </w:tbl>
    <w:p w:rsidR="00360641" w:rsidRDefault="00360641" w:rsidP="00360641">
      <w:pPr>
        <w:spacing w:after="120" w:line="240" w:lineRule="auto"/>
        <w:jc w:val="both"/>
        <w:rPr>
          <w:i/>
          <w:szCs w:val="28"/>
        </w:rPr>
      </w:pPr>
      <w:r>
        <w:rPr>
          <w:i/>
          <w:szCs w:val="28"/>
        </w:rPr>
        <w:t xml:space="preserve">        (Riêng Phòng GD-ĐT phân bổ chỉ tiêu vận động HMTN cho các Trường Tiểu học, THCS, Mầm non và lập danh sách đăng ký từng đợt cụ thể, nộp về BCĐ HMTN huyện để làm căn cứ đánh giá phong trào.)</w:t>
      </w:r>
    </w:p>
    <w:p w:rsidR="00360641" w:rsidRDefault="00360641" w:rsidP="00360641">
      <w:pPr>
        <w:spacing w:after="120" w:line="240" w:lineRule="auto"/>
        <w:ind w:firstLine="720"/>
        <w:jc w:val="both"/>
        <w:rPr>
          <w:b/>
          <w:szCs w:val="28"/>
        </w:rPr>
      </w:pPr>
      <w:r>
        <w:rPr>
          <w:b/>
          <w:szCs w:val="28"/>
        </w:rPr>
        <w:t>b. Thời gian tổ chức Hiến máu tình nguyện: Chia thành 02 đợt trong năm</w:t>
      </w:r>
    </w:p>
    <w:p w:rsidR="00360641" w:rsidRDefault="00360641" w:rsidP="00360641">
      <w:pPr>
        <w:spacing w:after="120" w:line="240" w:lineRule="auto"/>
        <w:ind w:firstLine="720"/>
        <w:jc w:val="both"/>
        <w:rPr>
          <w:szCs w:val="28"/>
        </w:rPr>
      </w:pPr>
      <w:r>
        <w:rPr>
          <w:szCs w:val="28"/>
        </w:rPr>
        <w:t xml:space="preserve">Đợt 1 vào tháng 3, đợt 2 vào tháng 9, thời gian từng </w:t>
      </w:r>
      <w:proofErr w:type="gramStart"/>
      <w:r>
        <w:rPr>
          <w:szCs w:val="28"/>
        </w:rPr>
        <w:t>đợt</w:t>
      </w:r>
      <w:r>
        <w:rPr>
          <w:b/>
          <w:szCs w:val="28"/>
        </w:rPr>
        <w:t xml:space="preserve"> </w:t>
      </w:r>
      <w:r>
        <w:rPr>
          <w:szCs w:val="28"/>
        </w:rPr>
        <w:t xml:space="preserve"> BCĐ</w:t>
      </w:r>
      <w:proofErr w:type="gramEnd"/>
      <w:r>
        <w:rPr>
          <w:szCs w:val="28"/>
        </w:rPr>
        <w:t xml:space="preserve"> HMTN sẽ có thông báo cụ thể cho các đơn vị.</w:t>
      </w:r>
    </w:p>
    <w:p w:rsidR="00360641" w:rsidRDefault="00360641" w:rsidP="00360641">
      <w:pPr>
        <w:spacing w:after="120" w:line="240" w:lineRule="auto"/>
        <w:ind w:firstLine="720"/>
        <w:jc w:val="both"/>
        <w:rPr>
          <w:szCs w:val="28"/>
        </w:rPr>
      </w:pPr>
      <w:proofErr w:type="gramStart"/>
      <w:r>
        <w:rPr>
          <w:b/>
          <w:szCs w:val="28"/>
        </w:rPr>
        <w:t>c</w:t>
      </w:r>
      <w:proofErr w:type="gramEnd"/>
      <w:r>
        <w:rPr>
          <w:b/>
          <w:szCs w:val="28"/>
        </w:rPr>
        <w:t>. Địa điểm:</w:t>
      </w:r>
      <w:r>
        <w:rPr>
          <w:szCs w:val="28"/>
        </w:rPr>
        <w:t xml:space="preserve"> Trung tâm Văn hoá thông tin thể thao huyện Quảng Ninh. </w:t>
      </w:r>
    </w:p>
    <w:p w:rsidR="00360641" w:rsidRDefault="00360641" w:rsidP="00360641">
      <w:pPr>
        <w:spacing w:after="120" w:line="240" w:lineRule="auto"/>
        <w:ind w:firstLine="720"/>
        <w:jc w:val="both"/>
        <w:rPr>
          <w:b/>
          <w:szCs w:val="28"/>
        </w:rPr>
      </w:pPr>
      <w:r>
        <w:rPr>
          <w:b/>
          <w:szCs w:val="28"/>
        </w:rPr>
        <w:t>3. Tổ chức thực hiện:</w:t>
      </w:r>
    </w:p>
    <w:p w:rsidR="00360641" w:rsidRDefault="00360641" w:rsidP="00360641">
      <w:pPr>
        <w:spacing w:after="120" w:line="240" w:lineRule="auto"/>
        <w:ind w:firstLine="720"/>
        <w:jc w:val="both"/>
        <w:rPr>
          <w:szCs w:val="28"/>
        </w:rPr>
      </w:pPr>
      <w:r>
        <w:rPr>
          <w:szCs w:val="28"/>
        </w:rPr>
        <w:t>- Ban chỉ đạo HMTN huyện phối hợp với Đài Truyền thanh, Bản tin huyện, Liên đoàn Lao động và các đoàn thể triển khai kế hoạch tuyên truyền vận động trong các cơ quan doanh nghiệp, lực lượng vũ trang và các tầng lớp nhân dân trên địa bàn.</w:t>
      </w:r>
    </w:p>
    <w:p w:rsidR="00360641" w:rsidRDefault="00360641" w:rsidP="00360641">
      <w:pPr>
        <w:spacing w:after="120" w:line="240" w:lineRule="auto"/>
        <w:ind w:firstLine="720"/>
        <w:jc w:val="both"/>
        <w:rPr>
          <w:szCs w:val="28"/>
        </w:rPr>
      </w:pPr>
      <w:r>
        <w:rPr>
          <w:szCs w:val="28"/>
        </w:rPr>
        <w:t>- Hội Chữ thập đỏ huyện - Cơ quan Thường trực Ban chỉ đạo Hiến máu tình nguyện huyện:</w:t>
      </w:r>
    </w:p>
    <w:p w:rsidR="00360641" w:rsidRDefault="00360641" w:rsidP="00360641">
      <w:pPr>
        <w:spacing w:after="120" w:line="240" w:lineRule="auto"/>
        <w:ind w:firstLine="720"/>
        <w:jc w:val="both"/>
        <w:rPr>
          <w:szCs w:val="28"/>
        </w:rPr>
      </w:pPr>
      <w:r>
        <w:rPr>
          <w:szCs w:val="28"/>
        </w:rPr>
        <w:t xml:space="preserve">+ Phối hợp với Liên đoàn Lao động và Huyện Đoàn tổ chức vận động lực lượng đoàn viên, thanh niên hăng hái </w:t>
      </w:r>
      <w:proofErr w:type="gramStart"/>
      <w:r>
        <w:rPr>
          <w:szCs w:val="28"/>
        </w:rPr>
        <w:t>HMTN  làm</w:t>
      </w:r>
      <w:proofErr w:type="gramEnd"/>
      <w:r>
        <w:rPr>
          <w:szCs w:val="28"/>
        </w:rPr>
        <w:t xml:space="preserve"> nòng cốt cho phong trào. </w:t>
      </w:r>
    </w:p>
    <w:p w:rsidR="00360641" w:rsidRDefault="00360641" w:rsidP="00360641">
      <w:pPr>
        <w:spacing w:after="120" w:line="240" w:lineRule="auto"/>
        <w:ind w:firstLine="720"/>
        <w:jc w:val="both"/>
        <w:rPr>
          <w:szCs w:val="28"/>
        </w:rPr>
      </w:pPr>
      <w:r>
        <w:rPr>
          <w:szCs w:val="28"/>
        </w:rPr>
        <w:t xml:space="preserve">+ Thường xuyên </w:t>
      </w:r>
      <w:proofErr w:type="gramStart"/>
      <w:r>
        <w:rPr>
          <w:szCs w:val="28"/>
        </w:rPr>
        <w:t>theo</w:t>
      </w:r>
      <w:proofErr w:type="gramEnd"/>
      <w:r>
        <w:rPr>
          <w:szCs w:val="28"/>
        </w:rPr>
        <w:t xml:space="preserve"> dõi, chỉ đạo và tổ chức phong trào HMTN trong toàn huyện và định kỳ báo cáo UBND huyện, Hội CTĐ tỉnh. </w:t>
      </w:r>
    </w:p>
    <w:p w:rsidR="00360641" w:rsidRDefault="00360641" w:rsidP="00360641">
      <w:pPr>
        <w:spacing w:after="120" w:line="240" w:lineRule="auto"/>
        <w:ind w:firstLine="720"/>
        <w:jc w:val="both"/>
        <w:rPr>
          <w:szCs w:val="28"/>
        </w:rPr>
      </w:pPr>
      <w:r>
        <w:rPr>
          <w:szCs w:val="28"/>
        </w:rPr>
        <w:t xml:space="preserve">Các hoạt động chăm sóc người HMTN thực hiện </w:t>
      </w:r>
      <w:proofErr w:type="gramStart"/>
      <w:r>
        <w:rPr>
          <w:szCs w:val="28"/>
        </w:rPr>
        <w:t>theo</w:t>
      </w:r>
      <w:proofErr w:type="gramEnd"/>
      <w:r>
        <w:rPr>
          <w:szCs w:val="28"/>
        </w:rPr>
        <w:t xml:space="preserve"> Thông tư số 33/2014/TT-BYT ngày 27/10/2014 của Bộ Y tế. </w:t>
      </w:r>
    </w:p>
    <w:p w:rsidR="00360641" w:rsidRDefault="00360641" w:rsidP="00360641">
      <w:pPr>
        <w:spacing w:after="120" w:line="240" w:lineRule="auto"/>
        <w:ind w:firstLine="720"/>
        <w:jc w:val="both"/>
        <w:rPr>
          <w:szCs w:val="28"/>
        </w:rPr>
      </w:pPr>
      <w:r>
        <w:rPr>
          <w:szCs w:val="28"/>
        </w:rPr>
        <w:t xml:space="preserve">Cuối năm, tổ chức tổng kết, đánh giá kết quả phong trào, tôn vinh khen thưởng các tập thể, cá </w:t>
      </w:r>
      <w:proofErr w:type="gramStart"/>
      <w:r>
        <w:rPr>
          <w:szCs w:val="28"/>
        </w:rPr>
        <w:t>nhân  và</w:t>
      </w:r>
      <w:proofErr w:type="gramEnd"/>
      <w:r>
        <w:rPr>
          <w:szCs w:val="28"/>
        </w:rPr>
        <w:t xml:space="preserve"> gia đình có nhiều thành tích trong vận động và tham gia HMTN.</w:t>
      </w:r>
    </w:p>
    <w:p w:rsidR="00360641" w:rsidRDefault="00360641" w:rsidP="00360641">
      <w:pPr>
        <w:spacing w:after="120" w:line="240" w:lineRule="auto"/>
        <w:ind w:firstLine="720"/>
        <w:jc w:val="both"/>
        <w:rPr>
          <w:szCs w:val="28"/>
        </w:rPr>
      </w:pPr>
      <w:r>
        <w:rPr>
          <w:szCs w:val="28"/>
        </w:rPr>
        <w:t xml:space="preserve">- Phòng GD-ĐT, Huyện Đoàn và các đơn vị căn cứ Kế hoạch, Công văn của BCĐ HMTN huyện và điều kiện thực tế của đơn vị để có văn bản chỉ đạo, tuyên truyền, vận động cán bộ, công chức, viên chức, thanh niên tham gia HMTN đạt  chỉ tiêu đề ra. </w:t>
      </w:r>
    </w:p>
    <w:p w:rsidR="00360641" w:rsidRDefault="00360641" w:rsidP="00360641">
      <w:pPr>
        <w:spacing w:after="120" w:line="240" w:lineRule="auto"/>
        <w:ind w:firstLine="720"/>
        <w:jc w:val="both"/>
        <w:rPr>
          <w:szCs w:val="28"/>
        </w:rPr>
      </w:pPr>
      <w:r>
        <w:rPr>
          <w:szCs w:val="28"/>
        </w:rPr>
        <w:t xml:space="preserve">- Chủ tịch UBND các xã, thị trấn và Thủ trưởng cơ quan, đơn </w:t>
      </w:r>
      <w:proofErr w:type="gramStart"/>
      <w:r>
        <w:rPr>
          <w:szCs w:val="28"/>
        </w:rPr>
        <w:t>vị  trực</w:t>
      </w:r>
      <w:proofErr w:type="gramEnd"/>
      <w:r>
        <w:rPr>
          <w:szCs w:val="28"/>
        </w:rPr>
        <w:t xml:space="preserve"> tiếp chỉ đạo Hội CTĐ, Công đoàn, Đoàn Thanh niên triển khai vận động và lập danh sách đăng ký gửi về BCĐ HMTN huyện (qua Hội CTĐ huyện) trước ngày 20/3/2018 (đối với những đơn vị HMTN đợt 1); trước ngày 05/9/2018 (đối với đơn vị HMTN đợt 2).</w:t>
      </w:r>
    </w:p>
    <w:p w:rsidR="00360641" w:rsidRDefault="00360641" w:rsidP="00360641">
      <w:pPr>
        <w:spacing w:after="120" w:line="240" w:lineRule="auto"/>
        <w:ind w:firstLine="720"/>
        <w:jc w:val="both"/>
        <w:rPr>
          <w:szCs w:val="28"/>
        </w:rPr>
      </w:pPr>
      <w:r>
        <w:rPr>
          <w:szCs w:val="28"/>
        </w:rPr>
        <w:lastRenderedPageBreak/>
        <w:t xml:space="preserve">Các cơ quan, đơn vị tổ chức thành đoàn, cử cán bộ lãnh đạo đi </w:t>
      </w:r>
      <w:proofErr w:type="gramStart"/>
      <w:r>
        <w:rPr>
          <w:szCs w:val="28"/>
        </w:rPr>
        <w:t>theo</w:t>
      </w:r>
      <w:proofErr w:type="gramEnd"/>
      <w:r>
        <w:rPr>
          <w:szCs w:val="28"/>
        </w:rPr>
        <w:t xml:space="preserve"> chỉ đạo và động viên người tình nguyện hiến máu. </w:t>
      </w:r>
      <w:proofErr w:type="gramStart"/>
      <w:r>
        <w:rPr>
          <w:szCs w:val="28"/>
        </w:rPr>
        <w:t>Chuẩn bị cờ Tổ quốc, cờ CTĐ và băng rôn của từng đơn vị để tuyên truyền, cổ vũ phong trào.</w:t>
      </w:r>
      <w:proofErr w:type="gramEnd"/>
    </w:p>
    <w:p w:rsidR="00360641" w:rsidRDefault="00360641" w:rsidP="00360641">
      <w:pPr>
        <w:spacing w:after="120" w:line="240" w:lineRule="auto"/>
        <w:ind w:firstLine="720"/>
        <w:jc w:val="both"/>
        <w:rPr>
          <w:szCs w:val="28"/>
        </w:rPr>
      </w:pPr>
      <w:r>
        <w:rPr>
          <w:szCs w:val="28"/>
        </w:rPr>
        <w:t>Trên đây là Kế hoạch tuyên truyền vận động và tổ chức Hiến máu tình nguyện năm 2018, đề nghị các cơ quan, đơn vị, các thành viên Ban chỉ đạo vận động Hiến máu tình nguyện huyện căn cứ thực hiện đạt kết quả tốt.</w:t>
      </w:r>
    </w:p>
    <w:p w:rsidR="00FD37AD" w:rsidRDefault="00FD37AD" w:rsidP="00360641">
      <w:pPr>
        <w:spacing w:after="120" w:line="240" w:lineRule="auto"/>
        <w:ind w:firstLine="720"/>
        <w:jc w:val="both"/>
        <w:rPr>
          <w:szCs w:val="28"/>
        </w:rPr>
      </w:pPr>
      <w:r w:rsidRPr="00FD37AD">
        <w:rPr>
          <w:i/>
          <w:szCs w:val="28"/>
        </w:rPr>
        <w:t xml:space="preserve">Lưu ý: Các đơn vị gửi danh sách hoặc số liệu đăng ký HMTN về thường trực BCĐ vận động HMTN huyện trước ngày tổ chức </w:t>
      </w:r>
      <w:r w:rsidR="00510F07">
        <w:rPr>
          <w:i/>
          <w:szCs w:val="28"/>
        </w:rPr>
        <w:t xml:space="preserve">HMTN từng đợt từ </w:t>
      </w:r>
      <w:r w:rsidRPr="00FD37AD">
        <w:rPr>
          <w:i/>
          <w:szCs w:val="28"/>
        </w:rPr>
        <w:t>5-7 ngày để chuẩn bị trang thiết bị</w:t>
      </w:r>
      <w:r w:rsidR="00510F07">
        <w:rPr>
          <w:i/>
          <w:szCs w:val="28"/>
        </w:rPr>
        <w:t xml:space="preserve"> (giường lấy máu, túi đựng máu</w:t>
      </w:r>
      <w:proofErr w:type="gramStart"/>
      <w:r w:rsidR="00510F07">
        <w:rPr>
          <w:i/>
          <w:szCs w:val="28"/>
        </w:rPr>
        <w:t>,quà</w:t>
      </w:r>
      <w:proofErr w:type="gramEnd"/>
      <w:r w:rsidR="00510F07">
        <w:rPr>
          <w:i/>
          <w:szCs w:val="28"/>
        </w:rPr>
        <w:t xml:space="preserve"> v.v..)</w:t>
      </w:r>
      <w:r>
        <w:rPr>
          <w:szCs w:val="28"/>
        </w:rPr>
        <w:t>.</w:t>
      </w:r>
    </w:p>
    <w:p w:rsidR="00360641" w:rsidRDefault="00360641" w:rsidP="00360641">
      <w:pPr>
        <w:rPr>
          <w:szCs w:val="28"/>
        </w:rPr>
      </w:pPr>
    </w:p>
    <w:tbl>
      <w:tblPr>
        <w:tblW w:w="9288" w:type="dxa"/>
        <w:tblLook w:val="01E0" w:firstRow="1" w:lastRow="1" w:firstColumn="1" w:lastColumn="1" w:noHBand="0" w:noVBand="0"/>
      </w:tblPr>
      <w:tblGrid>
        <w:gridCol w:w="222"/>
        <w:gridCol w:w="9624"/>
      </w:tblGrid>
      <w:tr w:rsidR="00360641" w:rsidTr="005145E5">
        <w:trPr>
          <w:trHeight w:val="180"/>
        </w:trPr>
        <w:tc>
          <w:tcPr>
            <w:tcW w:w="4068" w:type="dxa"/>
          </w:tcPr>
          <w:p w:rsidR="00360641" w:rsidRDefault="00360641" w:rsidP="005145E5">
            <w:pPr>
              <w:rPr>
                <w:szCs w:val="28"/>
              </w:rPr>
            </w:pPr>
          </w:p>
        </w:tc>
        <w:tc>
          <w:tcPr>
            <w:tcW w:w="5220" w:type="dxa"/>
            <w:hideMark/>
          </w:tcPr>
          <w:tbl>
            <w:tblPr>
              <w:tblW w:w="9588" w:type="dxa"/>
              <w:tblLook w:val="01E0" w:firstRow="1" w:lastRow="1" w:firstColumn="1" w:lastColumn="1" w:noHBand="0" w:noVBand="0"/>
            </w:tblPr>
            <w:tblGrid>
              <w:gridCol w:w="4068"/>
              <w:gridCol w:w="5520"/>
            </w:tblGrid>
            <w:tr w:rsidR="00360641" w:rsidTr="005145E5">
              <w:trPr>
                <w:trHeight w:val="180"/>
              </w:trPr>
              <w:tc>
                <w:tcPr>
                  <w:tcW w:w="4068" w:type="dxa"/>
                </w:tcPr>
                <w:p w:rsidR="00360641" w:rsidRDefault="00360641" w:rsidP="005145E5">
                  <w:pPr>
                    <w:spacing w:after="0" w:line="240" w:lineRule="auto"/>
                    <w:rPr>
                      <w:b/>
                      <w:i/>
                      <w:sz w:val="24"/>
                      <w:szCs w:val="24"/>
                    </w:rPr>
                  </w:pPr>
                  <w:r>
                    <w:rPr>
                      <w:b/>
                    </w:rPr>
                    <w:t xml:space="preserve"> </w:t>
                  </w:r>
                  <w:r>
                    <w:rPr>
                      <w:b/>
                      <w:i/>
                      <w:sz w:val="24"/>
                      <w:szCs w:val="24"/>
                    </w:rPr>
                    <w:t>Nơi nhận:</w:t>
                  </w:r>
                </w:p>
                <w:p w:rsidR="00360641" w:rsidRDefault="00360641" w:rsidP="005145E5">
                  <w:pPr>
                    <w:spacing w:after="0" w:line="240" w:lineRule="auto"/>
                    <w:rPr>
                      <w:sz w:val="22"/>
                    </w:rPr>
                  </w:pPr>
                  <w:r>
                    <w:rPr>
                      <w:sz w:val="22"/>
                    </w:rPr>
                    <w:t>- Ban chỉ đạo HMTN tỉnh (b/c);</w:t>
                  </w:r>
                </w:p>
                <w:p w:rsidR="00360641" w:rsidRDefault="00360641" w:rsidP="005145E5">
                  <w:pPr>
                    <w:spacing w:after="0" w:line="240" w:lineRule="auto"/>
                    <w:rPr>
                      <w:sz w:val="22"/>
                    </w:rPr>
                  </w:pPr>
                  <w:r>
                    <w:rPr>
                      <w:sz w:val="22"/>
                    </w:rPr>
                    <w:t>- TV Huyện uỷ (b/c);</w:t>
                  </w:r>
                </w:p>
                <w:p w:rsidR="00360641" w:rsidRDefault="00360641" w:rsidP="005145E5">
                  <w:pPr>
                    <w:spacing w:after="0" w:line="240" w:lineRule="auto"/>
                    <w:rPr>
                      <w:sz w:val="22"/>
                    </w:rPr>
                  </w:pPr>
                  <w:r>
                    <w:rPr>
                      <w:sz w:val="22"/>
                    </w:rPr>
                    <w:t>- CT, PCT UBND huyện (b/c);</w:t>
                  </w:r>
                </w:p>
                <w:p w:rsidR="00360641" w:rsidRDefault="00360641" w:rsidP="005145E5">
                  <w:pPr>
                    <w:spacing w:after="0" w:line="240" w:lineRule="auto"/>
                    <w:rPr>
                      <w:sz w:val="22"/>
                    </w:rPr>
                  </w:pPr>
                  <w:r>
                    <w:rPr>
                      <w:sz w:val="22"/>
                    </w:rPr>
                    <w:t>- Thành viên BCĐ HMTN huyện;</w:t>
                  </w:r>
                </w:p>
                <w:p w:rsidR="00360641" w:rsidRDefault="00360641" w:rsidP="005145E5">
                  <w:pPr>
                    <w:spacing w:after="0" w:line="240" w:lineRule="auto"/>
                    <w:rPr>
                      <w:sz w:val="22"/>
                    </w:rPr>
                  </w:pPr>
                  <w:r>
                    <w:rPr>
                      <w:sz w:val="22"/>
                    </w:rPr>
                    <w:t xml:space="preserve">- BCĐ HMTN các xã, thị trấn; </w:t>
                  </w:r>
                </w:p>
                <w:p w:rsidR="00360641" w:rsidRDefault="00360641" w:rsidP="005145E5">
                  <w:pPr>
                    <w:spacing w:after="0" w:line="240" w:lineRule="auto"/>
                    <w:rPr>
                      <w:sz w:val="22"/>
                    </w:rPr>
                  </w:pPr>
                  <w:r>
                    <w:rPr>
                      <w:sz w:val="22"/>
                    </w:rPr>
                    <w:t>- Thủ trưởng các cơ quan, đơn vị;</w:t>
                  </w:r>
                </w:p>
                <w:p w:rsidR="00360641" w:rsidRDefault="00360641" w:rsidP="005145E5">
                  <w:pPr>
                    <w:spacing w:after="0" w:line="240" w:lineRule="auto"/>
                    <w:rPr>
                      <w:sz w:val="22"/>
                    </w:rPr>
                  </w:pPr>
                  <w:r>
                    <w:rPr>
                      <w:sz w:val="22"/>
                    </w:rPr>
                    <w:t>- Lưu.</w:t>
                  </w:r>
                </w:p>
                <w:p w:rsidR="00360641" w:rsidRDefault="00360641" w:rsidP="005145E5">
                  <w:pPr>
                    <w:spacing w:after="0" w:line="240" w:lineRule="auto"/>
                    <w:rPr>
                      <w:szCs w:val="28"/>
                    </w:rPr>
                  </w:pPr>
                </w:p>
              </w:tc>
              <w:tc>
                <w:tcPr>
                  <w:tcW w:w="5520" w:type="dxa"/>
                </w:tcPr>
                <w:p w:rsidR="00360641" w:rsidRDefault="00360641" w:rsidP="005145E5">
                  <w:pPr>
                    <w:spacing w:after="0" w:line="240" w:lineRule="auto"/>
                    <w:jc w:val="center"/>
                    <w:rPr>
                      <w:b/>
                      <w:szCs w:val="28"/>
                    </w:rPr>
                  </w:pPr>
                  <w:r>
                    <w:rPr>
                      <w:b/>
                      <w:szCs w:val="28"/>
                    </w:rPr>
                    <w:t>TRƯỞNG BAN CHỈ ĐẠO</w:t>
                  </w:r>
                </w:p>
                <w:p w:rsidR="00360641" w:rsidRDefault="00360641" w:rsidP="005145E5">
                  <w:pPr>
                    <w:tabs>
                      <w:tab w:val="left" w:pos="2040"/>
                    </w:tabs>
                    <w:spacing w:after="0" w:line="240" w:lineRule="auto"/>
                    <w:rPr>
                      <w:b/>
                      <w:szCs w:val="28"/>
                    </w:rPr>
                  </w:pPr>
                </w:p>
                <w:p w:rsidR="00360641" w:rsidRDefault="00360641" w:rsidP="005145E5">
                  <w:pPr>
                    <w:spacing w:after="0" w:line="240" w:lineRule="auto"/>
                    <w:jc w:val="center"/>
                    <w:rPr>
                      <w:b/>
                      <w:szCs w:val="28"/>
                    </w:rPr>
                  </w:pPr>
                </w:p>
                <w:p w:rsidR="00360641" w:rsidRDefault="00360641" w:rsidP="005145E5">
                  <w:pPr>
                    <w:spacing w:after="0" w:line="240" w:lineRule="auto"/>
                    <w:jc w:val="center"/>
                    <w:rPr>
                      <w:b/>
                      <w:szCs w:val="28"/>
                    </w:rPr>
                  </w:pPr>
                </w:p>
                <w:p w:rsidR="00360641" w:rsidRDefault="00360641" w:rsidP="005145E5">
                  <w:pPr>
                    <w:spacing w:after="0" w:line="240" w:lineRule="auto"/>
                    <w:jc w:val="center"/>
                    <w:rPr>
                      <w:b/>
                      <w:szCs w:val="28"/>
                    </w:rPr>
                  </w:pPr>
                </w:p>
                <w:p w:rsidR="00360641" w:rsidRDefault="00360641" w:rsidP="005145E5">
                  <w:pPr>
                    <w:spacing w:after="0" w:line="240" w:lineRule="auto"/>
                    <w:jc w:val="center"/>
                    <w:rPr>
                      <w:b/>
                      <w:szCs w:val="28"/>
                    </w:rPr>
                  </w:pPr>
                </w:p>
                <w:p w:rsidR="00360641" w:rsidRDefault="00360641" w:rsidP="005145E5">
                  <w:pPr>
                    <w:spacing w:after="0" w:line="240" w:lineRule="auto"/>
                    <w:jc w:val="center"/>
                    <w:rPr>
                      <w:b/>
                      <w:szCs w:val="28"/>
                    </w:rPr>
                  </w:pPr>
                  <w:r>
                    <w:rPr>
                      <w:b/>
                      <w:szCs w:val="28"/>
                    </w:rPr>
                    <w:t xml:space="preserve"> CHỦ TỊCH UBND HUYỆN</w:t>
                  </w:r>
                </w:p>
                <w:p w:rsidR="00360641" w:rsidRDefault="00360641" w:rsidP="005145E5">
                  <w:pPr>
                    <w:spacing w:after="0" w:line="240" w:lineRule="auto"/>
                    <w:jc w:val="center"/>
                    <w:rPr>
                      <w:b/>
                      <w:szCs w:val="28"/>
                    </w:rPr>
                  </w:pPr>
                  <w:r>
                    <w:rPr>
                      <w:b/>
                      <w:szCs w:val="28"/>
                    </w:rPr>
                    <w:t>Phạm Trung Đông</w:t>
                  </w:r>
                </w:p>
              </w:tc>
            </w:tr>
          </w:tbl>
          <w:p w:rsidR="00360641" w:rsidRDefault="00360641" w:rsidP="005145E5">
            <w:pPr>
              <w:rPr>
                <w:szCs w:val="28"/>
              </w:rPr>
            </w:pPr>
          </w:p>
        </w:tc>
      </w:tr>
    </w:tbl>
    <w:p w:rsidR="00360641" w:rsidRDefault="00360641" w:rsidP="00360641"/>
    <w:p w:rsidR="00360641" w:rsidRDefault="00360641" w:rsidP="00360641"/>
    <w:p w:rsidR="00BB2377" w:rsidRDefault="00BB2377"/>
    <w:sectPr w:rsidR="00BB2377" w:rsidSect="00132536">
      <w:pgSz w:w="12240" w:h="15840"/>
      <w:pgMar w:top="630" w:right="117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641"/>
    <w:rsid w:val="00220F18"/>
    <w:rsid w:val="00360641"/>
    <w:rsid w:val="00367693"/>
    <w:rsid w:val="00510F07"/>
    <w:rsid w:val="00567E82"/>
    <w:rsid w:val="00A005DF"/>
    <w:rsid w:val="00BB2377"/>
    <w:rsid w:val="00C63A28"/>
    <w:rsid w:val="00F35A65"/>
    <w:rsid w:val="00FD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641"/>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A2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641"/>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A2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cp:revision>
  <cp:lastPrinted>2018-02-26T03:34:00Z</cp:lastPrinted>
  <dcterms:created xsi:type="dcterms:W3CDTF">2018-02-26T02:20:00Z</dcterms:created>
  <dcterms:modified xsi:type="dcterms:W3CDTF">2018-02-26T03:34:00Z</dcterms:modified>
</cp:coreProperties>
</file>